
<file path=[Content_Types].xml><?xml version="1.0" encoding="utf-8"?>
<Types xmlns="http://schemas.openxmlformats.org/package/2006/content-types">
  <Default Extension="png" ContentType="image/png"/>
  <Override PartName="/customXml/itemProps2.xml" ContentType="application/vnd.openxmlformats-officedocument.customXmlProperties+xml"/>
  <Override PartName="/word/footnotes.xml" ContentType="application/vnd.openxmlformats-officedocument.wordprocessingml.footnot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inorHAnsi" w:eastAsiaTheme="minorHAnsi" w:hAnsiTheme="minorHAnsi" w:cstheme="minorBidi"/>
          <w:b w:val="0"/>
          <w:bCs w:val="0"/>
          <w:color w:val="auto"/>
          <w:sz w:val="22"/>
          <w:szCs w:val="22"/>
        </w:rPr>
        <w:id w:val="-961720483"/>
        <w:docPartObj>
          <w:docPartGallery w:val="Table of Contents"/>
          <w:docPartUnique/>
        </w:docPartObj>
      </w:sdtPr>
      <w:sdtEndPr>
        <w:rPr>
          <w:noProof/>
        </w:rPr>
      </w:sdtEndPr>
      <w:sdtContent>
        <w:p w:rsidR="00923DF0" w:rsidRDefault="006B7F73">
          <w:pPr>
            <w:pStyle w:val="TOCHeading"/>
            <w:rPr>
              <w:color w:val="auto"/>
            </w:rPr>
          </w:pPr>
          <w:r w:rsidRPr="006B7F73">
            <w:rPr>
              <w:color w:val="auto"/>
            </w:rPr>
            <w:t>Part E</w:t>
          </w:r>
          <w:r w:rsidR="001C472F">
            <w:rPr>
              <w:color w:val="auto"/>
            </w:rPr>
            <w:t xml:space="preserve"> - </w:t>
          </w:r>
          <w:r w:rsidR="001C472F" w:rsidRPr="001C472F">
            <w:rPr>
              <w:rFonts w:ascii="Arial" w:hAnsi="Arial" w:cs="Arial"/>
              <w:color w:val="auto"/>
              <w:sz w:val="32"/>
              <w:szCs w:val="32"/>
            </w:rPr>
            <w:t xml:space="preserve">Institutional </w:t>
          </w:r>
          <w:r w:rsidR="001C472F">
            <w:rPr>
              <w:rFonts w:ascii="Arial" w:hAnsi="Arial" w:cs="Arial"/>
              <w:color w:val="auto"/>
              <w:sz w:val="32"/>
              <w:szCs w:val="32"/>
            </w:rPr>
            <w:t>a</w:t>
          </w:r>
          <w:r w:rsidR="001C472F" w:rsidRPr="001C472F">
            <w:rPr>
              <w:rFonts w:ascii="Arial" w:hAnsi="Arial" w:cs="Arial"/>
              <w:color w:val="auto"/>
              <w:sz w:val="32"/>
              <w:szCs w:val="32"/>
            </w:rPr>
            <w:t>nd Financial Arrangements</w:t>
          </w:r>
        </w:p>
        <w:p w:rsidR="001C472F" w:rsidRPr="001C472F" w:rsidRDefault="001C472F" w:rsidP="001C472F"/>
        <w:p w:rsidR="00394AED" w:rsidRPr="001C472F" w:rsidRDefault="00923DF0" w:rsidP="001C472F">
          <w:pPr>
            <w:pStyle w:val="TOC1"/>
            <w:tabs>
              <w:tab w:val="left" w:pos="660"/>
              <w:tab w:val="right" w:leader="dot" w:pos="9016"/>
            </w:tabs>
            <w:spacing w:line="240" w:lineRule="auto"/>
            <w:rPr>
              <w:rFonts w:eastAsiaTheme="minorEastAsia"/>
              <w:noProof/>
              <w:sz w:val="20"/>
              <w:szCs w:val="20"/>
              <w:lang w:eastAsia="en-ZA"/>
            </w:rPr>
          </w:pPr>
          <w:r w:rsidRPr="001C472F">
            <w:rPr>
              <w:sz w:val="20"/>
              <w:szCs w:val="20"/>
            </w:rPr>
            <w:fldChar w:fldCharType="begin"/>
          </w:r>
          <w:r w:rsidRPr="001C472F">
            <w:rPr>
              <w:sz w:val="20"/>
              <w:szCs w:val="20"/>
            </w:rPr>
            <w:instrText xml:space="preserve"> TOC \o "1-3" \h \z \u </w:instrText>
          </w:r>
          <w:r w:rsidRPr="001C472F">
            <w:rPr>
              <w:sz w:val="20"/>
              <w:szCs w:val="20"/>
            </w:rPr>
            <w:fldChar w:fldCharType="separate"/>
          </w:r>
          <w:hyperlink w:anchor="_Toc416857437" w:history="1">
            <w:r w:rsidR="00394AED" w:rsidRPr="001C472F">
              <w:rPr>
                <w:rStyle w:val="Hyperlink"/>
                <w:noProof/>
                <w:sz w:val="20"/>
                <w:szCs w:val="20"/>
              </w:rPr>
              <w:t>19</w:t>
            </w:r>
            <w:r w:rsidR="00394AED" w:rsidRPr="001C472F">
              <w:rPr>
                <w:rFonts w:eastAsiaTheme="minorEastAsia"/>
                <w:noProof/>
                <w:sz w:val="20"/>
                <w:szCs w:val="20"/>
                <w:lang w:eastAsia="en-ZA"/>
              </w:rPr>
              <w:tab/>
            </w:r>
            <w:r w:rsidR="00394AED" w:rsidRPr="001C472F">
              <w:rPr>
                <w:rStyle w:val="Hyperlink"/>
                <w:noProof/>
                <w:sz w:val="20"/>
                <w:szCs w:val="20"/>
              </w:rPr>
              <w:t>Institutional Arrangements</w:t>
            </w:r>
            <w:r w:rsidR="00394AED" w:rsidRPr="001C472F">
              <w:rPr>
                <w:noProof/>
                <w:webHidden/>
                <w:sz w:val="20"/>
                <w:szCs w:val="20"/>
              </w:rPr>
              <w:tab/>
            </w:r>
            <w:r w:rsidR="00394AED" w:rsidRPr="001C472F">
              <w:rPr>
                <w:noProof/>
                <w:webHidden/>
                <w:sz w:val="20"/>
                <w:szCs w:val="20"/>
              </w:rPr>
              <w:fldChar w:fldCharType="begin"/>
            </w:r>
            <w:r w:rsidR="00394AED" w:rsidRPr="001C472F">
              <w:rPr>
                <w:noProof/>
                <w:webHidden/>
                <w:sz w:val="20"/>
                <w:szCs w:val="20"/>
              </w:rPr>
              <w:instrText xml:space="preserve"> PAGEREF _Toc416857437 \h </w:instrText>
            </w:r>
            <w:r w:rsidR="00394AED" w:rsidRPr="001C472F">
              <w:rPr>
                <w:noProof/>
                <w:webHidden/>
                <w:sz w:val="20"/>
                <w:szCs w:val="20"/>
              </w:rPr>
            </w:r>
            <w:r w:rsidR="00394AED" w:rsidRPr="001C472F">
              <w:rPr>
                <w:noProof/>
                <w:webHidden/>
                <w:sz w:val="20"/>
                <w:szCs w:val="20"/>
              </w:rPr>
              <w:fldChar w:fldCharType="separate"/>
            </w:r>
            <w:r w:rsidR="00394AED" w:rsidRPr="001C472F">
              <w:rPr>
                <w:noProof/>
                <w:webHidden/>
                <w:sz w:val="20"/>
                <w:szCs w:val="20"/>
              </w:rPr>
              <w:t>88</w:t>
            </w:r>
            <w:r w:rsidR="00394AED" w:rsidRPr="001C472F">
              <w:rPr>
                <w:noProof/>
                <w:webHidden/>
                <w:sz w:val="20"/>
                <w:szCs w:val="20"/>
              </w:rPr>
              <w:fldChar w:fldCharType="end"/>
            </w:r>
          </w:hyperlink>
        </w:p>
        <w:p w:rsidR="00394AED" w:rsidRPr="001C472F" w:rsidRDefault="0062058C" w:rsidP="001C472F">
          <w:pPr>
            <w:pStyle w:val="TOC2"/>
            <w:tabs>
              <w:tab w:val="left" w:pos="880"/>
              <w:tab w:val="right" w:leader="dot" w:pos="9016"/>
            </w:tabs>
            <w:spacing w:line="240" w:lineRule="auto"/>
            <w:rPr>
              <w:rFonts w:eastAsiaTheme="minorEastAsia"/>
              <w:noProof/>
              <w:sz w:val="20"/>
              <w:szCs w:val="20"/>
              <w:lang w:eastAsia="en-ZA"/>
            </w:rPr>
          </w:pPr>
          <w:hyperlink w:anchor="_Toc416857438" w:history="1">
            <w:r w:rsidR="00394AED" w:rsidRPr="001C472F">
              <w:rPr>
                <w:rStyle w:val="Hyperlink"/>
                <w:noProof/>
                <w:sz w:val="20"/>
                <w:szCs w:val="20"/>
              </w:rPr>
              <w:t>19.1</w:t>
            </w:r>
            <w:r w:rsidR="00394AED" w:rsidRPr="001C472F">
              <w:rPr>
                <w:rFonts w:eastAsiaTheme="minorEastAsia"/>
                <w:noProof/>
                <w:sz w:val="20"/>
                <w:szCs w:val="20"/>
                <w:lang w:eastAsia="en-ZA"/>
              </w:rPr>
              <w:tab/>
            </w:r>
            <w:r w:rsidR="00394AED" w:rsidRPr="001C472F">
              <w:rPr>
                <w:rStyle w:val="Hyperlink"/>
                <w:noProof/>
                <w:sz w:val="20"/>
                <w:szCs w:val="20"/>
              </w:rPr>
              <w:t>Legislature</w:t>
            </w:r>
            <w:r w:rsidR="00394AED" w:rsidRPr="001C472F">
              <w:rPr>
                <w:noProof/>
                <w:webHidden/>
                <w:sz w:val="20"/>
                <w:szCs w:val="20"/>
              </w:rPr>
              <w:tab/>
            </w:r>
            <w:r w:rsidR="00394AED" w:rsidRPr="001C472F">
              <w:rPr>
                <w:noProof/>
                <w:webHidden/>
                <w:sz w:val="20"/>
                <w:szCs w:val="20"/>
              </w:rPr>
              <w:fldChar w:fldCharType="begin"/>
            </w:r>
            <w:r w:rsidR="00394AED" w:rsidRPr="001C472F">
              <w:rPr>
                <w:noProof/>
                <w:webHidden/>
                <w:sz w:val="20"/>
                <w:szCs w:val="20"/>
              </w:rPr>
              <w:instrText xml:space="preserve"> PAGEREF _Toc416857438 \h </w:instrText>
            </w:r>
            <w:r w:rsidR="00394AED" w:rsidRPr="001C472F">
              <w:rPr>
                <w:noProof/>
                <w:webHidden/>
                <w:sz w:val="20"/>
                <w:szCs w:val="20"/>
              </w:rPr>
            </w:r>
            <w:r w:rsidR="00394AED" w:rsidRPr="001C472F">
              <w:rPr>
                <w:noProof/>
                <w:webHidden/>
                <w:sz w:val="20"/>
                <w:szCs w:val="20"/>
              </w:rPr>
              <w:fldChar w:fldCharType="separate"/>
            </w:r>
            <w:r w:rsidR="00394AED" w:rsidRPr="001C472F">
              <w:rPr>
                <w:noProof/>
                <w:webHidden/>
                <w:sz w:val="20"/>
                <w:szCs w:val="20"/>
              </w:rPr>
              <w:t>88</w:t>
            </w:r>
            <w:r w:rsidR="00394AED" w:rsidRPr="001C472F">
              <w:rPr>
                <w:noProof/>
                <w:webHidden/>
                <w:sz w:val="20"/>
                <w:szCs w:val="20"/>
              </w:rPr>
              <w:fldChar w:fldCharType="end"/>
            </w:r>
          </w:hyperlink>
        </w:p>
        <w:p w:rsidR="00394AED" w:rsidRPr="001C472F" w:rsidRDefault="0062058C" w:rsidP="001C472F">
          <w:pPr>
            <w:pStyle w:val="TOC2"/>
            <w:tabs>
              <w:tab w:val="left" w:pos="880"/>
              <w:tab w:val="right" w:leader="dot" w:pos="9016"/>
            </w:tabs>
            <w:spacing w:line="240" w:lineRule="auto"/>
            <w:rPr>
              <w:rFonts w:eastAsiaTheme="minorEastAsia"/>
              <w:noProof/>
              <w:sz w:val="20"/>
              <w:szCs w:val="20"/>
              <w:lang w:eastAsia="en-ZA"/>
            </w:rPr>
          </w:pPr>
          <w:hyperlink w:anchor="_Toc416857439" w:history="1">
            <w:r w:rsidR="00394AED" w:rsidRPr="001C472F">
              <w:rPr>
                <w:rStyle w:val="Hyperlink"/>
                <w:noProof/>
                <w:sz w:val="20"/>
                <w:szCs w:val="20"/>
              </w:rPr>
              <w:t>19.2</w:t>
            </w:r>
            <w:r w:rsidR="00394AED" w:rsidRPr="001C472F">
              <w:rPr>
                <w:rFonts w:eastAsiaTheme="minorEastAsia"/>
                <w:noProof/>
                <w:sz w:val="20"/>
                <w:szCs w:val="20"/>
                <w:lang w:eastAsia="en-ZA"/>
              </w:rPr>
              <w:tab/>
            </w:r>
            <w:r w:rsidR="00394AED" w:rsidRPr="001C472F">
              <w:rPr>
                <w:rStyle w:val="Hyperlink"/>
                <w:noProof/>
                <w:sz w:val="20"/>
                <w:szCs w:val="20"/>
              </w:rPr>
              <w:t>The Executive</w:t>
            </w:r>
            <w:r w:rsidR="00394AED" w:rsidRPr="001C472F">
              <w:rPr>
                <w:noProof/>
                <w:webHidden/>
                <w:sz w:val="20"/>
                <w:szCs w:val="20"/>
              </w:rPr>
              <w:tab/>
            </w:r>
            <w:r w:rsidR="00394AED" w:rsidRPr="001C472F">
              <w:rPr>
                <w:noProof/>
                <w:webHidden/>
                <w:sz w:val="20"/>
                <w:szCs w:val="20"/>
              </w:rPr>
              <w:fldChar w:fldCharType="begin"/>
            </w:r>
            <w:r w:rsidR="00394AED" w:rsidRPr="001C472F">
              <w:rPr>
                <w:noProof/>
                <w:webHidden/>
                <w:sz w:val="20"/>
                <w:szCs w:val="20"/>
              </w:rPr>
              <w:instrText xml:space="preserve"> PAGEREF _Toc416857439 \h </w:instrText>
            </w:r>
            <w:r w:rsidR="00394AED" w:rsidRPr="001C472F">
              <w:rPr>
                <w:noProof/>
                <w:webHidden/>
                <w:sz w:val="20"/>
                <w:szCs w:val="20"/>
              </w:rPr>
            </w:r>
            <w:r w:rsidR="00394AED" w:rsidRPr="001C472F">
              <w:rPr>
                <w:noProof/>
                <w:webHidden/>
                <w:sz w:val="20"/>
                <w:szCs w:val="20"/>
              </w:rPr>
              <w:fldChar w:fldCharType="separate"/>
            </w:r>
            <w:r w:rsidR="00394AED" w:rsidRPr="001C472F">
              <w:rPr>
                <w:noProof/>
                <w:webHidden/>
                <w:sz w:val="20"/>
                <w:szCs w:val="20"/>
              </w:rPr>
              <w:t>88</w:t>
            </w:r>
            <w:r w:rsidR="00394AED" w:rsidRPr="001C472F">
              <w:rPr>
                <w:noProof/>
                <w:webHidden/>
                <w:sz w:val="20"/>
                <w:szCs w:val="20"/>
              </w:rPr>
              <w:fldChar w:fldCharType="end"/>
            </w:r>
          </w:hyperlink>
        </w:p>
        <w:p w:rsidR="00394AED" w:rsidRPr="001C472F" w:rsidRDefault="0062058C" w:rsidP="001C472F">
          <w:pPr>
            <w:pStyle w:val="TOC1"/>
            <w:tabs>
              <w:tab w:val="left" w:pos="660"/>
              <w:tab w:val="right" w:leader="dot" w:pos="9016"/>
            </w:tabs>
            <w:spacing w:line="240" w:lineRule="auto"/>
            <w:rPr>
              <w:rFonts w:eastAsiaTheme="minorEastAsia"/>
              <w:noProof/>
              <w:sz w:val="20"/>
              <w:szCs w:val="20"/>
              <w:lang w:eastAsia="en-ZA"/>
            </w:rPr>
          </w:pPr>
          <w:hyperlink w:anchor="_Toc416857440" w:history="1">
            <w:r w:rsidR="00394AED" w:rsidRPr="001C472F">
              <w:rPr>
                <w:rStyle w:val="Hyperlink"/>
                <w:noProof/>
                <w:sz w:val="20"/>
                <w:szCs w:val="20"/>
              </w:rPr>
              <w:t>20</w:t>
            </w:r>
            <w:r w:rsidR="00394AED" w:rsidRPr="001C472F">
              <w:rPr>
                <w:rFonts w:eastAsiaTheme="minorEastAsia"/>
                <w:noProof/>
                <w:sz w:val="20"/>
                <w:szCs w:val="20"/>
                <w:lang w:eastAsia="en-ZA"/>
              </w:rPr>
              <w:tab/>
            </w:r>
            <w:r w:rsidR="00394AED" w:rsidRPr="001C472F">
              <w:rPr>
                <w:rStyle w:val="Hyperlink"/>
                <w:noProof/>
                <w:sz w:val="20"/>
                <w:szCs w:val="20"/>
              </w:rPr>
              <w:t>Institutional arrangements for capital programme management</w:t>
            </w:r>
            <w:r w:rsidR="00394AED" w:rsidRPr="001C472F">
              <w:rPr>
                <w:noProof/>
                <w:webHidden/>
                <w:sz w:val="20"/>
                <w:szCs w:val="20"/>
              </w:rPr>
              <w:tab/>
            </w:r>
            <w:r w:rsidR="00394AED" w:rsidRPr="001C472F">
              <w:rPr>
                <w:noProof/>
                <w:webHidden/>
                <w:sz w:val="20"/>
                <w:szCs w:val="20"/>
              </w:rPr>
              <w:fldChar w:fldCharType="begin"/>
            </w:r>
            <w:r w:rsidR="00394AED" w:rsidRPr="001C472F">
              <w:rPr>
                <w:noProof/>
                <w:webHidden/>
                <w:sz w:val="20"/>
                <w:szCs w:val="20"/>
              </w:rPr>
              <w:instrText xml:space="preserve"> PAGEREF _Toc416857440 \h </w:instrText>
            </w:r>
            <w:r w:rsidR="00394AED" w:rsidRPr="001C472F">
              <w:rPr>
                <w:noProof/>
                <w:webHidden/>
                <w:sz w:val="20"/>
                <w:szCs w:val="20"/>
              </w:rPr>
            </w:r>
            <w:r w:rsidR="00394AED" w:rsidRPr="001C472F">
              <w:rPr>
                <w:noProof/>
                <w:webHidden/>
                <w:sz w:val="20"/>
                <w:szCs w:val="20"/>
              </w:rPr>
              <w:fldChar w:fldCharType="separate"/>
            </w:r>
            <w:r w:rsidR="00394AED" w:rsidRPr="001C472F">
              <w:rPr>
                <w:noProof/>
                <w:webHidden/>
                <w:sz w:val="20"/>
                <w:szCs w:val="20"/>
              </w:rPr>
              <w:t>91</w:t>
            </w:r>
            <w:r w:rsidR="00394AED" w:rsidRPr="001C472F">
              <w:rPr>
                <w:noProof/>
                <w:webHidden/>
                <w:sz w:val="20"/>
                <w:szCs w:val="20"/>
              </w:rPr>
              <w:fldChar w:fldCharType="end"/>
            </w:r>
          </w:hyperlink>
        </w:p>
        <w:p w:rsidR="00394AED" w:rsidRPr="001C472F" w:rsidRDefault="0062058C" w:rsidP="001C472F">
          <w:pPr>
            <w:pStyle w:val="TOC2"/>
            <w:tabs>
              <w:tab w:val="left" w:pos="880"/>
              <w:tab w:val="right" w:leader="dot" w:pos="9016"/>
            </w:tabs>
            <w:spacing w:line="240" w:lineRule="auto"/>
            <w:rPr>
              <w:rFonts w:eastAsiaTheme="minorEastAsia"/>
              <w:noProof/>
              <w:sz w:val="20"/>
              <w:szCs w:val="20"/>
              <w:lang w:eastAsia="en-ZA"/>
            </w:rPr>
          </w:pPr>
          <w:hyperlink w:anchor="_Toc416857441" w:history="1">
            <w:r w:rsidR="00394AED" w:rsidRPr="001C472F">
              <w:rPr>
                <w:rStyle w:val="Hyperlink"/>
                <w:rFonts w:eastAsia="Batang"/>
                <w:noProof/>
                <w:sz w:val="20"/>
                <w:szCs w:val="20"/>
              </w:rPr>
              <w:t>20.1</w:t>
            </w:r>
            <w:r w:rsidR="00394AED" w:rsidRPr="001C472F">
              <w:rPr>
                <w:rFonts w:eastAsiaTheme="minorEastAsia"/>
                <w:noProof/>
                <w:sz w:val="20"/>
                <w:szCs w:val="20"/>
                <w:lang w:eastAsia="en-ZA"/>
              </w:rPr>
              <w:tab/>
            </w:r>
            <w:r w:rsidR="00394AED" w:rsidRPr="001C472F">
              <w:rPr>
                <w:rStyle w:val="Hyperlink"/>
                <w:rFonts w:eastAsia="Batang"/>
                <w:noProof/>
                <w:sz w:val="20"/>
                <w:szCs w:val="20"/>
              </w:rPr>
              <w:t>The Capital Budgeting Process</w:t>
            </w:r>
            <w:r w:rsidR="00394AED" w:rsidRPr="001C472F">
              <w:rPr>
                <w:noProof/>
                <w:webHidden/>
                <w:sz w:val="20"/>
                <w:szCs w:val="20"/>
              </w:rPr>
              <w:tab/>
            </w:r>
            <w:r w:rsidR="00394AED" w:rsidRPr="001C472F">
              <w:rPr>
                <w:noProof/>
                <w:webHidden/>
                <w:sz w:val="20"/>
                <w:szCs w:val="20"/>
              </w:rPr>
              <w:fldChar w:fldCharType="begin"/>
            </w:r>
            <w:r w:rsidR="00394AED" w:rsidRPr="001C472F">
              <w:rPr>
                <w:noProof/>
                <w:webHidden/>
                <w:sz w:val="20"/>
                <w:szCs w:val="20"/>
              </w:rPr>
              <w:instrText xml:space="preserve"> PAGEREF _Toc416857441 \h </w:instrText>
            </w:r>
            <w:r w:rsidR="00394AED" w:rsidRPr="001C472F">
              <w:rPr>
                <w:noProof/>
                <w:webHidden/>
                <w:sz w:val="20"/>
                <w:szCs w:val="20"/>
              </w:rPr>
            </w:r>
            <w:r w:rsidR="00394AED" w:rsidRPr="001C472F">
              <w:rPr>
                <w:noProof/>
                <w:webHidden/>
                <w:sz w:val="20"/>
                <w:szCs w:val="20"/>
              </w:rPr>
              <w:fldChar w:fldCharType="separate"/>
            </w:r>
            <w:r w:rsidR="00394AED" w:rsidRPr="001C472F">
              <w:rPr>
                <w:noProof/>
                <w:webHidden/>
                <w:sz w:val="20"/>
                <w:szCs w:val="20"/>
              </w:rPr>
              <w:t>92</w:t>
            </w:r>
            <w:r w:rsidR="00394AED" w:rsidRPr="001C472F">
              <w:rPr>
                <w:noProof/>
                <w:webHidden/>
                <w:sz w:val="20"/>
                <w:szCs w:val="20"/>
              </w:rPr>
              <w:fldChar w:fldCharType="end"/>
            </w:r>
          </w:hyperlink>
        </w:p>
        <w:p w:rsidR="00394AED" w:rsidRPr="001C472F" w:rsidRDefault="0062058C" w:rsidP="001C472F">
          <w:pPr>
            <w:pStyle w:val="TOC1"/>
            <w:tabs>
              <w:tab w:val="left" w:pos="660"/>
              <w:tab w:val="right" w:leader="dot" w:pos="9016"/>
            </w:tabs>
            <w:spacing w:line="240" w:lineRule="auto"/>
            <w:rPr>
              <w:rFonts w:eastAsiaTheme="minorEastAsia"/>
              <w:noProof/>
              <w:sz w:val="20"/>
              <w:szCs w:val="20"/>
              <w:lang w:eastAsia="en-ZA"/>
            </w:rPr>
          </w:pPr>
          <w:hyperlink w:anchor="_Toc416857442" w:history="1">
            <w:r w:rsidR="00394AED" w:rsidRPr="001C472F">
              <w:rPr>
                <w:rStyle w:val="Hyperlink"/>
                <w:noProof/>
                <w:sz w:val="20"/>
                <w:szCs w:val="20"/>
              </w:rPr>
              <w:t>21</w:t>
            </w:r>
            <w:r w:rsidR="00394AED" w:rsidRPr="001C472F">
              <w:rPr>
                <w:rFonts w:eastAsiaTheme="minorEastAsia"/>
                <w:noProof/>
                <w:sz w:val="20"/>
                <w:szCs w:val="20"/>
                <w:lang w:eastAsia="en-ZA"/>
              </w:rPr>
              <w:tab/>
            </w:r>
            <w:r w:rsidR="00394AED" w:rsidRPr="001C472F">
              <w:rPr>
                <w:rStyle w:val="Hyperlink"/>
                <w:noProof/>
                <w:sz w:val="20"/>
                <w:szCs w:val="20"/>
              </w:rPr>
              <w:t>Supply chain management and procurement plan</w:t>
            </w:r>
            <w:r w:rsidR="00394AED" w:rsidRPr="001C472F">
              <w:rPr>
                <w:noProof/>
                <w:webHidden/>
                <w:sz w:val="20"/>
                <w:szCs w:val="20"/>
              </w:rPr>
              <w:tab/>
            </w:r>
            <w:r w:rsidR="00394AED" w:rsidRPr="001C472F">
              <w:rPr>
                <w:noProof/>
                <w:webHidden/>
                <w:sz w:val="20"/>
                <w:szCs w:val="20"/>
              </w:rPr>
              <w:fldChar w:fldCharType="begin"/>
            </w:r>
            <w:r w:rsidR="00394AED" w:rsidRPr="001C472F">
              <w:rPr>
                <w:noProof/>
                <w:webHidden/>
                <w:sz w:val="20"/>
                <w:szCs w:val="20"/>
              </w:rPr>
              <w:instrText xml:space="preserve"> PAGEREF _Toc416857442 \h </w:instrText>
            </w:r>
            <w:r w:rsidR="00394AED" w:rsidRPr="001C472F">
              <w:rPr>
                <w:noProof/>
                <w:webHidden/>
                <w:sz w:val="20"/>
                <w:szCs w:val="20"/>
              </w:rPr>
            </w:r>
            <w:r w:rsidR="00394AED" w:rsidRPr="001C472F">
              <w:rPr>
                <w:noProof/>
                <w:webHidden/>
                <w:sz w:val="20"/>
                <w:szCs w:val="20"/>
              </w:rPr>
              <w:fldChar w:fldCharType="separate"/>
            </w:r>
            <w:r w:rsidR="00394AED" w:rsidRPr="001C472F">
              <w:rPr>
                <w:noProof/>
                <w:webHidden/>
                <w:sz w:val="20"/>
                <w:szCs w:val="20"/>
              </w:rPr>
              <w:t>93</w:t>
            </w:r>
            <w:r w:rsidR="00394AED" w:rsidRPr="001C472F">
              <w:rPr>
                <w:noProof/>
                <w:webHidden/>
                <w:sz w:val="20"/>
                <w:szCs w:val="20"/>
              </w:rPr>
              <w:fldChar w:fldCharType="end"/>
            </w:r>
          </w:hyperlink>
        </w:p>
        <w:p w:rsidR="00394AED" w:rsidRPr="001C472F" w:rsidRDefault="0062058C" w:rsidP="001C472F">
          <w:pPr>
            <w:pStyle w:val="TOC1"/>
            <w:tabs>
              <w:tab w:val="left" w:pos="660"/>
              <w:tab w:val="right" w:leader="dot" w:pos="9016"/>
            </w:tabs>
            <w:spacing w:line="240" w:lineRule="auto"/>
            <w:rPr>
              <w:rFonts w:eastAsiaTheme="minorEastAsia"/>
              <w:noProof/>
              <w:sz w:val="20"/>
              <w:szCs w:val="20"/>
              <w:lang w:eastAsia="en-ZA"/>
            </w:rPr>
          </w:pPr>
          <w:hyperlink w:anchor="_Toc416857443" w:history="1">
            <w:r w:rsidR="00394AED" w:rsidRPr="001C472F">
              <w:rPr>
                <w:rStyle w:val="Hyperlink"/>
                <w:noProof/>
                <w:sz w:val="20"/>
                <w:szCs w:val="20"/>
              </w:rPr>
              <w:t>22</w:t>
            </w:r>
            <w:r w:rsidR="00394AED" w:rsidRPr="001C472F">
              <w:rPr>
                <w:rFonts w:eastAsiaTheme="minorEastAsia"/>
                <w:noProof/>
                <w:sz w:val="20"/>
                <w:szCs w:val="20"/>
                <w:lang w:eastAsia="en-ZA"/>
              </w:rPr>
              <w:tab/>
            </w:r>
            <w:r w:rsidR="00394AED" w:rsidRPr="001C472F">
              <w:rPr>
                <w:rStyle w:val="Hyperlink"/>
                <w:noProof/>
                <w:sz w:val="20"/>
                <w:szCs w:val="20"/>
              </w:rPr>
              <w:t>Partnerships</w:t>
            </w:r>
            <w:r w:rsidR="00394AED" w:rsidRPr="001C472F">
              <w:rPr>
                <w:noProof/>
                <w:webHidden/>
                <w:sz w:val="20"/>
                <w:szCs w:val="20"/>
              </w:rPr>
              <w:tab/>
            </w:r>
            <w:r w:rsidR="00394AED" w:rsidRPr="001C472F">
              <w:rPr>
                <w:noProof/>
                <w:webHidden/>
                <w:sz w:val="20"/>
                <w:szCs w:val="20"/>
              </w:rPr>
              <w:fldChar w:fldCharType="begin"/>
            </w:r>
            <w:r w:rsidR="00394AED" w:rsidRPr="001C472F">
              <w:rPr>
                <w:noProof/>
                <w:webHidden/>
                <w:sz w:val="20"/>
                <w:szCs w:val="20"/>
              </w:rPr>
              <w:instrText xml:space="preserve"> PAGEREF _Toc416857443 \h </w:instrText>
            </w:r>
            <w:r w:rsidR="00394AED" w:rsidRPr="001C472F">
              <w:rPr>
                <w:noProof/>
                <w:webHidden/>
                <w:sz w:val="20"/>
                <w:szCs w:val="20"/>
              </w:rPr>
            </w:r>
            <w:r w:rsidR="00394AED" w:rsidRPr="001C472F">
              <w:rPr>
                <w:noProof/>
                <w:webHidden/>
                <w:sz w:val="20"/>
                <w:szCs w:val="20"/>
              </w:rPr>
              <w:fldChar w:fldCharType="separate"/>
            </w:r>
            <w:r w:rsidR="00394AED" w:rsidRPr="001C472F">
              <w:rPr>
                <w:noProof/>
                <w:webHidden/>
                <w:sz w:val="20"/>
                <w:szCs w:val="20"/>
              </w:rPr>
              <w:t>94</w:t>
            </w:r>
            <w:r w:rsidR="00394AED" w:rsidRPr="001C472F">
              <w:rPr>
                <w:noProof/>
                <w:webHidden/>
                <w:sz w:val="20"/>
                <w:szCs w:val="20"/>
              </w:rPr>
              <w:fldChar w:fldCharType="end"/>
            </w:r>
          </w:hyperlink>
        </w:p>
        <w:p w:rsidR="00394AED" w:rsidRPr="001C472F" w:rsidRDefault="0062058C" w:rsidP="001C472F">
          <w:pPr>
            <w:pStyle w:val="TOC1"/>
            <w:tabs>
              <w:tab w:val="left" w:pos="660"/>
              <w:tab w:val="right" w:leader="dot" w:pos="9016"/>
            </w:tabs>
            <w:spacing w:line="240" w:lineRule="auto"/>
            <w:rPr>
              <w:rFonts w:eastAsiaTheme="minorEastAsia"/>
              <w:noProof/>
              <w:sz w:val="20"/>
              <w:szCs w:val="20"/>
              <w:lang w:eastAsia="en-ZA"/>
            </w:rPr>
          </w:pPr>
          <w:hyperlink w:anchor="_Toc416857444" w:history="1">
            <w:r w:rsidR="00394AED" w:rsidRPr="001C472F">
              <w:rPr>
                <w:rStyle w:val="Hyperlink"/>
                <w:noProof/>
                <w:sz w:val="20"/>
                <w:szCs w:val="20"/>
              </w:rPr>
              <w:t>23</w:t>
            </w:r>
            <w:r w:rsidR="00394AED" w:rsidRPr="001C472F">
              <w:rPr>
                <w:rFonts w:eastAsiaTheme="minorEastAsia"/>
                <w:noProof/>
                <w:sz w:val="20"/>
                <w:szCs w:val="20"/>
                <w:lang w:eastAsia="en-ZA"/>
              </w:rPr>
              <w:tab/>
            </w:r>
            <w:r w:rsidR="00394AED" w:rsidRPr="001C472F">
              <w:rPr>
                <w:rStyle w:val="Hyperlink"/>
                <w:noProof/>
                <w:sz w:val="20"/>
                <w:szCs w:val="20"/>
              </w:rPr>
              <w:t>The Value of programmes and projects and projects by division</w:t>
            </w:r>
            <w:r w:rsidR="00394AED" w:rsidRPr="001C472F">
              <w:rPr>
                <w:noProof/>
                <w:webHidden/>
                <w:sz w:val="20"/>
                <w:szCs w:val="20"/>
              </w:rPr>
              <w:tab/>
            </w:r>
            <w:r w:rsidR="00394AED" w:rsidRPr="001C472F">
              <w:rPr>
                <w:noProof/>
                <w:webHidden/>
                <w:sz w:val="20"/>
                <w:szCs w:val="20"/>
              </w:rPr>
              <w:fldChar w:fldCharType="begin"/>
            </w:r>
            <w:r w:rsidR="00394AED" w:rsidRPr="001C472F">
              <w:rPr>
                <w:noProof/>
                <w:webHidden/>
                <w:sz w:val="20"/>
                <w:szCs w:val="20"/>
              </w:rPr>
              <w:instrText xml:space="preserve"> PAGEREF _Toc416857444 \h </w:instrText>
            </w:r>
            <w:r w:rsidR="00394AED" w:rsidRPr="001C472F">
              <w:rPr>
                <w:noProof/>
                <w:webHidden/>
                <w:sz w:val="20"/>
                <w:szCs w:val="20"/>
              </w:rPr>
            </w:r>
            <w:r w:rsidR="00394AED" w:rsidRPr="001C472F">
              <w:rPr>
                <w:noProof/>
                <w:webHidden/>
                <w:sz w:val="20"/>
                <w:szCs w:val="20"/>
              </w:rPr>
              <w:fldChar w:fldCharType="separate"/>
            </w:r>
            <w:r w:rsidR="00394AED" w:rsidRPr="001C472F">
              <w:rPr>
                <w:noProof/>
                <w:webHidden/>
                <w:sz w:val="20"/>
                <w:szCs w:val="20"/>
              </w:rPr>
              <w:t>95</w:t>
            </w:r>
            <w:r w:rsidR="00394AED" w:rsidRPr="001C472F">
              <w:rPr>
                <w:noProof/>
                <w:webHidden/>
                <w:sz w:val="20"/>
                <w:szCs w:val="20"/>
              </w:rPr>
              <w:fldChar w:fldCharType="end"/>
            </w:r>
          </w:hyperlink>
        </w:p>
        <w:p w:rsidR="00394AED" w:rsidRPr="001C472F" w:rsidRDefault="0062058C" w:rsidP="001C472F">
          <w:pPr>
            <w:pStyle w:val="TOC2"/>
            <w:tabs>
              <w:tab w:val="left" w:pos="880"/>
              <w:tab w:val="right" w:leader="dot" w:pos="9016"/>
            </w:tabs>
            <w:spacing w:line="240" w:lineRule="auto"/>
            <w:rPr>
              <w:rFonts w:eastAsiaTheme="minorEastAsia"/>
              <w:noProof/>
              <w:sz w:val="20"/>
              <w:szCs w:val="20"/>
              <w:lang w:eastAsia="en-ZA"/>
            </w:rPr>
          </w:pPr>
          <w:hyperlink w:anchor="_Toc416857445" w:history="1">
            <w:r w:rsidR="00394AED" w:rsidRPr="001C472F">
              <w:rPr>
                <w:rStyle w:val="Hyperlink"/>
                <w:noProof/>
                <w:sz w:val="20"/>
                <w:szCs w:val="20"/>
              </w:rPr>
              <w:t>23.1</w:t>
            </w:r>
            <w:r w:rsidR="00394AED" w:rsidRPr="001C472F">
              <w:rPr>
                <w:rFonts w:eastAsiaTheme="minorEastAsia"/>
                <w:noProof/>
                <w:sz w:val="20"/>
                <w:szCs w:val="20"/>
                <w:lang w:eastAsia="en-ZA"/>
              </w:rPr>
              <w:tab/>
            </w:r>
            <w:r w:rsidR="00394AED" w:rsidRPr="001C472F">
              <w:rPr>
                <w:rStyle w:val="Hyperlink"/>
                <w:noProof/>
                <w:sz w:val="20"/>
                <w:szCs w:val="20"/>
              </w:rPr>
              <w:t>Inner City</w:t>
            </w:r>
            <w:r w:rsidR="00394AED" w:rsidRPr="001C472F">
              <w:rPr>
                <w:noProof/>
                <w:webHidden/>
                <w:sz w:val="20"/>
                <w:szCs w:val="20"/>
              </w:rPr>
              <w:tab/>
            </w:r>
            <w:r w:rsidR="00394AED" w:rsidRPr="001C472F">
              <w:rPr>
                <w:noProof/>
                <w:webHidden/>
                <w:sz w:val="20"/>
                <w:szCs w:val="20"/>
              </w:rPr>
              <w:fldChar w:fldCharType="begin"/>
            </w:r>
            <w:r w:rsidR="00394AED" w:rsidRPr="001C472F">
              <w:rPr>
                <w:noProof/>
                <w:webHidden/>
                <w:sz w:val="20"/>
                <w:szCs w:val="20"/>
              </w:rPr>
              <w:instrText xml:space="preserve"> PAGEREF _Toc416857445 \h </w:instrText>
            </w:r>
            <w:r w:rsidR="00394AED" w:rsidRPr="001C472F">
              <w:rPr>
                <w:noProof/>
                <w:webHidden/>
                <w:sz w:val="20"/>
                <w:szCs w:val="20"/>
              </w:rPr>
            </w:r>
            <w:r w:rsidR="00394AED" w:rsidRPr="001C472F">
              <w:rPr>
                <w:noProof/>
                <w:webHidden/>
                <w:sz w:val="20"/>
                <w:szCs w:val="20"/>
              </w:rPr>
              <w:fldChar w:fldCharType="separate"/>
            </w:r>
            <w:r w:rsidR="00394AED" w:rsidRPr="001C472F">
              <w:rPr>
                <w:noProof/>
                <w:webHidden/>
                <w:sz w:val="20"/>
                <w:szCs w:val="20"/>
              </w:rPr>
              <w:t>95</w:t>
            </w:r>
            <w:r w:rsidR="00394AED" w:rsidRPr="001C472F">
              <w:rPr>
                <w:noProof/>
                <w:webHidden/>
                <w:sz w:val="20"/>
                <w:szCs w:val="20"/>
              </w:rPr>
              <w:fldChar w:fldCharType="end"/>
            </w:r>
          </w:hyperlink>
        </w:p>
        <w:p w:rsidR="00394AED" w:rsidRPr="001C472F" w:rsidRDefault="0062058C" w:rsidP="001C472F">
          <w:pPr>
            <w:pStyle w:val="TOC2"/>
            <w:tabs>
              <w:tab w:val="left" w:pos="880"/>
              <w:tab w:val="right" w:leader="dot" w:pos="9016"/>
            </w:tabs>
            <w:spacing w:line="240" w:lineRule="auto"/>
            <w:rPr>
              <w:rFonts w:eastAsiaTheme="minorEastAsia"/>
              <w:noProof/>
              <w:sz w:val="20"/>
              <w:szCs w:val="20"/>
              <w:lang w:eastAsia="en-ZA"/>
            </w:rPr>
          </w:pPr>
          <w:hyperlink w:anchor="_Toc416857446" w:history="1">
            <w:r w:rsidR="00394AED" w:rsidRPr="001C472F">
              <w:rPr>
                <w:rStyle w:val="Hyperlink"/>
                <w:noProof/>
                <w:sz w:val="20"/>
                <w:szCs w:val="20"/>
              </w:rPr>
              <w:t>23.2</w:t>
            </w:r>
            <w:r w:rsidR="00394AED" w:rsidRPr="001C472F">
              <w:rPr>
                <w:rFonts w:eastAsiaTheme="minorEastAsia"/>
                <w:noProof/>
                <w:sz w:val="20"/>
                <w:szCs w:val="20"/>
                <w:lang w:eastAsia="en-ZA"/>
              </w:rPr>
              <w:tab/>
            </w:r>
            <w:r w:rsidR="00394AED" w:rsidRPr="001C472F">
              <w:rPr>
                <w:rStyle w:val="Hyperlink"/>
                <w:noProof/>
                <w:sz w:val="20"/>
                <w:szCs w:val="20"/>
              </w:rPr>
              <w:t>Louis Botha Corridor</w:t>
            </w:r>
            <w:r w:rsidR="00394AED" w:rsidRPr="001C472F">
              <w:rPr>
                <w:noProof/>
                <w:webHidden/>
                <w:sz w:val="20"/>
                <w:szCs w:val="20"/>
              </w:rPr>
              <w:tab/>
            </w:r>
            <w:r w:rsidR="00394AED" w:rsidRPr="001C472F">
              <w:rPr>
                <w:noProof/>
                <w:webHidden/>
                <w:sz w:val="20"/>
                <w:szCs w:val="20"/>
              </w:rPr>
              <w:fldChar w:fldCharType="begin"/>
            </w:r>
            <w:r w:rsidR="00394AED" w:rsidRPr="001C472F">
              <w:rPr>
                <w:noProof/>
                <w:webHidden/>
                <w:sz w:val="20"/>
                <w:szCs w:val="20"/>
              </w:rPr>
              <w:instrText xml:space="preserve"> PAGEREF _Toc416857446 \h </w:instrText>
            </w:r>
            <w:r w:rsidR="00394AED" w:rsidRPr="001C472F">
              <w:rPr>
                <w:noProof/>
                <w:webHidden/>
                <w:sz w:val="20"/>
                <w:szCs w:val="20"/>
              </w:rPr>
            </w:r>
            <w:r w:rsidR="00394AED" w:rsidRPr="001C472F">
              <w:rPr>
                <w:noProof/>
                <w:webHidden/>
                <w:sz w:val="20"/>
                <w:szCs w:val="20"/>
              </w:rPr>
              <w:fldChar w:fldCharType="separate"/>
            </w:r>
            <w:r w:rsidR="00394AED" w:rsidRPr="001C472F">
              <w:rPr>
                <w:noProof/>
                <w:webHidden/>
                <w:sz w:val="20"/>
                <w:szCs w:val="20"/>
              </w:rPr>
              <w:t>101</w:t>
            </w:r>
            <w:r w:rsidR="00394AED" w:rsidRPr="001C472F">
              <w:rPr>
                <w:noProof/>
                <w:webHidden/>
                <w:sz w:val="20"/>
                <w:szCs w:val="20"/>
              </w:rPr>
              <w:fldChar w:fldCharType="end"/>
            </w:r>
          </w:hyperlink>
        </w:p>
        <w:p w:rsidR="00394AED" w:rsidRPr="001C472F" w:rsidRDefault="0062058C" w:rsidP="001C472F">
          <w:pPr>
            <w:pStyle w:val="TOC2"/>
            <w:tabs>
              <w:tab w:val="left" w:pos="880"/>
              <w:tab w:val="right" w:leader="dot" w:pos="9016"/>
            </w:tabs>
            <w:spacing w:line="240" w:lineRule="auto"/>
            <w:rPr>
              <w:rFonts w:eastAsiaTheme="minorEastAsia"/>
              <w:noProof/>
              <w:sz w:val="20"/>
              <w:szCs w:val="20"/>
              <w:lang w:eastAsia="en-ZA"/>
            </w:rPr>
          </w:pPr>
          <w:hyperlink w:anchor="_Toc416857447" w:history="1">
            <w:r w:rsidR="00394AED" w:rsidRPr="001C472F">
              <w:rPr>
                <w:rStyle w:val="Hyperlink"/>
                <w:noProof/>
                <w:sz w:val="20"/>
                <w:szCs w:val="20"/>
              </w:rPr>
              <w:t>23.3</w:t>
            </w:r>
            <w:r w:rsidR="00394AED" w:rsidRPr="001C472F">
              <w:rPr>
                <w:rFonts w:eastAsiaTheme="minorEastAsia"/>
                <w:noProof/>
                <w:sz w:val="20"/>
                <w:szCs w:val="20"/>
                <w:lang w:eastAsia="en-ZA"/>
              </w:rPr>
              <w:tab/>
            </w:r>
            <w:r w:rsidR="00394AED" w:rsidRPr="001C472F">
              <w:rPr>
                <w:rStyle w:val="Hyperlink"/>
                <w:noProof/>
                <w:sz w:val="20"/>
                <w:szCs w:val="20"/>
              </w:rPr>
              <w:t>Perth Empire Corridor</w:t>
            </w:r>
            <w:r w:rsidR="00394AED" w:rsidRPr="001C472F">
              <w:rPr>
                <w:noProof/>
                <w:webHidden/>
                <w:sz w:val="20"/>
                <w:szCs w:val="20"/>
              </w:rPr>
              <w:tab/>
            </w:r>
            <w:r w:rsidR="00394AED" w:rsidRPr="001C472F">
              <w:rPr>
                <w:noProof/>
                <w:webHidden/>
                <w:sz w:val="20"/>
                <w:szCs w:val="20"/>
              </w:rPr>
              <w:fldChar w:fldCharType="begin"/>
            </w:r>
            <w:r w:rsidR="00394AED" w:rsidRPr="001C472F">
              <w:rPr>
                <w:noProof/>
                <w:webHidden/>
                <w:sz w:val="20"/>
                <w:szCs w:val="20"/>
              </w:rPr>
              <w:instrText xml:space="preserve"> PAGEREF _Toc416857447 \h </w:instrText>
            </w:r>
            <w:r w:rsidR="00394AED" w:rsidRPr="001C472F">
              <w:rPr>
                <w:noProof/>
                <w:webHidden/>
                <w:sz w:val="20"/>
                <w:szCs w:val="20"/>
              </w:rPr>
            </w:r>
            <w:r w:rsidR="00394AED" w:rsidRPr="001C472F">
              <w:rPr>
                <w:noProof/>
                <w:webHidden/>
                <w:sz w:val="20"/>
                <w:szCs w:val="20"/>
              </w:rPr>
              <w:fldChar w:fldCharType="separate"/>
            </w:r>
            <w:r w:rsidR="00394AED" w:rsidRPr="001C472F">
              <w:rPr>
                <w:noProof/>
                <w:webHidden/>
                <w:sz w:val="20"/>
                <w:szCs w:val="20"/>
              </w:rPr>
              <w:t>103</w:t>
            </w:r>
            <w:r w:rsidR="00394AED" w:rsidRPr="001C472F">
              <w:rPr>
                <w:noProof/>
                <w:webHidden/>
                <w:sz w:val="20"/>
                <w:szCs w:val="20"/>
              </w:rPr>
              <w:fldChar w:fldCharType="end"/>
            </w:r>
          </w:hyperlink>
        </w:p>
        <w:p w:rsidR="00394AED" w:rsidRPr="001C472F" w:rsidRDefault="0062058C" w:rsidP="001C472F">
          <w:pPr>
            <w:pStyle w:val="TOC2"/>
            <w:tabs>
              <w:tab w:val="left" w:pos="880"/>
              <w:tab w:val="right" w:leader="dot" w:pos="9016"/>
            </w:tabs>
            <w:spacing w:line="240" w:lineRule="auto"/>
            <w:rPr>
              <w:rFonts w:eastAsiaTheme="minorEastAsia"/>
              <w:noProof/>
              <w:sz w:val="20"/>
              <w:szCs w:val="20"/>
              <w:lang w:eastAsia="en-ZA"/>
            </w:rPr>
          </w:pPr>
          <w:hyperlink w:anchor="_Toc416857448" w:history="1">
            <w:r w:rsidR="00394AED" w:rsidRPr="001C472F">
              <w:rPr>
                <w:rStyle w:val="Hyperlink"/>
                <w:noProof/>
                <w:sz w:val="20"/>
                <w:szCs w:val="20"/>
              </w:rPr>
              <w:t>23.4</w:t>
            </w:r>
            <w:r w:rsidR="00394AED" w:rsidRPr="001C472F">
              <w:rPr>
                <w:rFonts w:eastAsiaTheme="minorEastAsia"/>
                <w:noProof/>
                <w:sz w:val="20"/>
                <w:szCs w:val="20"/>
                <w:lang w:eastAsia="en-ZA"/>
              </w:rPr>
              <w:tab/>
            </w:r>
            <w:r w:rsidR="00394AED" w:rsidRPr="001C472F">
              <w:rPr>
                <w:rStyle w:val="Hyperlink"/>
                <w:noProof/>
                <w:sz w:val="20"/>
                <w:szCs w:val="20"/>
              </w:rPr>
              <w:t>Turffontein Corridor</w:t>
            </w:r>
            <w:r w:rsidR="00394AED" w:rsidRPr="001C472F">
              <w:rPr>
                <w:noProof/>
                <w:webHidden/>
                <w:sz w:val="20"/>
                <w:szCs w:val="20"/>
              </w:rPr>
              <w:tab/>
            </w:r>
            <w:r w:rsidR="00394AED" w:rsidRPr="001C472F">
              <w:rPr>
                <w:noProof/>
                <w:webHidden/>
                <w:sz w:val="20"/>
                <w:szCs w:val="20"/>
              </w:rPr>
              <w:fldChar w:fldCharType="begin"/>
            </w:r>
            <w:r w:rsidR="00394AED" w:rsidRPr="001C472F">
              <w:rPr>
                <w:noProof/>
                <w:webHidden/>
                <w:sz w:val="20"/>
                <w:szCs w:val="20"/>
              </w:rPr>
              <w:instrText xml:space="preserve"> PAGEREF _Toc416857448 \h </w:instrText>
            </w:r>
            <w:r w:rsidR="00394AED" w:rsidRPr="001C472F">
              <w:rPr>
                <w:noProof/>
                <w:webHidden/>
                <w:sz w:val="20"/>
                <w:szCs w:val="20"/>
              </w:rPr>
            </w:r>
            <w:r w:rsidR="00394AED" w:rsidRPr="001C472F">
              <w:rPr>
                <w:noProof/>
                <w:webHidden/>
                <w:sz w:val="20"/>
                <w:szCs w:val="20"/>
              </w:rPr>
              <w:fldChar w:fldCharType="separate"/>
            </w:r>
            <w:r w:rsidR="00394AED" w:rsidRPr="001C472F">
              <w:rPr>
                <w:noProof/>
                <w:webHidden/>
                <w:sz w:val="20"/>
                <w:szCs w:val="20"/>
              </w:rPr>
              <w:t>106</w:t>
            </w:r>
            <w:r w:rsidR="00394AED" w:rsidRPr="001C472F">
              <w:rPr>
                <w:noProof/>
                <w:webHidden/>
                <w:sz w:val="20"/>
                <w:szCs w:val="20"/>
              </w:rPr>
              <w:fldChar w:fldCharType="end"/>
            </w:r>
          </w:hyperlink>
        </w:p>
        <w:p w:rsidR="00394AED" w:rsidRPr="001C472F" w:rsidRDefault="0062058C" w:rsidP="001C472F">
          <w:pPr>
            <w:pStyle w:val="TOC2"/>
            <w:tabs>
              <w:tab w:val="left" w:pos="880"/>
              <w:tab w:val="right" w:leader="dot" w:pos="9016"/>
            </w:tabs>
            <w:spacing w:line="240" w:lineRule="auto"/>
            <w:rPr>
              <w:rFonts w:eastAsiaTheme="minorEastAsia"/>
              <w:noProof/>
              <w:sz w:val="20"/>
              <w:szCs w:val="20"/>
              <w:lang w:eastAsia="en-ZA"/>
            </w:rPr>
          </w:pPr>
          <w:hyperlink w:anchor="_Toc416857449" w:history="1">
            <w:r w:rsidR="00394AED" w:rsidRPr="001C472F">
              <w:rPr>
                <w:rStyle w:val="Hyperlink"/>
                <w:noProof/>
                <w:sz w:val="20"/>
                <w:szCs w:val="20"/>
              </w:rPr>
              <w:t>23.5</w:t>
            </w:r>
            <w:r w:rsidR="00394AED" w:rsidRPr="001C472F">
              <w:rPr>
                <w:rFonts w:eastAsiaTheme="minorEastAsia"/>
                <w:noProof/>
                <w:sz w:val="20"/>
                <w:szCs w:val="20"/>
                <w:lang w:eastAsia="en-ZA"/>
              </w:rPr>
              <w:tab/>
            </w:r>
            <w:r w:rsidR="00394AED" w:rsidRPr="001C472F">
              <w:rPr>
                <w:rStyle w:val="Hyperlink"/>
                <w:noProof/>
                <w:sz w:val="20"/>
                <w:szCs w:val="20"/>
              </w:rPr>
              <w:t>Jabulani</w:t>
            </w:r>
            <w:r w:rsidR="00394AED" w:rsidRPr="001C472F">
              <w:rPr>
                <w:noProof/>
                <w:webHidden/>
                <w:sz w:val="20"/>
                <w:szCs w:val="20"/>
              </w:rPr>
              <w:tab/>
            </w:r>
            <w:r w:rsidR="00394AED" w:rsidRPr="001C472F">
              <w:rPr>
                <w:noProof/>
                <w:webHidden/>
                <w:sz w:val="20"/>
                <w:szCs w:val="20"/>
              </w:rPr>
              <w:fldChar w:fldCharType="begin"/>
            </w:r>
            <w:r w:rsidR="00394AED" w:rsidRPr="001C472F">
              <w:rPr>
                <w:noProof/>
                <w:webHidden/>
                <w:sz w:val="20"/>
                <w:szCs w:val="20"/>
              </w:rPr>
              <w:instrText xml:space="preserve"> PAGEREF _Toc416857449 \h </w:instrText>
            </w:r>
            <w:r w:rsidR="00394AED" w:rsidRPr="001C472F">
              <w:rPr>
                <w:noProof/>
                <w:webHidden/>
                <w:sz w:val="20"/>
                <w:szCs w:val="20"/>
              </w:rPr>
            </w:r>
            <w:r w:rsidR="00394AED" w:rsidRPr="001C472F">
              <w:rPr>
                <w:noProof/>
                <w:webHidden/>
                <w:sz w:val="20"/>
                <w:szCs w:val="20"/>
              </w:rPr>
              <w:fldChar w:fldCharType="separate"/>
            </w:r>
            <w:r w:rsidR="00394AED" w:rsidRPr="001C472F">
              <w:rPr>
                <w:noProof/>
                <w:webHidden/>
                <w:sz w:val="20"/>
                <w:szCs w:val="20"/>
              </w:rPr>
              <w:t>109</w:t>
            </w:r>
            <w:r w:rsidR="00394AED" w:rsidRPr="001C472F">
              <w:rPr>
                <w:noProof/>
                <w:webHidden/>
                <w:sz w:val="20"/>
                <w:szCs w:val="20"/>
              </w:rPr>
              <w:fldChar w:fldCharType="end"/>
            </w:r>
          </w:hyperlink>
        </w:p>
        <w:p w:rsidR="00394AED" w:rsidRPr="001C472F" w:rsidRDefault="0062058C" w:rsidP="001C472F">
          <w:pPr>
            <w:pStyle w:val="TOC2"/>
            <w:tabs>
              <w:tab w:val="left" w:pos="880"/>
              <w:tab w:val="right" w:leader="dot" w:pos="9016"/>
            </w:tabs>
            <w:spacing w:line="240" w:lineRule="auto"/>
            <w:rPr>
              <w:rFonts w:eastAsiaTheme="minorEastAsia"/>
              <w:noProof/>
              <w:sz w:val="20"/>
              <w:szCs w:val="20"/>
              <w:lang w:eastAsia="en-ZA"/>
            </w:rPr>
          </w:pPr>
          <w:hyperlink w:anchor="_Toc416857450" w:history="1">
            <w:r w:rsidR="00394AED" w:rsidRPr="001C472F">
              <w:rPr>
                <w:rStyle w:val="Hyperlink"/>
                <w:noProof/>
                <w:sz w:val="20"/>
                <w:szCs w:val="20"/>
              </w:rPr>
              <w:t>23.6</w:t>
            </w:r>
            <w:r w:rsidR="00394AED" w:rsidRPr="001C472F">
              <w:rPr>
                <w:rFonts w:eastAsiaTheme="minorEastAsia"/>
                <w:noProof/>
                <w:sz w:val="20"/>
                <w:szCs w:val="20"/>
                <w:lang w:eastAsia="en-ZA"/>
              </w:rPr>
              <w:tab/>
            </w:r>
            <w:r w:rsidR="00394AED" w:rsidRPr="001C472F">
              <w:rPr>
                <w:rStyle w:val="Hyperlink"/>
                <w:noProof/>
                <w:sz w:val="20"/>
                <w:szCs w:val="20"/>
              </w:rPr>
              <w:t>Alexandra Integration Zone</w:t>
            </w:r>
            <w:r w:rsidR="00394AED" w:rsidRPr="001C472F">
              <w:rPr>
                <w:noProof/>
                <w:webHidden/>
                <w:sz w:val="20"/>
                <w:szCs w:val="20"/>
              </w:rPr>
              <w:tab/>
            </w:r>
            <w:r w:rsidR="00394AED" w:rsidRPr="001C472F">
              <w:rPr>
                <w:noProof/>
                <w:webHidden/>
                <w:sz w:val="20"/>
                <w:szCs w:val="20"/>
              </w:rPr>
              <w:fldChar w:fldCharType="begin"/>
            </w:r>
            <w:r w:rsidR="00394AED" w:rsidRPr="001C472F">
              <w:rPr>
                <w:noProof/>
                <w:webHidden/>
                <w:sz w:val="20"/>
                <w:szCs w:val="20"/>
              </w:rPr>
              <w:instrText xml:space="preserve"> PAGEREF _Toc416857450 \h </w:instrText>
            </w:r>
            <w:r w:rsidR="00394AED" w:rsidRPr="001C472F">
              <w:rPr>
                <w:noProof/>
                <w:webHidden/>
                <w:sz w:val="20"/>
                <w:szCs w:val="20"/>
              </w:rPr>
            </w:r>
            <w:r w:rsidR="00394AED" w:rsidRPr="001C472F">
              <w:rPr>
                <w:noProof/>
                <w:webHidden/>
                <w:sz w:val="20"/>
                <w:szCs w:val="20"/>
              </w:rPr>
              <w:fldChar w:fldCharType="separate"/>
            </w:r>
            <w:r w:rsidR="00394AED" w:rsidRPr="001C472F">
              <w:rPr>
                <w:noProof/>
                <w:webHidden/>
                <w:sz w:val="20"/>
                <w:szCs w:val="20"/>
              </w:rPr>
              <w:t>110</w:t>
            </w:r>
            <w:r w:rsidR="00394AED" w:rsidRPr="001C472F">
              <w:rPr>
                <w:noProof/>
                <w:webHidden/>
                <w:sz w:val="20"/>
                <w:szCs w:val="20"/>
              </w:rPr>
              <w:fldChar w:fldCharType="end"/>
            </w:r>
          </w:hyperlink>
        </w:p>
        <w:p w:rsidR="00394AED" w:rsidRPr="001C472F" w:rsidRDefault="0062058C" w:rsidP="001C472F">
          <w:pPr>
            <w:pStyle w:val="TOC3"/>
            <w:tabs>
              <w:tab w:val="left" w:pos="1320"/>
              <w:tab w:val="right" w:leader="dot" w:pos="9016"/>
            </w:tabs>
            <w:spacing w:line="240" w:lineRule="auto"/>
            <w:rPr>
              <w:rFonts w:eastAsiaTheme="minorEastAsia"/>
              <w:noProof/>
              <w:sz w:val="20"/>
              <w:szCs w:val="20"/>
              <w:lang w:eastAsia="en-ZA"/>
            </w:rPr>
          </w:pPr>
          <w:hyperlink w:anchor="_Toc416857451" w:history="1">
            <w:r w:rsidR="00394AED" w:rsidRPr="001C472F">
              <w:rPr>
                <w:rStyle w:val="Hyperlink"/>
                <w:noProof/>
                <w:sz w:val="20"/>
                <w:szCs w:val="20"/>
              </w:rPr>
              <w:t>23.6.1</w:t>
            </w:r>
            <w:r w:rsidR="00394AED" w:rsidRPr="001C472F">
              <w:rPr>
                <w:rFonts w:eastAsiaTheme="minorEastAsia"/>
                <w:noProof/>
                <w:sz w:val="20"/>
                <w:szCs w:val="20"/>
                <w:lang w:eastAsia="en-ZA"/>
              </w:rPr>
              <w:tab/>
            </w:r>
            <w:r w:rsidR="00394AED" w:rsidRPr="001C472F">
              <w:rPr>
                <w:rStyle w:val="Hyperlink"/>
                <w:noProof/>
                <w:sz w:val="20"/>
                <w:szCs w:val="20"/>
              </w:rPr>
              <w:t>Non-infrastructure related interventions in the Alexandra Integration Zones</w:t>
            </w:r>
            <w:r w:rsidR="00394AED" w:rsidRPr="001C472F">
              <w:rPr>
                <w:noProof/>
                <w:webHidden/>
                <w:sz w:val="20"/>
                <w:szCs w:val="20"/>
              </w:rPr>
              <w:tab/>
            </w:r>
            <w:r w:rsidR="00394AED" w:rsidRPr="001C472F">
              <w:rPr>
                <w:noProof/>
                <w:webHidden/>
                <w:sz w:val="20"/>
                <w:szCs w:val="20"/>
              </w:rPr>
              <w:fldChar w:fldCharType="begin"/>
            </w:r>
            <w:r w:rsidR="00394AED" w:rsidRPr="001C472F">
              <w:rPr>
                <w:noProof/>
                <w:webHidden/>
                <w:sz w:val="20"/>
                <w:szCs w:val="20"/>
              </w:rPr>
              <w:instrText xml:space="preserve"> PAGEREF _Toc416857451 \h </w:instrText>
            </w:r>
            <w:r w:rsidR="00394AED" w:rsidRPr="001C472F">
              <w:rPr>
                <w:noProof/>
                <w:webHidden/>
                <w:sz w:val="20"/>
                <w:szCs w:val="20"/>
              </w:rPr>
            </w:r>
            <w:r w:rsidR="00394AED" w:rsidRPr="001C472F">
              <w:rPr>
                <w:noProof/>
                <w:webHidden/>
                <w:sz w:val="20"/>
                <w:szCs w:val="20"/>
              </w:rPr>
              <w:fldChar w:fldCharType="separate"/>
            </w:r>
            <w:r w:rsidR="00394AED" w:rsidRPr="001C472F">
              <w:rPr>
                <w:noProof/>
                <w:webHidden/>
                <w:sz w:val="20"/>
                <w:szCs w:val="20"/>
              </w:rPr>
              <w:t>113</w:t>
            </w:r>
            <w:r w:rsidR="00394AED" w:rsidRPr="001C472F">
              <w:rPr>
                <w:noProof/>
                <w:webHidden/>
                <w:sz w:val="20"/>
                <w:szCs w:val="20"/>
              </w:rPr>
              <w:fldChar w:fldCharType="end"/>
            </w:r>
          </w:hyperlink>
        </w:p>
        <w:p w:rsidR="00394AED" w:rsidRPr="001C472F" w:rsidRDefault="0062058C" w:rsidP="001C472F">
          <w:pPr>
            <w:pStyle w:val="TOC1"/>
            <w:tabs>
              <w:tab w:val="left" w:pos="660"/>
              <w:tab w:val="right" w:leader="dot" w:pos="9016"/>
            </w:tabs>
            <w:spacing w:line="240" w:lineRule="auto"/>
            <w:rPr>
              <w:rFonts w:eastAsiaTheme="minorEastAsia"/>
              <w:noProof/>
              <w:sz w:val="20"/>
              <w:szCs w:val="20"/>
              <w:lang w:eastAsia="en-ZA"/>
            </w:rPr>
          </w:pPr>
          <w:hyperlink w:anchor="_Toc416857452" w:history="1">
            <w:r w:rsidR="00394AED" w:rsidRPr="001C472F">
              <w:rPr>
                <w:rStyle w:val="Hyperlink"/>
                <w:noProof/>
                <w:sz w:val="20"/>
                <w:szCs w:val="20"/>
              </w:rPr>
              <w:t>24</w:t>
            </w:r>
            <w:r w:rsidR="00394AED" w:rsidRPr="001C472F">
              <w:rPr>
                <w:rFonts w:eastAsiaTheme="minorEastAsia"/>
                <w:noProof/>
                <w:sz w:val="20"/>
                <w:szCs w:val="20"/>
                <w:lang w:eastAsia="en-ZA"/>
              </w:rPr>
              <w:tab/>
            </w:r>
            <w:r w:rsidR="00394AED" w:rsidRPr="001C472F">
              <w:rPr>
                <w:rStyle w:val="Hyperlink"/>
                <w:noProof/>
                <w:sz w:val="20"/>
                <w:szCs w:val="20"/>
              </w:rPr>
              <w:t>The application of grant resources by grant programme and project</w:t>
            </w:r>
            <w:r w:rsidR="00394AED" w:rsidRPr="001C472F">
              <w:rPr>
                <w:noProof/>
                <w:webHidden/>
                <w:sz w:val="20"/>
                <w:szCs w:val="20"/>
              </w:rPr>
              <w:tab/>
            </w:r>
            <w:r w:rsidR="00394AED" w:rsidRPr="001C472F">
              <w:rPr>
                <w:noProof/>
                <w:webHidden/>
                <w:sz w:val="20"/>
                <w:szCs w:val="20"/>
              </w:rPr>
              <w:fldChar w:fldCharType="begin"/>
            </w:r>
            <w:r w:rsidR="00394AED" w:rsidRPr="001C472F">
              <w:rPr>
                <w:noProof/>
                <w:webHidden/>
                <w:sz w:val="20"/>
                <w:szCs w:val="20"/>
              </w:rPr>
              <w:instrText xml:space="preserve"> PAGEREF _Toc416857452 \h </w:instrText>
            </w:r>
            <w:r w:rsidR="00394AED" w:rsidRPr="001C472F">
              <w:rPr>
                <w:noProof/>
                <w:webHidden/>
                <w:sz w:val="20"/>
                <w:szCs w:val="20"/>
              </w:rPr>
            </w:r>
            <w:r w:rsidR="00394AED" w:rsidRPr="001C472F">
              <w:rPr>
                <w:noProof/>
                <w:webHidden/>
                <w:sz w:val="20"/>
                <w:szCs w:val="20"/>
              </w:rPr>
              <w:fldChar w:fldCharType="separate"/>
            </w:r>
            <w:r w:rsidR="00394AED" w:rsidRPr="001C472F">
              <w:rPr>
                <w:noProof/>
                <w:webHidden/>
                <w:sz w:val="20"/>
                <w:szCs w:val="20"/>
              </w:rPr>
              <w:t>114</w:t>
            </w:r>
            <w:r w:rsidR="00394AED" w:rsidRPr="001C472F">
              <w:rPr>
                <w:noProof/>
                <w:webHidden/>
                <w:sz w:val="20"/>
                <w:szCs w:val="20"/>
              </w:rPr>
              <w:fldChar w:fldCharType="end"/>
            </w:r>
          </w:hyperlink>
        </w:p>
        <w:p w:rsidR="00394AED" w:rsidRPr="001C472F" w:rsidRDefault="0062058C" w:rsidP="001C472F">
          <w:pPr>
            <w:pStyle w:val="TOC2"/>
            <w:tabs>
              <w:tab w:val="left" w:pos="880"/>
              <w:tab w:val="right" w:leader="dot" w:pos="9016"/>
            </w:tabs>
            <w:spacing w:line="240" w:lineRule="auto"/>
            <w:rPr>
              <w:rFonts w:eastAsiaTheme="minorEastAsia"/>
              <w:noProof/>
              <w:sz w:val="20"/>
              <w:szCs w:val="20"/>
              <w:lang w:eastAsia="en-ZA"/>
            </w:rPr>
          </w:pPr>
          <w:hyperlink w:anchor="_Toc416857453" w:history="1">
            <w:r w:rsidR="00394AED" w:rsidRPr="001C472F">
              <w:rPr>
                <w:rStyle w:val="Hyperlink"/>
                <w:noProof/>
                <w:sz w:val="20"/>
                <w:szCs w:val="20"/>
              </w:rPr>
              <w:t>24.1</w:t>
            </w:r>
            <w:r w:rsidR="00394AED" w:rsidRPr="001C472F">
              <w:rPr>
                <w:rFonts w:eastAsiaTheme="minorEastAsia"/>
                <w:noProof/>
                <w:sz w:val="20"/>
                <w:szCs w:val="20"/>
                <w:lang w:eastAsia="en-ZA"/>
              </w:rPr>
              <w:tab/>
            </w:r>
            <w:r w:rsidR="00394AED" w:rsidRPr="001C472F">
              <w:rPr>
                <w:rStyle w:val="Hyperlink"/>
                <w:noProof/>
                <w:sz w:val="20"/>
                <w:szCs w:val="20"/>
              </w:rPr>
              <w:t>Inner City</w:t>
            </w:r>
            <w:r w:rsidR="00394AED" w:rsidRPr="001C472F">
              <w:rPr>
                <w:noProof/>
                <w:webHidden/>
                <w:sz w:val="20"/>
                <w:szCs w:val="20"/>
              </w:rPr>
              <w:tab/>
            </w:r>
            <w:r w:rsidR="00394AED" w:rsidRPr="001C472F">
              <w:rPr>
                <w:noProof/>
                <w:webHidden/>
                <w:sz w:val="20"/>
                <w:szCs w:val="20"/>
              </w:rPr>
              <w:fldChar w:fldCharType="begin"/>
            </w:r>
            <w:r w:rsidR="00394AED" w:rsidRPr="001C472F">
              <w:rPr>
                <w:noProof/>
                <w:webHidden/>
                <w:sz w:val="20"/>
                <w:szCs w:val="20"/>
              </w:rPr>
              <w:instrText xml:space="preserve"> PAGEREF _Toc416857453 \h </w:instrText>
            </w:r>
            <w:r w:rsidR="00394AED" w:rsidRPr="001C472F">
              <w:rPr>
                <w:noProof/>
                <w:webHidden/>
                <w:sz w:val="20"/>
                <w:szCs w:val="20"/>
              </w:rPr>
            </w:r>
            <w:r w:rsidR="00394AED" w:rsidRPr="001C472F">
              <w:rPr>
                <w:noProof/>
                <w:webHidden/>
                <w:sz w:val="20"/>
                <w:szCs w:val="20"/>
              </w:rPr>
              <w:fldChar w:fldCharType="separate"/>
            </w:r>
            <w:r w:rsidR="00394AED" w:rsidRPr="001C472F">
              <w:rPr>
                <w:noProof/>
                <w:webHidden/>
                <w:sz w:val="20"/>
                <w:szCs w:val="20"/>
              </w:rPr>
              <w:t>114</w:t>
            </w:r>
            <w:r w:rsidR="00394AED" w:rsidRPr="001C472F">
              <w:rPr>
                <w:noProof/>
                <w:webHidden/>
                <w:sz w:val="20"/>
                <w:szCs w:val="20"/>
              </w:rPr>
              <w:fldChar w:fldCharType="end"/>
            </w:r>
          </w:hyperlink>
        </w:p>
        <w:p w:rsidR="00394AED" w:rsidRPr="001C472F" w:rsidRDefault="0062058C" w:rsidP="001C472F">
          <w:pPr>
            <w:pStyle w:val="TOC2"/>
            <w:tabs>
              <w:tab w:val="left" w:pos="880"/>
              <w:tab w:val="right" w:leader="dot" w:pos="9016"/>
            </w:tabs>
            <w:spacing w:line="240" w:lineRule="auto"/>
            <w:rPr>
              <w:rFonts w:eastAsiaTheme="minorEastAsia"/>
              <w:noProof/>
              <w:sz w:val="20"/>
              <w:szCs w:val="20"/>
              <w:lang w:eastAsia="en-ZA"/>
            </w:rPr>
          </w:pPr>
          <w:hyperlink w:anchor="_Toc416857454" w:history="1">
            <w:r w:rsidR="00394AED" w:rsidRPr="001C472F">
              <w:rPr>
                <w:rStyle w:val="Hyperlink"/>
                <w:noProof/>
                <w:sz w:val="20"/>
                <w:szCs w:val="20"/>
              </w:rPr>
              <w:t>24.2</w:t>
            </w:r>
            <w:r w:rsidR="00394AED" w:rsidRPr="001C472F">
              <w:rPr>
                <w:rFonts w:eastAsiaTheme="minorEastAsia"/>
                <w:noProof/>
                <w:sz w:val="20"/>
                <w:szCs w:val="20"/>
                <w:lang w:eastAsia="en-ZA"/>
              </w:rPr>
              <w:tab/>
            </w:r>
            <w:r w:rsidR="00394AED" w:rsidRPr="001C472F">
              <w:rPr>
                <w:rStyle w:val="Hyperlink"/>
                <w:noProof/>
                <w:sz w:val="20"/>
                <w:szCs w:val="20"/>
              </w:rPr>
              <w:t>Louis Botha Corridor</w:t>
            </w:r>
            <w:r w:rsidR="00394AED" w:rsidRPr="001C472F">
              <w:rPr>
                <w:noProof/>
                <w:webHidden/>
                <w:sz w:val="20"/>
                <w:szCs w:val="20"/>
              </w:rPr>
              <w:tab/>
            </w:r>
            <w:r w:rsidR="00394AED" w:rsidRPr="001C472F">
              <w:rPr>
                <w:noProof/>
                <w:webHidden/>
                <w:sz w:val="20"/>
                <w:szCs w:val="20"/>
              </w:rPr>
              <w:fldChar w:fldCharType="begin"/>
            </w:r>
            <w:r w:rsidR="00394AED" w:rsidRPr="001C472F">
              <w:rPr>
                <w:noProof/>
                <w:webHidden/>
                <w:sz w:val="20"/>
                <w:szCs w:val="20"/>
              </w:rPr>
              <w:instrText xml:space="preserve"> PAGEREF _Toc416857454 \h </w:instrText>
            </w:r>
            <w:r w:rsidR="00394AED" w:rsidRPr="001C472F">
              <w:rPr>
                <w:noProof/>
                <w:webHidden/>
                <w:sz w:val="20"/>
                <w:szCs w:val="20"/>
              </w:rPr>
            </w:r>
            <w:r w:rsidR="00394AED" w:rsidRPr="001C472F">
              <w:rPr>
                <w:noProof/>
                <w:webHidden/>
                <w:sz w:val="20"/>
                <w:szCs w:val="20"/>
              </w:rPr>
              <w:fldChar w:fldCharType="separate"/>
            </w:r>
            <w:r w:rsidR="00394AED" w:rsidRPr="001C472F">
              <w:rPr>
                <w:noProof/>
                <w:webHidden/>
                <w:sz w:val="20"/>
                <w:szCs w:val="20"/>
              </w:rPr>
              <w:t>115</w:t>
            </w:r>
            <w:r w:rsidR="00394AED" w:rsidRPr="001C472F">
              <w:rPr>
                <w:noProof/>
                <w:webHidden/>
                <w:sz w:val="20"/>
                <w:szCs w:val="20"/>
              </w:rPr>
              <w:fldChar w:fldCharType="end"/>
            </w:r>
          </w:hyperlink>
        </w:p>
        <w:p w:rsidR="00394AED" w:rsidRPr="001C472F" w:rsidRDefault="0062058C" w:rsidP="001C472F">
          <w:pPr>
            <w:pStyle w:val="TOC2"/>
            <w:tabs>
              <w:tab w:val="left" w:pos="880"/>
              <w:tab w:val="right" w:leader="dot" w:pos="9016"/>
            </w:tabs>
            <w:spacing w:line="240" w:lineRule="auto"/>
            <w:rPr>
              <w:rFonts w:eastAsiaTheme="minorEastAsia"/>
              <w:noProof/>
              <w:sz w:val="20"/>
              <w:szCs w:val="20"/>
              <w:lang w:eastAsia="en-ZA"/>
            </w:rPr>
          </w:pPr>
          <w:hyperlink w:anchor="_Toc416857455" w:history="1">
            <w:r w:rsidR="00394AED" w:rsidRPr="001C472F">
              <w:rPr>
                <w:rStyle w:val="Hyperlink"/>
                <w:noProof/>
                <w:sz w:val="20"/>
                <w:szCs w:val="20"/>
              </w:rPr>
              <w:t>24.3</w:t>
            </w:r>
            <w:r w:rsidR="00394AED" w:rsidRPr="001C472F">
              <w:rPr>
                <w:rFonts w:eastAsiaTheme="minorEastAsia"/>
                <w:noProof/>
                <w:sz w:val="20"/>
                <w:szCs w:val="20"/>
                <w:lang w:eastAsia="en-ZA"/>
              </w:rPr>
              <w:tab/>
            </w:r>
            <w:r w:rsidR="00394AED" w:rsidRPr="001C472F">
              <w:rPr>
                <w:rStyle w:val="Hyperlink"/>
                <w:noProof/>
                <w:sz w:val="20"/>
                <w:szCs w:val="20"/>
              </w:rPr>
              <w:t>Perth Empire Corridor</w:t>
            </w:r>
            <w:r w:rsidR="00394AED" w:rsidRPr="001C472F">
              <w:rPr>
                <w:noProof/>
                <w:webHidden/>
                <w:sz w:val="20"/>
                <w:szCs w:val="20"/>
              </w:rPr>
              <w:tab/>
            </w:r>
            <w:r w:rsidR="00394AED" w:rsidRPr="001C472F">
              <w:rPr>
                <w:noProof/>
                <w:webHidden/>
                <w:sz w:val="20"/>
                <w:szCs w:val="20"/>
              </w:rPr>
              <w:fldChar w:fldCharType="begin"/>
            </w:r>
            <w:r w:rsidR="00394AED" w:rsidRPr="001C472F">
              <w:rPr>
                <w:noProof/>
                <w:webHidden/>
                <w:sz w:val="20"/>
                <w:szCs w:val="20"/>
              </w:rPr>
              <w:instrText xml:space="preserve"> PAGEREF _Toc416857455 \h </w:instrText>
            </w:r>
            <w:r w:rsidR="00394AED" w:rsidRPr="001C472F">
              <w:rPr>
                <w:noProof/>
                <w:webHidden/>
                <w:sz w:val="20"/>
                <w:szCs w:val="20"/>
              </w:rPr>
            </w:r>
            <w:r w:rsidR="00394AED" w:rsidRPr="001C472F">
              <w:rPr>
                <w:noProof/>
                <w:webHidden/>
                <w:sz w:val="20"/>
                <w:szCs w:val="20"/>
              </w:rPr>
              <w:fldChar w:fldCharType="separate"/>
            </w:r>
            <w:r w:rsidR="00394AED" w:rsidRPr="001C472F">
              <w:rPr>
                <w:noProof/>
                <w:webHidden/>
                <w:sz w:val="20"/>
                <w:szCs w:val="20"/>
              </w:rPr>
              <w:t>116</w:t>
            </w:r>
            <w:r w:rsidR="00394AED" w:rsidRPr="001C472F">
              <w:rPr>
                <w:noProof/>
                <w:webHidden/>
                <w:sz w:val="20"/>
                <w:szCs w:val="20"/>
              </w:rPr>
              <w:fldChar w:fldCharType="end"/>
            </w:r>
          </w:hyperlink>
        </w:p>
        <w:p w:rsidR="00394AED" w:rsidRPr="001C472F" w:rsidRDefault="0062058C" w:rsidP="001C472F">
          <w:pPr>
            <w:pStyle w:val="TOC2"/>
            <w:tabs>
              <w:tab w:val="left" w:pos="880"/>
              <w:tab w:val="right" w:leader="dot" w:pos="9016"/>
            </w:tabs>
            <w:spacing w:line="240" w:lineRule="auto"/>
            <w:rPr>
              <w:rFonts w:eastAsiaTheme="minorEastAsia"/>
              <w:noProof/>
              <w:sz w:val="20"/>
              <w:szCs w:val="20"/>
              <w:lang w:eastAsia="en-ZA"/>
            </w:rPr>
          </w:pPr>
          <w:hyperlink w:anchor="_Toc416857456" w:history="1">
            <w:r w:rsidR="00394AED" w:rsidRPr="001C472F">
              <w:rPr>
                <w:rStyle w:val="Hyperlink"/>
                <w:noProof/>
                <w:sz w:val="20"/>
                <w:szCs w:val="20"/>
              </w:rPr>
              <w:t>24.4</w:t>
            </w:r>
            <w:r w:rsidR="00394AED" w:rsidRPr="001C472F">
              <w:rPr>
                <w:rFonts w:eastAsiaTheme="minorEastAsia"/>
                <w:noProof/>
                <w:sz w:val="20"/>
                <w:szCs w:val="20"/>
                <w:lang w:eastAsia="en-ZA"/>
              </w:rPr>
              <w:tab/>
            </w:r>
            <w:r w:rsidR="00394AED" w:rsidRPr="001C472F">
              <w:rPr>
                <w:rStyle w:val="Hyperlink"/>
                <w:noProof/>
                <w:sz w:val="20"/>
                <w:szCs w:val="20"/>
              </w:rPr>
              <w:t>Turffontein</w:t>
            </w:r>
            <w:r w:rsidR="00394AED" w:rsidRPr="001C472F">
              <w:rPr>
                <w:noProof/>
                <w:webHidden/>
                <w:sz w:val="20"/>
                <w:szCs w:val="20"/>
              </w:rPr>
              <w:tab/>
            </w:r>
            <w:r w:rsidR="00394AED" w:rsidRPr="001C472F">
              <w:rPr>
                <w:noProof/>
                <w:webHidden/>
                <w:sz w:val="20"/>
                <w:szCs w:val="20"/>
              </w:rPr>
              <w:fldChar w:fldCharType="begin"/>
            </w:r>
            <w:r w:rsidR="00394AED" w:rsidRPr="001C472F">
              <w:rPr>
                <w:noProof/>
                <w:webHidden/>
                <w:sz w:val="20"/>
                <w:szCs w:val="20"/>
              </w:rPr>
              <w:instrText xml:space="preserve"> PAGEREF _Toc416857456 \h </w:instrText>
            </w:r>
            <w:r w:rsidR="00394AED" w:rsidRPr="001C472F">
              <w:rPr>
                <w:noProof/>
                <w:webHidden/>
                <w:sz w:val="20"/>
                <w:szCs w:val="20"/>
              </w:rPr>
            </w:r>
            <w:r w:rsidR="00394AED" w:rsidRPr="001C472F">
              <w:rPr>
                <w:noProof/>
                <w:webHidden/>
                <w:sz w:val="20"/>
                <w:szCs w:val="20"/>
              </w:rPr>
              <w:fldChar w:fldCharType="separate"/>
            </w:r>
            <w:r w:rsidR="00394AED" w:rsidRPr="001C472F">
              <w:rPr>
                <w:noProof/>
                <w:webHidden/>
                <w:sz w:val="20"/>
                <w:szCs w:val="20"/>
              </w:rPr>
              <w:t>117</w:t>
            </w:r>
            <w:r w:rsidR="00394AED" w:rsidRPr="001C472F">
              <w:rPr>
                <w:noProof/>
                <w:webHidden/>
                <w:sz w:val="20"/>
                <w:szCs w:val="20"/>
              </w:rPr>
              <w:fldChar w:fldCharType="end"/>
            </w:r>
          </w:hyperlink>
        </w:p>
        <w:p w:rsidR="00394AED" w:rsidRPr="001C472F" w:rsidRDefault="0062058C" w:rsidP="001C472F">
          <w:pPr>
            <w:pStyle w:val="TOC2"/>
            <w:tabs>
              <w:tab w:val="left" w:pos="880"/>
              <w:tab w:val="right" w:leader="dot" w:pos="9016"/>
            </w:tabs>
            <w:spacing w:line="240" w:lineRule="auto"/>
            <w:rPr>
              <w:rFonts w:eastAsiaTheme="minorEastAsia"/>
              <w:noProof/>
              <w:sz w:val="20"/>
              <w:szCs w:val="20"/>
              <w:lang w:eastAsia="en-ZA"/>
            </w:rPr>
          </w:pPr>
          <w:hyperlink w:anchor="_Toc416857457" w:history="1">
            <w:r w:rsidR="00394AED" w:rsidRPr="001C472F">
              <w:rPr>
                <w:rStyle w:val="Hyperlink"/>
                <w:noProof/>
                <w:sz w:val="20"/>
                <w:szCs w:val="20"/>
              </w:rPr>
              <w:t>24.5</w:t>
            </w:r>
            <w:r w:rsidR="00394AED" w:rsidRPr="001C472F">
              <w:rPr>
                <w:rFonts w:eastAsiaTheme="minorEastAsia"/>
                <w:noProof/>
                <w:sz w:val="20"/>
                <w:szCs w:val="20"/>
                <w:lang w:eastAsia="en-ZA"/>
              </w:rPr>
              <w:tab/>
            </w:r>
            <w:r w:rsidR="00394AED" w:rsidRPr="001C472F">
              <w:rPr>
                <w:rStyle w:val="Hyperlink"/>
                <w:noProof/>
                <w:sz w:val="20"/>
                <w:szCs w:val="20"/>
              </w:rPr>
              <w:t>Jabulani</w:t>
            </w:r>
            <w:r w:rsidR="00394AED" w:rsidRPr="001C472F">
              <w:rPr>
                <w:noProof/>
                <w:webHidden/>
                <w:sz w:val="20"/>
                <w:szCs w:val="20"/>
              </w:rPr>
              <w:tab/>
            </w:r>
            <w:r w:rsidR="00394AED" w:rsidRPr="001C472F">
              <w:rPr>
                <w:noProof/>
                <w:webHidden/>
                <w:sz w:val="20"/>
                <w:szCs w:val="20"/>
              </w:rPr>
              <w:fldChar w:fldCharType="begin"/>
            </w:r>
            <w:r w:rsidR="00394AED" w:rsidRPr="001C472F">
              <w:rPr>
                <w:noProof/>
                <w:webHidden/>
                <w:sz w:val="20"/>
                <w:szCs w:val="20"/>
              </w:rPr>
              <w:instrText xml:space="preserve"> PAGEREF _Toc416857457 \h </w:instrText>
            </w:r>
            <w:r w:rsidR="00394AED" w:rsidRPr="001C472F">
              <w:rPr>
                <w:noProof/>
                <w:webHidden/>
                <w:sz w:val="20"/>
                <w:szCs w:val="20"/>
              </w:rPr>
            </w:r>
            <w:r w:rsidR="00394AED" w:rsidRPr="001C472F">
              <w:rPr>
                <w:noProof/>
                <w:webHidden/>
                <w:sz w:val="20"/>
                <w:szCs w:val="20"/>
              </w:rPr>
              <w:fldChar w:fldCharType="separate"/>
            </w:r>
            <w:r w:rsidR="00394AED" w:rsidRPr="001C472F">
              <w:rPr>
                <w:noProof/>
                <w:webHidden/>
                <w:sz w:val="20"/>
                <w:szCs w:val="20"/>
              </w:rPr>
              <w:t>118</w:t>
            </w:r>
            <w:r w:rsidR="00394AED" w:rsidRPr="001C472F">
              <w:rPr>
                <w:noProof/>
                <w:webHidden/>
                <w:sz w:val="20"/>
                <w:szCs w:val="20"/>
              </w:rPr>
              <w:fldChar w:fldCharType="end"/>
            </w:r>
          </w:hyperlink>
        </w:p>
        <w:p w:rsidR="00394AED" w:rsidRPr="001C472F" w:rsidRDefault="0062058C" w:rsidP="001C472F">
          <w:pPr>
            <w:pStyle w:val="TOC2"/>
            <w:tabs>
              <w:tab w:val="left" w:pos="880"/>
              <w:tab w:val="right" w:leader="dot" w:pos="9016"/>
            </w:tabs>
            <w:spacing w:line="240" w:lineRule="auto"/>
            <w:rPr>
              <w:rFonts w:eastAsiaTheme="minorEastAsia"/>
              <w:noProof/>
              <w:sz w:val="20"/>
              <w:szCs w:val="20"/>
              <w:lang w:eastAsia="en-ZA"/>
            </w:rPr>
          </w:pPr>
          <w:hyperlink w:anchor="_Toc416857458" w:history="1">
            <w:r w:rsidR="00394AED" w:rsidRPr="001C472F">
              <w:rPr>
                <w:rStyle w:val="Hyperlink"/>
                <w:noProof/>
                <w:sz w:val="20"/>
                <w:szCs w:val="20"/>
              </w:rPr>
              <w:t>24.6</w:t>
            </w:r>
            <w:r w:rsidR="00394AED" w:rsidRPr="001C472F">
              <w:rPr>
                <w:rFonts w:eastAsiaTheme="minorEastAsia"/>
                <w:noProof/>
                <w:sz w:val="20"/>
                <w:szCs w:val="20"/>
                <w:lang w:eastAsia="en-ZA"/>
              </w:rPr>
              <w:tab/>
            </w:r>
            <w:r w:rsidR="00394AED" w:rsidRPr="001C472F">
              <w:rPr>
                <w:rStyle w:val="Hyperlink"/>
                <w:noProof/>
                <w:sz w:val="20"/>
                <w:szCs w:val="20"/>
              </w:rPr>
              <w:t>Alexandra Integration Zone</w:t>
            </w:r>
            <w:r w:rsidR="00394AED" w:rsidRPr="001C472F">
              <w:rPr>
                <w:noProof/>
                <w:webHidden/>
                <w:sz w:val="20"/>
                <w:szCs w:val="20"/>
              </w:rPr>
              <w:tab/>
            </w:r>
            <w:r w:rsidR="00394AED" w:rsidRPr="001C472F">
              <w:rPr>
                <w:noProof/>
                <w:webHidden/>
                <w:sz w:val="20"/>
                <w:szCs w:val="20"/>
              </w:rPr>
              <w:fldChar w:fldCharType="begin"/>
            </w:r>
            <w:r w:rsidR="00394AED" w:rsidRPr="001C472F">
              <w:rPr>
                <w:noProof/>
                <w:webHidden/>
                <w:sz w:val="20"/>
                <w:szCs w:val="20"/>
              </w:rPr>
              <w:instrText xml:space="preserve"> PAGEREF _Toc416857458 \h </w:instrText>
            </w:r>
            <w:r w:rsidR="00394AED" w:rsidRPr="001C472F">
              <w:rPr>
                <w:noProof/>
                <w:webHidden/>
                <w:sz w:val="20"/>
                <w:szCs w:val="20"/>
              </w:rPr>
            </w:r>
            <w:r w:rsidR="00394AED" w:rsidRPr="001C472F">
              <w:rPr>
                <w:noProof/>
                <w:webHidden/>
                <w:sz w:val="20"/>
                <w:szCs w:val="20"/>
              </w:rPr>
              <w:fldChar w:fldCharType="separate"/>
            </w:r>
            <w:r w:rsidR="00394AED" w:rsidRPr="001C472F">
              <w:rPr>
                <w:noProof/>
                <w:webHidden/>
                <w:sz w:val="20"/>
                <w:szCs w:val="20"/>
              </w:rPr>
              <w:t>120</w:t>
            </w:r>
            <w:r w:rsidR="00394AED" w:rsidRPr="001C472F">
              <w:rPr>
                <w:noProof/>
                <w:webHidden/>
                <w:sz w:val="20"/>
                <w:szCs w:val="20"/>
              </w:rPr>
              <w:fldChar w:fldCharType="end"/>
            </w:r>
          </w:hyperlink>
        </w:p>
        <w:p w:rsidR="00923DF0" w:rsidRDefault="00923DF0" w:rsidP="001C472F">
          <w:pPr>
            <w:spacing w:line="240" w:lineRule="auto"/>
          </w:pPr>
          <w:r w:rsidRPr="001C472F">
            <w:rPr>
              <w:b/>
              <w:bCs/>
              <w:noProof/>
              <w:sz w:val="20"/>
              <w:szCs w:val="20"/>
            </w:rPr>
            <w:fldChar w:fldCharType="end"/>
          </w:r>
        </w:p>
      </w:sdtContent>
    </w:sdt>
    <w:p w:rsidR="001C472F" w:rsidRPr="001C472F" w:rsidRDefault="001C472F">
      <w:pPr>
        <w:rPr>
          <w:rFonts w:ascii="Arial" w:hAnsi="Arial" w:cs="Arial"/>
          <w:b/>
          <w:sz w:val="28"/>
          <w:szCs w:val="28"/>
        </w:rPr>
      </w:pPr>
      <w:r w:rsidRPr="001C472F">
        <w:rPr>
          <w:rFonts w:ascii="Arial" w:hAnsi="Arial" w:cs="Arial"/>
          <w:b/>
          <w:sz w:val="28"/>
          <w:szCs w:val="28"/>
        </w:rPr>
        <w:t>Figures</w:t>
      </w:r>
    </w:p>
    <w:p w:rsidR="001C472F" w:rsidRPr="001C472F" w:rsidRDefault="001C472F">
      <w:pPr>
        <w:pStyle w:val="TableofFigures"/>
        <w:tabs>
          <w:tab w:val="right" w:leader="dot" w:pos="9016"/>
        </w:tabs>
        <w:rPr>
          <w:noProof/>
          <w:sz w:val="20"/>
          <w:szCs w:val="20"/>
        </w:rPr>
      </w:pPr>
      <w:r w:rsidRPr="001C472F">
        <w:rPr>
          <w:rFonts w:ascii="Arial" w:hAnsi="Arial" w:cs="Arial"/>
          <w:b/>
          <w:sz w:val="20"/>
          <w:szCs w:val="20"/>
        </w:rPr>
        <w:fldChar w:fldCharType="begin"/>
      </w:r>
      <w:r w:rsidRPr="001C472F">
        <w:rPr>
          <w:rFonts w:ascii="Arial" w:hAnsi="Arial" w:cs="Arial"/>
          <w:b/>
          <w:sz w:val="20"/>
          <w:szCs w:val="20"/>
        </w:rPr>
        <w:instrText xml:space="preserve"> TOC \h \z \c "Figure" </w:instrText>
      </w:r>
      <w:r w:rsidRPr="001C472F">
        <w:rPr>
          <w:rFonts w:ascii="Arial" w:hAnsi="Arial" w:cs="Arial"/>
          <w:b/>
          <w:sz w:val="20"/>
          <w:szCs w:val="20"/>
        </w:rPr>
        <w:fldChar w:fldCharType="separate"/>
      </w:r>
      <w:hyperlink r:id="rId10" w:anchor="_Toc416865923" w:history="1">
        <w:r w:rsidRPr="001C472F">
          <w:rPr>
            <w:rStyle w:val="Hyperlink"/>
            <w:noProof/>
            <w:sz w:val="20"/>
            <w:szCs w:val="20"/>
          </w:rPr>
          <w:t>Figure 1: City of Johannesburg Capital Budget Process</w:t>
        </w:r>
        <w:r w:rsidRPr="001C472F">
          <w:rPr>
            <w:noProof/>
            <w:webHidden/>
            <w:sz w:val="20"/>
            <w:szCs w:val="20"/>
          </w:rPr>
          <w:tab/>
        </w:r>
        <w:r w:rsidRPr="001C472F">
          <w:rPr>
            <w:noProof/>
            <w:webHidden/>
            <w:sz w:val="20"/>
            <w:szCs w:val="20"/>
          </w:rPr>
          <w:fldChar w:fldCharType="begin"/>
        </w:r>
        <w:r w:rsidRPr="001C472F">
          <w:rPr>
            <w:noProof/>
            <w:webHidden/>
            <w:sz w:val="20"/>
            <w:szCs w:val="20"/>
          </w:rPr>
          <w:instrText xml:space="preserve"> PAGEREF _Toc416865923 \h </w:instrText>
        </w:r>
        <w:r w:rsidRPr="001C472F">
          <w:rPr>
            <w:noProof/>
            <w:webHidden/>
            <w:sz w:val="20"/>
            <w:szCs w:val="20"/>
          </w:rPr>
        </w:r>
        <w:r w:rsidRPr="001C472F">
          <w:rPr>
            <w:noProof/>
            <w:webHidden/>
            <w:sz w:val="20"/>
            <w:szCs w:val="20"/>
          </w:rPr>
          <w:fldChar w:fldCharType="separate"/>
        </w:r>
        <w:r w:rsidRPr="001C472F">
          <w:rPr>
            <w:noProof/>
            <w:webHidden/>
            <w:sz w:val="20"/>
            <w:szCs w:val="20"/>
          </w:rPr>
          <w:t>93</w:t>
        </w:r>
        <w:r w:rsidRPr="001C472F">
          <w:rPr>
            <w:noProof/>
            <w:webHidden/>
            <w:sz w:val="20"/>
            <w:szCs w:val="20"/>
          </w:rPr>
          <w:fldChar w:fldCharType="end"/>
        </w:r>
      </w:hyperlink>
    </w:p>
    <w:p w:rsidR="003B4243" w:rsidRDefault="001C472F">
      <w:pPr>
        <w:rPr>
          <w:rFonts w:ascii="Arial" w:hAnsi="Arial" w:cs="Arial"/>
          <w:b/>
          <w:sz w:val="20"/>
          <w:szCs w:val="20"/>
        </w:rPr>
      </w:pPr>
      <w:r w:rsidRPr="001C472F">
        <w:rPr>
          <w:rFonts w:ascii="Arial" w:hAnsi="Arial" w:cs="Arial"/>
          <w:b/>
          <w:sz w:val="20"/>
          <w:szCs w:val="20"/>
        </w:rPr>
        <w:fldChar w:fldCharType="end"/>
      </w:r>
    </w:p>
    <w:p w:rsidR="003B4243" w:rsidRDefault="003B4243" w:rsidP="003B4243">
      <w:r>
        <w:br w:type="page"/>
      </w:r>
    </w:p>
    <w:p w:rsidR="001C472F" w:rsidRDefault="001C472F">
      <w:pPr>
        <w:rPr>
          <w:rFonts w:ascii="Arial" w:hAnsi="Arial" w:cs="Arial"/>
          <w:b/>
          <w:sz w:val="20"/>
          <w:szCs w:val="20"/>
        </w:rPr>
      </w:pPr>
    </w:p>
    <w:p w:rsidR="001C472F" w:rsidRPr="001C472F" w:rsidRDefault="001C472F">
      <w:pPr>
        <w:rPr>
          <w:rFonts w:ascii="Arial" w:hAnsi="Arial" w:cs="Arial"/>
          <w:b/>
          <w:sz w:val="28"/>
          <w:szCs w:val="28"/>
        </w:rPr>
      </w:pPr>
      <w:r w:rsidRPr="001C472F">
        <w:rPr>
          <w:rFonts w:ascii="Arial" w:hAnsi="Arial" w:cs="Arial"/>
          <w:b/>
          <w:sz w:val="28"/>
          <w:szCs w:val="28"/>
        </w:rPr>
        <w:t>Tables</w:t>
      </w:r>
    </w:p>
    <w:p w:rsidR="001C472F" w:rsidRPr="001C472F" w:rsidRDefault="001C472F">
      <w:pPr>
        <w:pStyle w:val="TableofFigures"/>
        <w:tabs>
          <w:tab w:val="right" w:leader="dot" w:pos="9016"/>
        </w:tabs>
        <w:rPr>
          <w:rFonts w:ascii="Arial" w:eastAsiaTheme="minorEastAsia" w:hAnsi="Arial" w:cs="Arial"/>
          <w:noProof/>
          <w:sz w:val="20"/>
          <w:szCs w:val="20"/>
          <w:lang w:eastAsia="en-ZA"/>
        </w:rPr>
      </w:pPr>
      <w:r w:rsidRPr="001C472F">
        <w:rPr>
          <w:rFonts w:ascii="Arial" w:hAnsi="Arial" w:cs="Arial"/>
          <w:b/>
          <w:sz w:val="20"/>
          <w:szCs w:val="20"/>
        </w:rPr>
        <w:fldChar w:fldCharType="begin"/>
      </w:r>
      <w:r w:rsidRPr="001C472F">
        <w:rPr>
          <w:rFonts w:ascii="Arial" w:hAnsi="Arial" w:cs="Arial"/>
          <w:b/>
          <w:sz w:val="20"/>
          <w:szCs w:val="20"/>
        </w:rPr>
        <w:instrText xml:space="preserve"> TOC \h \z \a "Table" </w:instrText>
      </w:r>
      <w:r w:rsidRPr="001C472F">
        <w:rPr>
          <w:rFonts w:ascii="Arial" w:hAnsi="Arial" w:cs="Arial"/>
          <w:b/>
          <w:sz w:val="20"/>
          <w:szCs w:val="20"/>
        </w:rPr>
        <w:fldChar w:fldCharType="separate"/>
      </w:r>
      <w:hyperlink r:id="rId11" w:anchor="_Toc416865961" w:history="1">
        <w:r w:rsidRPr="001C472F">
          <w:rPr>
            <w:rStyle w:val="Hyperlink"/>
            <w:rFonts w:ascii="Arial" w:hAnsi="Arial" w:cs="Arial"/>
            <w:noProof/>
            <w:sz w:val="20"/>
            <w:szCs w:val="20"/>
          </w:rPr>
          <w:t>Clusters, Key Focus areas for the cluster and associated responsibilities</w:t>
        </w:r>
        <w:r w:rsidRPr="001C472F">
          <w:rPr>
            <w:rFonts w:ascii="Arial" w:hAnsi="Arial" w:cs="Arial"/>
            <w:noProof/>
            <w:webHidden/>
            <w:sz w:val="20"/>
            <w:szCs w:val="20"/>
          </w:rPr>
          <w:tab/>
        </w:r>
        <w:r w:rsidRPr="001C472F">
          <w:rPr>
            <w:rFonts w:ascii="Arial" w:hAnsi="Arial" w:cs="Arial"/>
            <w:noProof/>
            <w:webHidden/>
            <w:sz w:val="20"/>
            <w:szCs w:val="20"/>
          </w:rPr>
          <w:fldChar w:fldCharType="begin"/>
        </w:r>
        <w:r w:rsidRPr="001C472F">
          <w:rPr>
            <w:rFonts w:ascii="Arial" w:hAnsi="Arial" w:cs="Arial"/>
            <w:noProof/>
            <w:webHidden/>
            <w:sz w:val="20"/>
            <w:szCs w:val="20"/>
          </w:rPr>
          <w:instrText xml:space="preserve"> PAGEREF _Toc416865961 \h </w:instrText>
        </w:r>
        <w:r w:rsidRPr="001C472F">
          <w:rPr>
            <w:rFonts w:ascii="Arial" w:hAnsi="Arial" w:cs="Arial"/>
            <w:noProof/>
            <w:webHidden/>
            <w:sz w:val="20"/>
            <w:szCs w:val="20"/>
          </w:rPr>
        </w:r>
        <w:r w:rsidRPr="001C472F">
          <w:rPr>
            <w:rFonts w:ascii="Arial" w:hAnsi="Arial" w:cs="Arial"/>
            <w:noProof/>
            <w:webHidden/>
            <w:sz w:val="20"/>
            <w:szCs w:val="20"/>
          </w:rPr>
          <w:fldChar w:fldCharType="separate"/>
        </w:r>
        <w:r w:rsidRPr="001C472F">
          <w:rPr>
            <w:rFonts w:ascii="Arial" w:hAnsi="Arial" w:cs="Arial"/>
            <w:noProof/>
            <w:webHidden/>
            <w:sz w:val="20"/>
            <w:szCs w:val="20"/>
          </w:rPr>
          <w:t>91</w:t>
        </w:r>
        <w:r w:rsidRPr="001C472F">
          <w:rPr>
            <w:rFonts w:ascii="Arial" w:hAnsi="Arial" w:cs="Arial"/>
            <w:noProof/>
            <w:webHidden/>
            <w:sz w:val="20"/>
            <w:szCs w:val="20"/>
          </w:rPr>
          <w:fldChar w:fldCharType="end"/>
        </w:r>
      </w:hyperlink>
    </w:p>
    <w:p w:rsidR="001C472F" w:rsidRPr="001C472F" w:rsidRDefault="0062058C">
      <w:pPr>
        <w:pStyle w:val="TableofFigures"/>
        <w:tabs>
          <w:tab w:val="right" w:leader="dot" w:pos="9016"/>
        </w:tabs>
        <w:rPr>
          <w:rFonts w:ascii="Arial" w:eastAsiaTheme="minorEastAsia" w:hAnsi="Arial" w:cs="Arial"/>
          <w:noProof/>
          <w:sz w:val="20"/>
          <w:szCs w:val="20"/>
          <w:lang w:eastAsia="en-ZA"/>
        </w:rPr>
      </w:pPr>
      <w:hyperlink r:id="rId12" w:anchor="_Toc416865962" w:history="1">
        <w:r w:rsidR="001C472F" w:rsidRPr="001C472F">
          <w:rPr>
            <w:rStyle w:val="Hyperlink"/>
            <w:rFonts w:ascii="Arial" w:hAnsi="Arial" w:cs="Arial"/>
            <w:noProof/>
            <w:sz w:val="20"/>
            <w:szCs w:val="20"/>
          </w:rPr>
          <w:t>Inner City Projects and Budgets</w:t>
        </w:r>
        <w:r w:rsidR="001C472F" w:rsidRPr="001C472F">
          <w:rPr>
            <w:rFonts w:ascii="Arial" w:hAnsi="Arial" w:cs="Arial"/>
            <w:noProof/>
            <w:webHidden/>
            <w:sz w:val="20"/>
            <w:szCs w:val="20"/>
          </w:rPr>
          <w:tab/>
        </w:r>
        <w:r w:rsidR="001C472F" w:rsidRPr="001C472F">
          <w:rPr>
            <w:rFonts w:ascii="Arial" w:hAnsi="Arial" w:cs="Arial"/>
            <w:noProof/>
            <w:webHidden/>
            <w:sz w:val="20"/>
            <w:szCs w:val="20"/>
          </w:rPr>
          <w:fldChar w:fldCharType="begin"/>
        </w:r>
        <w:r w:rsidR="001C472F" w:rsidRPr="001C472F">
          <w:rPr>
            <w:rFonts w:ascii="Arial" w:hAnsi="Arial" w:cs="Arial"/>
            <w:noProof/>
            <w:webHidden/>
            <w:sz w:val="20"/>
            <w:szCs w:val="20"/>
          </w:rPr>
          <w:instrText xml:space="preserve"> PAGEREF _Toc416865962 \h </w:instrText>
        </w:r>
        <w:r w:rsidR="001C472F" w:rsidRPr="001C472F">
          <w:rPr>
            <w:rFonts w:ascii="Arial" w:hAnsi="Arial" w:cs="Arial"/>
            <w:noProof/>
            <w:webHidden/>
            <w:sz w:val="20"/>
            <w:szCs w:val="20"/>
          </w:rPr>
        </w:r>
        <w:r w:rsidR="001C472F" w:rsidRPr="001C472F">
          <w:rPr>
            <w:rFonts w:ascii="Arial" w:hAnsi="Arial" w:cs="Arial"/>
            <w:noProof/>
            <w:webHidden/>
            <w:sz w:val="20"/>
            <w:szCs w:val="20"/>
          </w:rPr>
          <w:fldChar w:fldCharType="separate"/>
        </w:r>
        <w:r w:rsidR="001C472F" w:rsidRPr="001C472F">
          <w:rPr>
            <w:rFonts w:ascii="Arial" w:hAnsi="Arial" w:cs="Arial"/>
            <w:noProof/>
            <w:webHidden/>
            <w:sz w:val="20"/>
            <w:szCs w:val="20"/>
          </w:rPr>
          <w:t>97</w:t>
        </w:r>
        <w:r w:rsidR="001C472F" w:rsidRPr="001C472F">
          <w:rPr>
            <w:rFonts w:ascii="Arial" w:hAnsi="Arial" w:cs="Arial"/>
            <w:noProof/>
            <w:webHidden/>
            <w:sz w:val="20"/>
            <w:szCs w:val="20"/>
          </w:rPr>
          <w:fldChar w:fldCharType="end"/>
        </w:r>
      </w:hyperlink>
    </w:p>
    <w:p w:rsidR="001C472F" w:rsidRPr="001C472F" w:rsidRDefault="0062058C">
      <w:pPr>
        <w:pStyle w:val="TableofFigures"/>
        <w:tabs>
          <w:tab w:val="right" w:leader="dot" w:pos="9016"/>
        </w:tabs>
        <w:rPr>
          <w:rFonts w:ascii="Arial" w:eastAsiaTheme="minorEastAsia" w:hAnsi="Arial" w:cs="Arial"/>
          <w:noProof/>
          <w:sz w:val="20"/>
          <w:szCs w:val="20"/>
          <w:lang w:eastAsia="en-ZA"/>
        </w:rPr>
      </w:pPr>
      <w:hyperlink r:id="rId13" w:anchor="_Toc416865963" w:history="1">
        <w:r w:rsidR="001C472F" w:rsidRPr="001C472F">
          <w:rPr>
            <w:rStyle w:val="Hyperlink"/>
            <w:rFonts w:ascii="Arial" w:hAnsi="Arial" w:cs="Arial"/>
            <w:noProof/>
            <w:sz w:val="20"/>
            <w:szCs w:val="20"/>
          </w:rPr>
          <w:t>Louis Botha Corridor Projects and Budgets</w:t>
        </w:r>
        <w:r w:rsidR="001C472F" w:rsidRPr="001C472F">
          <w:rPr>
            <w:rFonts w:ascii="Arial" w:hAnsi="Arial" w:cs="Arial"/>
            <w:noProof/>
            <w:webHidden/>
            <w:sz w:val="20"/>
            <w:szCs w:val="20"/>
          </w:rPr>
          <w:tab/>
        </w:r>
        <w:r w:rsidR="001C472F" w:rsidRPr="001C472F">
          <w:rPr>
            <w:rFonts w:ascii="Arial" w:hAnsi="Arial" w:cs="Arial"/>
            <w:noProof/>
            <w:webHidden/>
            <w:sz w:val="20"/>
            <w:szCs w:val="20"/>
          </w:rPr>
          <w:fldChar w:fldCharType="begin"/>
        </w:r>
        <w:r w:rsidR="001C472F" w:rsidRPr="001C472F">
          <w:rPr>
            <w:rFonts w:ascii="Arial" w:hAnsi="Arial" w:cs="Arial"/>
            <w:noProof/>
            <w:webHidden/>
            <w:sz w:val="20"/>
            <w:szCs w:val="20"/>
          </w:rPr>
          <w:instrText xml:space="preserve"> PAGEREF _Toc416865963 \h </w:instrText>
        </w:r>
        <w:r w:rsidR="001C472F" w:rsidRPr="001C472F">
          <w:rPr>
            <w:rFonts w:ascii="Arial" w:hAnsi="Arial" w:cs="Arial"/>
            <w:noProof/>
            <w:webHidden/>
            <w:sz w:val="20"/>
            <w:szCs w:val="20"/>
          </w:rPr>
        </w:r>
        <w:r w:rsidR="001C472F" w:rsidRPr="001C472F">
          <w:rPr>
            <w:rFonts w:ascii="Arial" w:hAnsi="Arial" w:cs="Arial"/>
            <w:noProof/>
            <w:webHidden/>
            <w:sz w:val="20"/>
            <w:szCs w:val="20"/>
          </w:rPr>
          <w:fldChar w:fldCharType="separate"/>
        </w:r>
        <w:r w:rsidR="001C472F" w:rsidRPr="001C472F">
          <w:rPr>
            <w:rFonts w:ascii="Arial" w:hAnsi="Arial" w:cs="Arial"/>
            <w:noProof/>
            <w:webHidden/>
            <w:sz w:val="20"/>
            <w:szCs w:val="20"/>
          </w:rPr>
          <w:t>103</w:t>
        </w:r>
        <w:r w:rsidR="001C472F" w:rsidRPr="001C472F">
          <w:rPr>
            <w:rFonts w:ascii="Arial" w:hAnsi="Arial" w:cs="Arial"/>
            <w:noProof/>
            <w:webHidden/>
            <w:sz w:val="20"/>
            <w:szCs w:val="20"/>
          </w:rPr>
          <w:fldChar w:fldCharType="end"/>
        </w:r>
      </w:hyperlink>
    </w:p>
    <w:p w:rsidR="001C472F" w:rsidRPr="001C472F" w:rsidRDefault="0062058C">
      <w:pPr>
        <w:pStyle w:val="TableofFigures"/>
        <w:tabs>
          <w:tab w:val="right" w:leader="dot" w:pos="9016"/>
        </w:tabs>
        <w:rPr>
          <w:rFonts w:ascii="Arial" w:eastAsiaTheme="minorEastAsia" w:hAnsi="Arial" w:cs="Arial"/>
          <w:noProof/>
          <w:sz w:val="20"/>
          <w:szCs w:val="20"/>
          <w:lang w:eastAsia="en-ZA"/>
        </w:rPr>
      </w:pPr>
      <w:hyperlink r:id="rId14" w:anchor="_Toc416865964" w:history="1">
        <w:r w:rsidR="001C472F" w:rsidRPr="001C472F">
          <w:rPr>
            <w:rStyle w:val="Hyperlink"/>
            <w:rFonts w:ascii="Arial" w:hAnsi="Arial" w:cs="Arial"/>
            <w:noProof/>
            <w:sz w:val="20"/>
            <w:szCs w:val="20"/>
          </w:rPr>
          <w:t>Perth Empire Corridor Projects and Budget</w:t>
        </w:r>
        <w:r w:rsidR="001C472F" w:rsidRPr="001C472F">
          <w:rPr>
            <w:rFonts w:ascii="Arial" w:hAnsi="Arial" w:cs="Arial"/>
            <w:noProof/>
            <w:webHidden/>
            <w:sz w:val="20"/>
            <w:szCs w:val="20"/>
          </w:rPr>
          <w:tab/>
        </w:r>
        <w:r w:rsidR="001C472F" w:rsidRPr="001C472F">
          <w:rPr>
            <w:rFonts w:ascii="Arial" w:hAnsi="Arial" w:cs="Arial"/>
            <w:noProof/>
            <w:webHidden/>
            <w:sz w:val="20"/>
            <w:szCs w:val="20"/>
          </w:rPr>
          <w:fldChar w:fldCharType="begin"/>
        </w:r>
        <w:r w:rsidR="001C472F" w:rsidRPr="001C472F">
          <w:rPr>
            <w:rFonts w:ascii="Arial" w:hAnsi="Arial" w:cs="Arial"/>
            <w:noProof/>
            <w:webHidden/>
            <w:sz w:val="20"/>
            <w:szCs w:val="20"/>
          </w:rPr>
          <w:instrText xml:space="preserve"> PAGEREF _Toc416865964 \h </w:instrText>
        </w:r>
        <w:r w:rsidR="001C472F" w:rsidRPr="001C472F">
          <w:rPr>
            <w:rFonts w:ascii="Arial" w:hAnsi="Arial" w:cs="Arial"/>
            <w:noProof/>
            <w:webHidden/>
            <w:sz w:val="20"/>
            <w:szCs w:val="20"/>
          </w:rPr>
        </w:r>
        <w:r w:rsidR="001C472F" w:rsidRPr="001C472F">
          <w:rPr>
            <w:rFonts w:ascii="Arial" w:hAnsi="Arial" w:cs="Arial"/>
            <w:noProof/>
            <w:webHidden/>
            <w:sz w:val="20"/>
            <w:szCs w:val="20"/>
          </w:rPr>
          <w:fldChar w:fldCharType="separate"/>
        </w:r>
        <w:r w:rsidR="001C472F" w:rsidRPr="001C472F">
          <w:rPr>
            <w:rFonts w:ascii="Arial" w:hAnsi="Arial" w:cs="Arial"/>
            <w:noProof/>
            <w:webHidden/>
            <w:sz w:val="20"/>
            <w:szCs w:val="20"/>
          </w:rPr>
          <w:t>105</w:t>
        </w:r>
        <w:r w:rsidR="001C472F" w:rsidRPr="001C472F">
          <w:rPr>
            <w:rFonts w:ascii="Arial" w:hAnsi="Arial" w:cs="Arial"/>
            <w:noProof/>
            <w:webHidden/>
            <w:sz w:val="20"/>
            <w:szCs w:val="20"/>
          </w:rPr>
          <w:fldChar w:fldCharType="end"/>
        </w:r>
      </w:hyperlink>
    </w:p>
    <w:p w:rsidR="001C472F" w:rsidRPr="001C472F" w:rsidRDefault="0062058C">
      <w:pPr>
        <w:pStyle w:val="TableofFigures"/>
        <w:tabs>
          <w:tab w:val="right" w:leader="dot" w:pos="9016"/>
        </w:tabs>
        <w:rPr>
          <w:rFonts w:ascii="Arial" w:eastAsiaTheme="minorEastAsia" w:hAnsi="Arial" w:cs="Arial"/>
          <w:noProof/>
          <w:sz w:val="20"/>
          <w:szCs w:val="20"/>
          <w:lang w:eastAsia="en-ZA"/>
        </w:rPr>
      </w:pPr>
      <w:hyperlink r:id="rId15" w:anchor="_Toc416865965" w:history="1">
        <w:r w:rsidR="001C472F" w:rsidRPr="001C472F">
          <w:rPr>
            <w:rStyle w:val="Hyperlink"/>
            <w:rFonts w:ascii="Arial" w:hAnsi="Arial" w:cs="Arial"/>
            <w:noProof/>
            <w:sz w:val="20"/>
            <w:szCs w:val="20"/>
          </w:rPr>
          <w:t>Turffontein Corridor Projects and Budgets</w:t>
        </w:r>
        <w:r w:rsidR="001C472F" w:rsidRPr="001C472F">
          <w:rPr>
            <w:rFonts w:ascii="Arial" w:hAnsi="Arial" w:cs="Arial"/>
            <w:noProof/>
            <w:webHidden/>
            <w:sz w:val="20"/>
            <w:szCs w:val="20"/>
          </w:rPr>
          <w:tab/>
        </w:r>
        <w:r w:rsidR="001C472F" w:rsidRPr="001C472F">
          <w:rPr>
            <w:rFonts w:ascii="Arial" w:hAnsi="Arial" w:cs="Arial"/>
            <w:noProof/>
            <w:webHidden/>
            <w:sz w:val="20"/>
            <w:szCs w:val="20"/>
          </w:rPr>
          <w:fldChar w:fldCharType="begin"/>
        </w:r>
        <w:r w:rsidR="001C472F" w:rsidRPr="001C472F">
          <w:rPr>
            <w:rFonts w:ascii="Arial" w:hAnsi="Arial" w:cs="Arial"/>
            <w:noProof/>
            <w:webHidden/>
            <w:sz w:val="20"/>
            <w:szCs w:val="20"/>
          </w:rPr>
          <w:instrText xml:space="preserve"> PAGEREF _Toc416865965 \h </w:instrText>
        </w:r>
        <w:r w:rsidR="001C472F" w:rsidRPr="001C472F">
          <w:rPr>
            <w:rFonts w:ascii="Arial" w:hAnsi="Arial" w:cs="Arial"/>
            <w:noProof/>
            <w:webHidden/>
            <w:sz w:val="20"/>
            <w:szCs w:val="20"/>
          </w:rPr>
        </w:r>
        <w:r w:rsidR="001C472F" w:rsidRPr="001C472F">
          <w:rPr>
            <w:rFonts w:ascii="Arial" w:hAnsi="Arial" w:cs="Arial"/>
            <w:noProof/>
            <w:webHidden/>
            <w:sz w:val="20"/>
            <w:szCs w:val="20"/>
          </w:rPr>
          <w:fldChar w:fldCharType="separate"/>
        </w:r>
        <w:r w:rsidR="001C472F" w:rsidRPr="001C472F">
          <w:rPr>
            <w:rFonts w:ascii="Arial" w:hAnsi="Arial" w:cs="Arial"/>
            <w:noProof/>
            <w:webHidden/>
            <w:sz w:val="20"/>
            <w:szCs w:val="20"/>
          </w:rPr>
          <w:t>108</w:t>
        </w:r>
        <w:r w:rsidR="001C472F" w:rsidRPr="001C472F">
          <w:rPr>
            <w:rFonts w:ascii="Arial" w:hAnsi="Arial" w:cs="Arial"/>
            <w:noProof/>
            <w:webHidden/>
            <w:sz w:val="20"/>
            <w:szCs w:val="20"/>
          </w:rPr>
          <w:fldChar w:fldCharType="end"/>
        </w:r>
      </w:hyperlink>
    </w:p>
    <w:p w:rsidR="001C472F" w:rsidRPr="001C472F" w:rsidRDefault="0062058C">
      <w:pPr>
        <w:pStyle w:val="TableofFigures"/>
        <w:tabs>
          <w:tab w:val="right" w:leader="dot" w:pos="9016"/>
        </w:tabs>
        <w:rPr>
          <w:rFonts w:ascii="Arial" w:eastAsiaTheme="minorEastAsia" w:hAnsi="Arial" w:cs="Arial"/>
          <w:noProof/>
          <w:sz w:val="20"/>
          <w:szCs w:val="20"/>
          <w:lang w:eastAsia="en-ZA"/>
        </w:rPr>
      </w:pPr>
      <w:hyperlink r:id="rId16" w:anchor="_Toc416865966" w:history="1">
        <w:r w:rsidR="001C472F" w:rsidRPr="001C472F">
          <w:rPr>
            <w:rStyle w:val="Hyperlink"/>
            <w:rFonts w:ascii="Arial" w:hAnsi="Arial" w:cs="Arial"/>
            <w:noProof/>
            <w:sz w:val="20"/>
            <w:szCs w:val="20"/>
          </w:rPr>
          <w:t>Jabulani Projects and Budgets</w:t>
        </w:r>
        <w:r w:rsidR="001C472F" w:rsidRPr="001C472F">
          <w:rPr>
            <w:rFonts w:ascii="Arial" w:hAnsi="Arial" w:cs="Arial"/>
            <w:noProof/>
            <w:webHidden/>
            <w:sz w:val="20"/>
            <w:szCs w:val="20"/>
          </w:rPr>
          <w:tab/>
        </w:r>
        <w:r w:rsidR="001C472F" w:rsidRPr="001C472F">
          <w:rPr>
            <w:rFonts w:ascii="Arial" w:hAnsi="Arial" w:cs="Arial"/>
            <w:noProof/>
            <w:webHidden/>
            <w:sz w:val="20"/>
            <w:szCs w:val="20"/>
          </w:rPr>
          <w:fldChar w:fldCharType="begin"/>
        </w:r>
        <w:r w:rsidR="001C472F" w:rsidRPr="001C472F">
          <w:rPr>
            <w:rFonts w:ascii="Arial" w:hAnsi="Arial" w:cs="Arial"/>
            <w:noProof/>
            <w:webHidden/>
            <w:sz w:val="20"/>
            <w:szCs w:val="20"/>
          </w:rPr>
          <w:instrText xml:space="preserve"> PAGEREF _Toc416865966 \h </w:instrText>
        </w:r>
        <w:r w:rsidR="001C472F" w:rsidRPr="001C472F">
          <w:rPr>
            <w:rFonts w:ascii="Arial" w:hAnsi="Arial" w:cs="Arial"/>
            <w:noProof/>
            <w:webHidden/>
            <w:sz w:val="20"/>
            <w:szCs w:val="20"/>
          </w:rPr>
        </w:r>
        <w:r w:rsidR="001C472F" w:rsidRPr="001C472F">
          <w:rPr>
            <w:rFonts w:ascii="Arial" w:hAnsi="Arial" w:cs="Arial"/>
            <w:noProof/>
            <w:webHidden/>
            <w:sz w:val="20"/>
            <w:szCs w:val="20"/>
          </w:rPr>
          <w:fldChar w:fldCharType="separate"/>
        </w:r>
        <w:r w:rsidR="001C472F" w:rsidRPr="001C472F">
          <w:rPr>
            <w:rFonts w:ascii="Arial" w:hAnsi="Arial" w:cs="Arial"/>
            <w:noProof/>
            <w:webHidden/>
            <w:sz w:val="20"/>
            <w:szCs w:val="20"/>
          </w:rPr>
          <w:t>111</w:t>
        </w:r>
        <w:r w:rsidR="001C472F" w:rsidRPr="001C472F">
          <w:rPr>
            <w:rFonts w:ascii="Arial" w:hAnsi="Arial" w:cs="Arial"/>
            <w:noProof/>
            <w:webHidden/>
            <w:sz w:val="20"/>
            <w:szCs w:val="20"/>
          </w:rPr>
          <w:fldChar w:fldCharType="end"/>
        </w:r>
      </w:hyperlink>
    </w:p>
    <w:p w:rsidR="001C472F" w:rsidRPr="001C472F" w:rsidRDefault="0062058C">
      <w:pPr>
        <w:pStyle w:val="TableofFigures"/>
        <w:tabs>
          <w:tab w:val="right" w:leader="dot" w:pos="9016"/>
        </w:tabs>
        <w:rPr>
          <w:rFonts w:ascii="Arial" w:eastAsiaTheme="minorEastAsia" w:hAnsi="Arial" w:cs="Arial"/>
          <w:noProof/>
          <w:sz w:val="20"/>
          <w:szCs w:val="20"/>
          <w:lang w:eastAsia="en-ZA"/>
        </w:rPr>
      </w:pPr>
      <w:hyperlink r:id="rId17" w:anchor="_Toc416865967" w:history="1">
        <w:r w:rsidR="001C472F" w:rsidRPr="001C472F">
          <w:rPr>
            <w:rStyle w:val="Hyperlink"/>
            <w:rFonts w:ascii="Arial" w:hAnsi="Arial" w:cs="Arial"/>
            <w:noProof/>
            <w:sz w:val="20"/>
            <w:szCs w:val="20"/>
          </w:rPr>
          <w:t>Alexandra Integration Zone Projects and Budgets</w:t>
        </w:r>
        <w:r w:rsidR="001C472F" w:rsidRPr="001C472F">
          <w:rPr>
            <w:rFonts w:ascii="Arial" w:hAnsi="Arial" w:cs="Arial"/>
            <w:noProof/>
            <w:webHidden/>
            <w:sz w:val="20"/>
            <w:szCs w:val="20"/>
          </w:rPr>
          <w:tab/>
        </w:r>
        <w:r w:rsidR="001C472F" w:rsidRPr="001C472F">
          <w:rPr>
            <w:rFonts w:ascii="Arial" w:hAnsi="Arial" w:cs="Arial"/>
            <w:noProof/>
            <w:webHidden/>
            <w:sz w:val="20"/>
            <w:szCs w:val="20"/>
          </w:rPr>
          <w:fldChar w:fldCharType="begin"/>
        </w:r>
        <w:r w:rsidR="001C472F" w:rsidRPr="001C472F">
          <w:rPr>
            <w:rFonts w:ascii="Arial" w:hAnsi="Arial" w:cs="Arial"/>
            <w:noProof/>
            <w:webHidden/>
            <w:sz w:val="20"/>
            <w:szCs w:val="20"/>
          </w:rPr>
          <w:instrText xml:space="preserve"> PAGEREF _Toc416865967 \h </w:instrText>
        </w:r>
        <w:r w:rsidR="001C472F" w:rsidRPr="001C472F">
          <w:rPr>
            <w:rFonts w:ascii="Arial" w:hAnsi="Arial" w:cs="Arial"/>
            <w:noProof/>
            <w:webHidden/>
            <w:sz w:val="20"/>
            <w:szCs w:val="20"/>
          </w:rPr>
        </w:r>
        <w:r w:rsidR="001C472F" w:rsidRPr="001C472F">
          <w:rPr>
            <w:rFonts w:ascii="Arial" w:hAnsi="Arial" w:cs="Arial"/>
            <w:noProof/>
            <w:webHidden/>
            <w:sz w:val="20"/>
            <w:szCs w:val="20"/>
          </w:rPr>
          <w:fldChar w:fldCharType="separate"/>
        </w:r>
        <w:r w:rsidR="001C472F" w:rsidRPr="001C472F">
          <w:rPr>
            <w:rFonts w:ascii="Arial" w:hAnsi="Arial" w:cs="Arial"/>
            <w:noProof/>
            <w:webHidden/>
            <w:sz w:val="20"/>
            <w:szCs w:val="20"/>
          </w:rPr>
          <w:t>112</w:t>
        </w:r>
        <w:r w:rsidR="001C472F" w:rsidRPr="001C472F">
          <w:rPr>
            <w:rFonts w:ascii="Arial" w:hAnsi="Arial" w:cs="Arial"/>
            <w:noProof/>
            <w:webHidden/>
            <w:sz w:val="20"/>
            <w:szCs w:val="20"/>
          </w:rPr>
          <w:fldChar w:fldCharType="end"/>
        </w:r>
      </w:hyperlink>
    </w:p>
    <w:p w:rsidR="001C472F" w:rsidRPr="001C472F" w:rsidRDefault="0062058C">
      <w:pPr>
        <w:pStyle w:val="TableofFigures"/>
        <w:tabs>
          <w:tab w:val="right" w:leader="dot" w:pos="9016"/>
        </w:tabs>
        <w:rPr>
          <w:rFonts w:ascii="Arial" w:eastAsiaTheme="minorEastAsia" w:hAnsi="Arial" w:cs="Arial"/>
          <w:noProof/>
          <w:sz w:val="20"/>
          <w:szCs w:val="20"/>
          <w:lang w:eastAsia="en-ZA"/>
        </w:rPr>
      </w:pPr>
      <w:hyperlink r:id="rId18" w:anchor="_Toc416865968" w:history="1">
        <w:r w:rsidR="001C472F" w:rsidRPr="001C472F">
          <w:rPr>
            <w:rStyle w:val="Hyperlink"/>
            <w:rFonts w:ascii="Arial" w:hAnsi="Arial" w:cs="Arial"/>
            <w:noProof/>
            <w:sz w:val="20"/>
            <w:szCs w:val="20"/>
          </w:rPr>
          <w:t>Inner City Projects by grant programme</w:t>
        </w:r>
        <w:r w:rsidR="001C472F" w:rsidRPr="001C472F">
          <w:rPr>
            <w:rFonts w:ascii="Arial" w:hAnsi="Arial" w:cs="Arial"/>
            <w:noProof/>
            <w:webHidden/>
            <w:sz w:val="20"/>
            <w:szCs w:val="20"/>
          </w:rPr>
          <w:tab/>
        </w:r>
        <w:r w:rsidR="001C472F" w:rsidRPr="001C472F">
          <w:rPr>
            <w:rFonts w:ascii="Arial" w:hAnsi="Arial" w:cs="Arial"/>
            <w:noProof/>
            <w:webHidden/>
            <w:sz w:val="20"/>
            <w:szCs w:val="20"/>
          </w:rPr>
          <w:fldChar w:fldCharType="begin"/>
        </w:r>
        <w:r w:rsidR="001C472F" w:rsidRPr="001C472F">
          <w:rPr>
            <w:rFonts w:ascii="Arial" w:hAnsi="Arial" w:cs="Arial"/>
            <w:noProof/>
            <w:webHidden/>
            <w:sz w:val="20"/>
            <w:szCs w:val="20"/>
          </w:rPr>
          <w:instrText xml:space="preserve"> PAGEREF _Toc416865968 \h </w:instrText>
        </w:r>
        <w:r w:rsidR="001C472F" w:rsidRPr="001C472F">
          <w:rPr>
            <w:rFonts w:ascii="Arial" w:hAnsi="Arial" w:cs="Arial"/>
            <w:noProof/>
            <w:webHidden/>
            <w:sz w:val="20"/>
            <w:szCs w:val="20"/>
          </w:rPr>
        </w:r>
        <w:r w:rsidR="001C472F" w:rsidRPr="001C472F">
          <w:rPr>
            <w:rFonts w:ascii="Arial" w:hAnsi="Arial" w:cs="Arial"/>
            <w:noProof/>
            <w:webHidden/>
            <w:sz w:val="20"/>
            <w:szCs w:val="20"/>
          </w:rPr>
          <w:fldChar w:fldCharType="separate"/>
        </w:r>
        <w:r w:rsidR="001C472F" w:rsidRPr="001C472F">
          <w:rPr>
            <w:rFonts w:ascii="Arial" w:hAnsi="Arial" w:cs="Arial"/>
            <w:noProof/>
            <w:webHidden/>
            <w:sz w:val="20"/>
            <w:szCs w:val="20"/>
          </w:rPr>
          <w:t>116</w:t>
        </w:r>
        <w:r w:rsidR="001C472F" w:rsidRPr="001C472F">
          <w:rPr>
            <w:rFonts w:ascii="Arial" w:hAnsi="Arial" w:cs="Arial"/>
            <w:noProof/>
            <w:webHidden/>
            <w:sz w:val="20"/>
            <w:szCs w:val="20"/>
          </w:rPr>
          <w:fldChar w:fldCharType="end"/>
        </w:r>
      </w:hyperlink>
    </w:p>
    <w:p w:rsidR="001C472F" w:rsidRPr="001C472F" w:rsidRDefault="0062058C">
      <w:pPr>
        <w:pStyle w:val="TableofFigures"/>
        <w:tabs>
          <w:tab w:val="right" w:leader="dot" w:pos="9016"/>
        </w:tabs>
        <w:rPr>
          <w:rFonts w:ascii="Arial" w:eastAsiaTheme="minorEastAsia" w:hAnsi="Arial" w:cs="Arial"/>
          <w:noProof/>
          <w:sz w:val="20"/>
          <w:szCs w:val="20"/>
          <w:lang w:eastAsia="en-ZA"/>
        </w:rPr>
      </w:pPr>
      <w:hyperlink r:id="rId19" w:anchor="_Toc416865969" w:history="1">
        <w:r w:rsidR="001C472F" w:rsidRPr="001C472F">
          <w:rPr>
            <w:rStyle w:val="Hyperlink"/>
            <w:rFonts w:ascii="Arial" w:hAnsi="Arial" w:cs="Arial"/>
            <w:noProof/>
            <w:sz w:val="20"/>
            <w:szCs w:val="20"/>
          </w:rPr>
          <w:t>Louis Botha Projects by Grant Programme</w:t>
        </w:r>
        <w:r w:rsidR="001C472F" w:rsidRPr="001C472F">
          <w:rPr>
            <w:rFonts w:ascii="Arial" w:hAnsi="Arial" w:cs="Arial"/>
            <w:noProof/>
            <w:webHidden/>
            <w:sz w:val="20"/>
            <w:szCs w:val="20"/>
          </w:rPr>
          <w:tab/>
        </w:r>
        <w:r w:rsidR="001C472F" w:rsidRPr="001C472F">
          <w:rPr>
            <w:rFonts w:ascii="Arial" w:hAnsi="Arial" w:cs="Arial"/>
            <w:noProof/>
            <w:webHidden/>
            <w:sz w:val="20"/>
            <w:szCs w:val="20"/>
          </w:rPr>
          <w:fldChar w:fldCharType="begin"/>
        </w:r>
        <w:r w:rsidR="001C472F" w:rsidRPr="001C472F">
          <w:rPr>
            <w:rFonts w:ascii="Arial" w:hAnsi="Arial" w:cs="Arial"/>
            <w:noProof/>
            <w:webHidden/>
            <w:sz w:val="20"/>
            <w:szCs w:val="20"/>
          </w:rPr>
          <w:instrText xml:space="preserve"> PAGEREF _Toc416865969 \h </w:instrText>
        </w:r>
        <w:r w:rsidR="001C472F" w:rsidRPr="001C472F">
          <w:rPr>
            <w:rFonts w:ascii="Arial" w:hAnsi="Arial" w:cs="Arial"/>
            <w:noProof/>
            <w:webHidden/>
            <w:sz w:val="20"/>
            <w:szCs w:val="20"/>
          </w:rPr>
        </w:r>
        <w:r w:rsidR="001C472F" w:rsidRPr="001C472F">
          <w:rPr>
            <w:rFonts w:ascii="Arial" w:hAnsi="Arial" w:cs="Arial"/>
            <w:noProof/>
            <w:webHidden/>
            <w:sz w:val="20"/>
            <w:szCs w:val="20"/>
          </w:rPr>
          <w:fldChar w:fldCharType="separate"/>
        </w:r>
        <w:r w:rsidR="001C472F" w:rsidRPr="001C472F">
          <w:rPr>
            <w:rFonts w:ascii="Arial" w:hAnsi="Arial" w:cs="Arial"/>
            <w:noProof/>
            <w:webHidden/>
            <w:sz w:val="20"/>
            <w:szCs w:val="20"/>
          </w:rPr>
          <w:t>117</w:t>
        </w:r>
        <w:r w:rsidR="001C472F" w:rsidRPr="001C472F">
          <w:rPr>
            <w:rFonts w:ascii="Arial" w:hAnsi="Arial" w:cs="Arial"/>
            <w:noProof/>
            <w:webHidden/>
            <w:sz w:val="20"/>
            <w:szCs w:val="20"/>
          </w:rPr>
          <w:fldChar w:fldCharType="end"/>
        </w:r>
      </w:hyperlink>
    </w:p>
    <w:p w:rsidR="001C472F" w:rsidRPr="001C472F" w:rsidRDefault="0062058C">
      <w:pPr>
        <w:pStyle w:val="TableofFigures"/>
        <w:tabs>
          <w:tab w:val="right" w:leader="dot" w:pos="9016"/>
        </w:tabs>
        <w:rPr>
          <w:rFonts w:ascii="Arial" w:eastAsiaTheme="minorEastAsia" w:hAnsi="Arial" w:cs="Arial"/>
          <w:noProof/>
          <w:sz w:val="20"/>
          <w:szCs w:val="20"/>
          <w:lang w:eastAsia="en-ZA"/>
        </w:rPr>
      </w:pPr>
      <w:hyperlink r:id="rId20" w:anchor="_Toc416865970" w:history="1">
        <w:r w:rsidR="001C472F" w:rsidRPr="001C472F">
          <w:rPr>
            <w:rStyle w:val="Hyperlink"/>
            <w:rFonts w:ascii="Arial" w:hAnsi="Arial" w:cs="Arial"/>
            <w:noProof/>
            <w:sz w:val="20"/>
            <w:szCs w:val="20"/>
          </w:rPr>
          <w:t>Perth Empire Projects by Grant Programme</w:t>
        </w:r>
        <w:r w:rsidR="001C472F" w:rsidRPr="001C472F">
          <w:rPr>
            <w:rFonts w:ascii="Arial" w:hAnsi="Arial" w:cs="Arial"/>
            <w:noProof/>
            <w:webHidden/>
            <w:sz w:val="20"/>
            <w:szCs w:val="20"/>
          </w:rPr>
          <w:tab/>
        </w:r>
        <w:r w:rsidR="001C472F" w:rsidRPr="001C472F">
          <w:rPr>
            <w:rFonts w:ascii="Arial" w:hAnsi="Arial" w:cs="Arial"/>
            <w:noProof/>
            <w:webHidden/>
            <w:sz w:val="20"/>
            <w:szCs w:val="20"/>
          </w:rPr>
          <w:fldChar w:fldCharType="begin"/>
        </w:r>
        <w:r w:rsidR="001C472F" w:rsidRPr="001C472F">
          <w:rPr>
            <w:rFonts w:ascii="Arial" w:hAnsi="Arial" w:cs="Arial"/>
            <w:noProof/>
            <w:webHidden/>
            <w:sz w:val="20"/>
            <w:szCs w:val="20"/>
          </w:rPr>
          <w:instrText xml:space="preserve"> PAGEREF _Toc416865970 \h </w:instrText>
        </w:r>
        <w:r w:rsidR="001C472F" w:rsidRPr="001C472F">
          <w:rPr>
            <w:rFonts w:ascii="Arial" w:hAnsi="Arial" w:cs="Arial"/>
            <w:noProof/>
            <w:webHidden/>
            <w:sz w:val="20"/>
            <w:szCs w:val="20"/>
          </w:rPr>
        </w:r>
        <w:r w:rsidR="001C472F" w:rsidRPr="001C472F">
          <w:rPr>
            <w:rFonts w:ascii="Arial" w:hAnsi="Arial" w:cs="Arial"/>
            <w:noProof/>
            <w:webHidden/>
            <w:sz w:val="20"/>
            <w:szCs w:val="20"/>
          </w:rPr>
          <w:fldChar w:fldCharType="separate"/>
        </w:r>
        <w:r w:rsidR="001C472F" w:rsidRPr="001C472F">
          <w:rPr>
            <w:rFonts w:ascii="Arial" w:hAnsi="Arial" w:cs="Arial"/>
            <w:noProof/>
            <w:webHidden/>
            <w:sz w:val="20"/>
            <w:szCs w:val="20"/>
          </w:rPr>
          <w:t>118</w:t>
        </w:r>
        <w:r w:rsidR="001C472F" w:rsidRPr="001C472F">
          <w:rPr>
            <w:rFonts w:ascii="Arial" w:hAnsi="Arial" w:cs="Arial"/>
            <w:noProof/>
            <w:webHidden/>
            <w:sz w:val="20"/>
            <w:szCs w:val="20"/>
          </w:rPr>
          <w:fldChar w:fldCharType="end"/>
        </w:r>
      </w:hyperlink>
    </w:p>
    <w:p w:rsidR="001C472F" w:rsidRPr="001C472F" w:rsidRDefault="0062058C">
      <w:pPr>
        <w:pStyle w:val="TableofFigures"/>
        <w:tabs>
          <w:tab w:val="right" w:leader="dot" w:pos="9016"/>
        </w:tabs>
        <w:rPr>
          <w:rFonts w:ascii="Arial" w:eastAsiaTheme="minorEastAsia" w:hAnsi="Arial" w:cs="Arial"/>
          <w:noProof/>
          <w:sz w:val="20"/>
          <w:szCs w:val="20"/>
          <w:lang w:eastAsia="en-ZA"/>
        </w:rPr>
      </w:pPr>
      <w:hyperlink r:id="rId21" w:anchor="_Toc416865971" w:history="1">
        <w:r w:rsidR="001C472F" w:rsidRPr="001C472F">
          <w:rPr>
            <w:rStyle w:val="Hyperlink"/>
            <w:rFonts w:ascii="Arial" w:hAnsi="Arial" w:cs="Arial"/>
            <w:noProof/>
            <w:sz w:val="20"/>
            <w:szCs w:val="20"/>
          </w:rPr>
          <w:t>Turffontein Corridor Projects by Grant Programme</w:t>
        </w:r>
        <w:r w:rsidR="001C472F" w:rsidRPr="001C472F">
          <w:rPr>
            <w:rFonts w:ascii="Arial" w:hAnsi="Arial" w:cs="Arial"/>
            <w:noProof/>
            <w:webHidden/>
            <w:sz w:val="20"/>
            <w:szCs w:val="20"/>
          </w:rPr>
          <w:tab/>
        </w:r>
        <w:r w:rsidR="001C472F" w:rsidRPr="001C472F">
          <w:rPr>
            <w:rFonts w:ascii="Arial" w:hAnsi="Arial" w:cs="Arial"/>
            <w:noProof/>
            <w:webHidden/>
            <w:sz w:val="20"/>
            <w:szCs w:val="20"/>
          </w:rPr>
          <w:fldChar w:fldCharType="begin"/>
        </w:r>
        <w:r w:rsidR="001C472F" w:rsidRPr="001C472F">
          <w:rPr>
            <w:rFonts w:ascii="Arial" w:hAnsi="Arial" w:cs="Arial"/>
            <w:noProof/>
            <w:webHidden/>
            <w:sz w:val="20"/>
            <w:szCs w:val="20"/>
          </w:rPr>
          <w:instrText xml:space="preserve"> PAGEREF _Toc416865971 \h </w:instrText>
        </w:r>
        <w:r w:rsidR="001C472F" w:rsidRPr="001C472F">
          <w:rPr>
            <w:rFonts w:ascii="Arial" w:hAnsi="Arial" w:cs="Arial"/>
            <w:noProof/>
            <w:webHidden/>
            <w:sz w:val="20"/>
            <w:szCs w:val="20"/>
          </w:rPr>
        </w:r>
        <w:r w:rsidR="001C472F" w:rsidRPr="001C472F">
          <w:rPr>
            <w:rFonts w:ascii="Arial" w:hAnsi="Arial" w:cs="Arial"/>
            <w:noProof/>
            <w:webHidden/>
            <w:sz w:val="20"/>
            <w:szCs w:val="20"/>
          </w:rPr>
          <w:fldChar w:fldCharType="separate"/>
        </w:r>
        <w:r w:rsidR="001C472F" w:rsidRPr="001C472F">
          <w:rPr>
            <w:rFonts w:ascii="Arial" w:hAnsi="Arial" w:cs="Arial"/>
            <w:noProof/>
            <w:webHidden/>
            <w:sz w:val="20"/>
            <w:szCs w:val="20"/>
          </w:rPr>
          <w:t>119</w:t>
        </w:r>
        <w:r w:rsidR="001C472F" w:rsidRPr="001C472F">
          <w:rPr>
            <w:rFonts w:ascii="Arial" w:hAnsi="Arial" w:cs="Arial"/>
            <w:noProof/>
            <w:webHidden/>
            <w:sz w:val="20"/>
            <w:szCs w:val="20"/>
          </w:rPr>
          <w:fldChar w:fldCharType="end"/>
        </w:r>
      </w:hyperlink>
    </w:p>
    <w:p w:rsidR="001C472F" w:rsidRPr="001C472F" w:rsidRDefault="0062058C">
      <w:pPr>
        <w:pStyle w:val="TableofFigures"/>
        <w:tabs>
          <w:tab w:val="right" w:leader="dot" w:pos="9016"/>
        </w:tabs>
        <w:rPr>
          <w:rFonts w:ascii="Arial" w:eastAsiaTheme="minorEastAsia" w:hAnsi="Arial" w:cs="Arial"/>
          <w:noProof/>
          <w:sz w:val="20"/>
          <w:szCs w:val="20"/>
          <w:lang w:eastAsia="en-ZA"/>
        </w:rPr>
      </w:pPr>
      <w:hyperlink r:id="rId22" w:anchor="_Toc416865972" w:history="1">
        <w:r w:rsidR="001C472F" w:rsidRPr="001C472F">
          <w:rPr>
            <w:rStyle w:val="Hyperlink"/>
            <w:rFonts w:ascii="Arial" w:hAnsi="Arial" w:cs="Arial"/>
            <w:noProof/>
            <w:sz w:val="20"/>
            <w:szCs w:val="20"/>
          </w:rPr>
          <w:t>Jabulani Projects by Grant Programme</w:t>
        </w:r>
        <w:r w:rsidR="001C472F" w:rsidRPr="001C472F">
          <w:rPr>
            <w:rFonts w:ascii="Arial" w:hAnsi="Arial" w:cs="Arial"/>
            <w:noProof/>
            <w:webHidden/>
            <w:sz w:val="20"/>
            <w:szCs w:val="20"/>
          </w:rPr>
          <w:tab/>
        </w:r>
        <w:r w:rsidR="001C472F" w:rsidRPr="001C472F">
          <w:rPr>
            <w:rFonts w:ascii="Arial" w:hAnsi="Arial" w:cs="Arial"/>
            <w:noProof/>
            <w:webHidden/>
            <w:sz w:val="20"/>
            <w:szCs w:val="20"/>
          </w:rPr>
          <w:fldChar w:fldCharType="begin"/>
        </w:r>
        <w:r w:rsidR="001C472F" w:rsidRPr="001C472F">
          <w:rPr>
            <w:rFonts w:ascii="Arial" w:hAnsi="Arial" w:cs="Arial"/>
            <w:noProof/>
            <w:webHidden/>
            <w:sz w:val="20"/>
            <w:szCs w:val="20"/>
          </w:rPr>
          <w:instrText xml:space="preserve"> PAGEREF _Toc416865972 \h </w:instrText>
        </w:r>
        <w:r w:rsidR="001C472F" w:rsidRPr="001C472F">
          <w:rPr>
            <w:rFonts w:ascii="Arial" w:hAnsi="Arial" w:cs="Arial"/>
            <w:noProof/>
            <w:webHidden/>
            <w:sz w:val="20"/>
            <w:szCs w:val="20"/>
          </w:rPr>
        </w:r>
        <w:r w:rsidR="001C472F" w:rsidRPr="001C472F">
          <w:rPr>
            <w:rFonts w:ascii="Arial" w:hAnsi="Arial" w:cs="Arial"/>
            <w:noProof/>
            <w:webHidden/>
            <w:sz w:val="20"/>
            <w:szCs w:val="20"/>
          </w:rPr>
          <w:fldChar w:fldCharType="separate"/>
        </w:r>
        <w:r w:rsidR="001C472F" w:rsidRPr="001C472F">
          <w:rPr>
            <w:rFonts w:ascii="Arial" w:hAnsi="Arial" w:cs="Arial"/>
            <w:noProof/>
            <w:webHidden/>
            <w:sz w:val="20"/>
            <w:szCs w:val="20"/>
          </w:rPr>
          <w:t>120</w:t>
        </w:r>
        <w:r w:rsidR="001C472F" w:rsidRPr="001C472F">
          <w:rPr>
            <w:rFonts w:ascii="Arial" w:hAnsi="Arial" w:cs="Arial"/>
            <w:noProof/>
            <w:webHidden/>
            <w:sz w:val="20"/>
            <w:szCs w:val="20"/>
          </w:rPr>
          <w:fldChar w:fldCharType="end"/>
        </w:r>
      </w:hyperlink>
    </w:p>
    <w:p w:rsidR="001C472F" w:rsidRPr="001C472F" w:rsidRDefault="0062058C">
      <w:pPr>
        <w:pStyle w:val="TableofFigures"/>
        <w:tabs>
          <w:tab w:val="right" w:leader="dot" w:pos="9016"/>
        </w:tabs>
        <w:rPr>
          <w:rFonts w:ascii="Arial" w:eastAsiaTheme="minorEastAsia" w:hAnsi="Arial" w:cs="Arial"/>
          <w:noProof/>
          <w:sz w:val="20"/>
          <w:szCs w:val="20"/>
          <w:lang w:eastAsia="en-ZA"/>
        </w:rPr>
      </w:pPr>
      <w:hyperlink r:id="rId23" w:anchor="_Toc416865973" w:history="1">
        <w:r w:rsidR="001C472F" w:rsidRPr="001C472F">
          <w:rPr>
            <w:rStyle w:val="Hyperlink"/>
            <w:rFonts w:ascii="Arial" w:hAnsi="Arial" w:cs="Arial"/>
            <w:noProof/>
            <w:sz w:val="20"/>
            <w:szCs w:val="20"/>
          </w:rPr>
          <w:t>Alexandra Integration Zone Projects by Grant Programme</w:t>
        </w:r>
        <w:r w:rsidR="001C472F" w:rsidRPr="001C472F">
          <w:rPr>
            <w:rFonts w:ascii="Arial" w:hAnsi="Arial" w:cs="Arial"/>
            <w:noProof/>
            <w:webHidden/>
            <w:sz w:val="20"/>
            <w:szCs w:val="20"/>
          </w:rPr>
          <w:tab/>
        </w:r>
        <w:r w:rsidR="001C472F" w:rsidRPr="001C472F">
          <w:rPr>
            <w:rFonts w:ascii="Arial" w:hAnsi="Arial" w:cs="Arial"/>
            <w:noProof/>
            <w:webHidden/>
            <w:sz w:val="20"/>
            <w:szCs w:val="20"/>
          </w:rPr>
          <w:fldChar w:fldCharType="begin"/>
        </w:r>
        <w:r w:rsidR="001C472F" w:rsidRPr="001C472F">
          <w:rPr>
            <w:rFonts w:ascii="Arial" w:hAnsi="Arial" w:cs="Arial"/>
            <w:noProof/>
            <w:webHidden/>
            <w:sz w:val="20"/>
            <w:szCs w:val="20"/>
          </w:rPr>
          <w:instrText xml:space="preserve"> PAGEREF _Toc416865973 \h </w:instrText>
        </w:r>
        <w:r w:rsidR="001C472F" w:rsidRPr="001C472F">
          <w:rPr>
            <w:rFonts w:ascii="Arial" w:hAnsi="Arial" w:cs="Arial"/>
            <w:noProof/>
            <w:webHidden/>
            <w:sz w:val="20"/>
            <w:szCs w:val="20"/>
          </w:rPr>
        </w:r>
        <w:r w:rsidR="001C472F" w:rsidRPr="001C472F">
          <w:rPr>
            <w:rFonts w:ascii="Arial" w:hAnsi="Arial" w:cs="Arial"/>
            <w:noProof/>
            <w:webHidden/>
            <w:sz w:val="20"/>
            <w:szCs w:val="20"/>
          </w:rPr>
          <w:fldChar w:fldCharType="separate"/>
        </w:r>
        <w:r w:rsidR="001C472F" w:rsidRPr="001C472F">
          <w:rPr>
            <w:rFonts w:ascii="Arial" w:hAnsi="Arial" w:cs="Arial"/>
            <w:noProof/>
            <w:webHidden/>
            <w:sz w:val="20"/>
            <w:szCs w:val="20"/>
          </w:rPr>
          <w:t>122</w:t>
        </w:r>
        <w:r w:rsidR="001C472F" w:rsidRPr="001C472F">
          <w:rPr>
            <w:rFonts w:ascii="Arial" w:hAnsi="Arial" w:cs="Arial"/>
            <w:noProof/>
            <w:webHidden/>
            <w:sz w:val="20"/>
            <w:szCs w:val="20"/>
          </w:rPr>
          <w:fldChar w:fldCharType="end"/>
        </w:r>
      </w:hyperlink>
    </w:p>
    <w:p w:rsidR="00923DF0" w:rsidRDefault="001C472F">
      <w:pPr>
        <w:rPr>
          <w:rFonts w:ascii="Arial" w:hAnsi="Arial" w:cs="Arial"/>
          <w:b/>
          <w:sz w:val="32"/>
          <w:szCs w:val="32"/>
        </w:rPr>
      </w:pPr>
      <w:r w:rsidRPr="001C472F">
        <w:rPr>
          <w:rFonts w:ascii="Arial" w:hAnsi="Arial" w:cs="Arial"/>
          <w:b/>
          <w:sz w:val="20"/>
          <w:szCs w:val="20"/>
        </w:rPr>
        <w:fldChar w:fldCharType="end"/>
      </w:r>
      <w:r w:rsidR="00923DF0">
        <w:rPr>
          <w:rFonts w:ascii="Arial" w:hAnsi="Arial" w:cs="Arial"/>
          <w:b/>
          <w:sz w:val="32"/>
          <w:szCs w:val="32"/>
        </w:rPr>
        <w:br w:type="page"/>
      </w:r>
    </w:p>
    <w:p w:rsidR="001C472F" w:rsidRDefault="001C472F">
      <w:pPr>
        <w:rPr>
          <w:rFonts w:ascii="Arial" w:hAnsi="Arial" w:cs="Arial"/>
          <w:b/>
          <w:sz w:val="32"/>
          <w:szCs w:val="32"/>
        </w:rPr>
      </w:pPr>
      <w:r>
        <w:rPr>
          <w:rFonts w:ascii="Arial" w:hAnsi="Arial" w:cs="Arial"/>
          <w:b/>
          <w:sz w:val="32"/>
          <w:szCs w:val="32"/>
        </w:rPr>
        <w:lastRenderedPageBreak/>
        <w:br w:type="page"/>
      </w:r>
    </w:p>
    <w:p w:rsidR="003110E6" w:rsidRDefault="00996F5B" w:rsidP="00996F5B">
      <w:pPr>
        <w:rPr>
          <w:rFonts w:ascii="Arial" w:hAnsi="Arial" w:cs="Arial"/>
          <w:b/>
          <w:sz w:val="32"/>
          <w:szCs w:val="32"/>
        </w:rPr>
      </w:pPr>
      <w:r>
        <w:rPr>
          <w:rFonts w:ascii="Arial" w:hAnsi="Arial" w:cs="Arial"/>
          <w:b/>
          <w:sz w:val="32"/>
          <w:szCs w:val="32"/>
        </w:rPr>
        <w:lastRenderedPageBreak/>
        <w:t>PART</w:t>
      </w:r>
      <w:r w:rsidR="003110E6" w:rsidRPr="005A71F8">
        <w:rPr>
          <w:rFonts w:ascii="Arial" w:hAnsi="Arial" w:cs="Arial"/>
          <w:b/>
          <w:sz w:val="32"/>
          <w:szCs w:val="32"/>
        </w:rPr>
        <w:t xml:space="preserve"> E: I</w:t>
      </w:r>
      <w:r w:rsidRPr="005A71F8">
        <w:rPr>
          <w:rFonts w:ascii="Arial" w:hAnsi="Arial" w:cs="Arial"/>
          <w:b/>
          <w:sz w:val="32"/>
          <w:szCs w:val="32"/>
        </w:rPr>
        <w:t>NSTITUTIONAL AND FINANCIAL ARRANGEMENTS</w:t>
      </w:r>
    </w:p>
    <w:p w:rsidR="003110E6" w:rsidRPr="00C9458C" w:rsidRDefault="003110E6" w:rsidP="0034591D">
      <w:pPr>
        <w:pStyle w:val="Heading1"/>
        <w:numPr>
          <w:ilvl w:val="0"/>
          <w:numId w:val="45"/>
        </w:numPr>
      </w:pPr>
      <w:bookmarkStart w:id="1" w:name="_Toc416857437"/>
      <w:r w:rsidRPr="00C9458C">
        <w:t>Institutional Arrangements</w:t>
      </w:r>
      <w:bookmarkEnd w:id="1"/>
    </w:p>
    <w:p w:rsidR="003110E6" w:rsidRPr="00765F50" w:rsidRDefault="003110E6" w:rsidP="00A44B68">
      <w:pPr>
        <w:jc w:val="both"/>
        <w:rPr>
          <w:rFonts w:ascii="Arial" w:hAnsi="Arial" w:cs="Arial"/>
          <w:sz w:val="20"/>
          <w:szCs w:val="20"/>
        </w:rPr>
      </w:pPr>
      <w:r w:rsidRPr="00765F50">
        <w:rPr>
          <w:rFonts w:ascii="Arial" w:hAnsi="Arial" w:cs="Arial"/>
          <w:sz w:val="20"/>
          <w:szCs w:val="20"/>
        </w:rPr>
        <w:t>In 2006, the City implemented a governance model that separated legislative and executive functions. The intention was to provide better oversight of the executive by the legislature through a clear delineation of powers.</w:t>
      </w:r>
    </w:p>
    <w:p w:rsidR="003110E6" w:rsidRPr="00765F50" w:rsidRDefault="003110E6" w:rsidP="00ED58BB">
      <w:pPr>
        <w:pStyle w:val="Heading2"/>
        <w:numPr>
          <w:ilvl w:val="1"/>
          <w:numId w:val="42"/>
        </w:numPr>
      </w:pPr>
      <w:bookmarkStart w:id="2" w:name="_Toc416857438"/>
      <w:r w:rsidRPr="00765F50">
        <w:t>Legislature</w:t>
      </w:r>
      <w:bookmarkEnd w:id="2"/>
    </w:p>
    <w:p w:rsidR="003110E6" w:rsidRPr="00765F50" w:rsidRDefault="003110E6" w:rsidP="00A44B68">
      <w:pPr>
        <w:jc w:val="both"/>
        <w:rPr>
          <w:rFonts w:ascii="Arial" w:hAnsi="Arial" w:cs="Arial"/>
          <w:sz w:val="20"/>
          <w:szCs w:val="20"/>
        </w:rPr>
      </w:pPr>
      <w:r w:rsidRPr="00765F50">
        <w:rPr>
          <w:rFonts w:ascii="Arial" w:hAnsi="Arial" w:cs="Arial"/>
          <w:sz w:val="20"/>
          <w:szCs w:val="20"/>
        </w:rPr>
        <w:t xml:space="preserve">The </w:t>
      </w:r>
      <w:r>
        <w:rPr>
          <w:rFonts w:ascii="Arial" w:hAnsi="Arial" w:cs="Arial"/>
          <w:sz w:val="20"/>
          <w:szCs w:val="20"/>
        </w:rPr>
        <w:t>City</w:t>
      </w:r>
      <w:r w:rsidRPr="00765F50">
        <w:rPr>
          <w:rFonts w:ascii="Arial" w:hAnsi="Arial" w:cs="Arial"/>
          <w:sz w:val="20"/>
          <w:szCs w:val="20"/>
        </w:rPr>
        <w:t xml:space="preserve">’s legislative functions include the approval of by-laws, policies, the IDP of the City, tariffs and the City’s budget. The council, led by the speaker, also seeks to ensure community and stakeholder participation. Ward councillors and elected ward committees through the </w:t>
      </w:r>
      <w:r>
        <w:rPr>
          <w:rFonts w:ascii="Arial" w:hAnsi="Arial" w:cs="Arial"/>
          <w:sz w:val="20"/>
          <w:szCs w:val="20"/>
        </w:rPr>
        <w:t>O</w:t>
      </w:r>
      <w:r w:rsidRPr="00765F50">
        <w:rPr>
          <w:rFonts w:ascii="Arial" w:hAnsi="Arial" w:cs="Arial"/>
          <w:sz w:val="20"/>
          <w:szCs w:val="20"/>
        </w:rPr>
        <w:t xml:space="preserve">ffice of the </w:t>
      </w:r>
      <w:r>
        <w:rPr>
          <w:rFonts w:ascii="Arial" w:hAnsi="Arial" w:cs="Arial"/>
          <w:sz w:val="20"/>
          <w:szCs w:val="20"/>
        </w:rPr>
        <w:t>S</w:t>
      </w:r>
      <w:r w:rsidRPr="00765F50">
        <w:rPr>
          <w:rFonts w:ascii="Arial" w:hAnsi="Arial" w:cs="Arial"/>
          <w:sz w:val="20"/>
          <w:szCs w:val="20"/>
        </w:rPr>
        <w:t>peaker facilitate the City’s participatory processes. Finally</w:t>
      </w:r>
      <w:r>
        <w:rPr>
          <w:rFonts w:ascii="Arial" w:hAnsi="Arial" w:cs="Arial"/>
          <w:sz w:val="20"/>
          <w:szCs w:val="20"/>
        </w:rPr>
        <w:t>,</w:t>
      </w:r>
      <w:r w:rsidRPr="00765F50">
        <w:rPr>
          <w:rFonts w:ascii="Arial" w:hAnsi="Arial" w:cs="Arial"/>
          <w:sz w:val="20"/>
          <w:szCs w:val="20"/>
        </w:rPr>
        <w:t xml:space="preserve"> the legislature provides an oversight function through the work of Section 79 committees. The committees determine priority areas for oversight which is guided by the Mayoral Priorities described </w:t>
      </w:r>
      <w:r>
        <w:rPr>
          <w:rFonts w:ascii="Arial" w:hAnsi="Arial" w:cs="Arial"/>
          <w:sz w:val="20"/>
          <w:szCs w:val="20"/>
        </w:rPr>
        <w:t>in</w:t>
      </w:r>
      <w:r w:rsidRPr="00765F50">
        <w:rPr>
          <w:rFonts w:ascii="Arial" w:hAnsi="Arial" w:cs="Arial"/>
          <w:sz w:val="20"/>
          <w:szCs w:val="20"/>
        </w:rPr>
        <w:t xml:space="preserve"> </w:t>
      </w:r>
      <w:r>
        <w:rPr>
          <w:rFonts w:ascii="Arial" w:hAnsi="Arial" w:cs="Arial"/>
          <w:sz w:val="20"/>
          <w:szCs w:val="20"/>
        </w:rPr>
        <w:t>Part C</w:t>
      </w:r>
      <w:r w:rsidRPr="00765F50">
        <w:rPr>
          <w:rFonts w:ascii="Arial" w:hAnsi="Arial" w:cs="Arial"/>
          <w:sz w:val="20"/>
          <w:szCs w:val="20"/>
        </w:rPr>
        <w:t>. Other measures of oversight include the use of questions by individual councillors to hold the executive to account, as well as the use of motions to ensure debate on critical issues.</w:t>
      </w:r>
    </w:p>
    <w:p w:rsidR="003110E6" w:rsidRPr="00765F50" w:rsidRDefault="00BD4BDF" w:rsidP="00A44B68">
      <w:pPr>
        <w:pStyle w:val="Heading2"/>
        <w:jc w:val="both"/>
      </w:pPr>
      <w:bookmarkStart w:id="3" w:name="_Toc416857439"/>
      <w:r>
        <w:t xml:space="preserve">The </w:t>
      </w:r>
      <w:r w:rsidR="003110E6" w:rsidRPr="00765F50">
        <w:t>Executive</w:t>
      </w:r>
      <w:bookmarkEnd w:id="3"/>
    </w:p>
    <w:p w:rsidR="003110E6" w:rsidRPr="00765F50" w:rsidRDefault="003110E6" w:rsidP="00A44B68">
      <w:pPr>
        <w:jc w:val="both"/>
        <w:rPr>
          <w:rFonts w:ascii="Arial" w:hAnsi="Arial" w:cs="Arial"/>
          <w:sz w:val="20"/>
          <w:szCs w:val="20"/>
        </w:rPr>
      </w:pPr>
      <w:r w:rsidRPr="00765F50">
        <w:rPr>
          <w:rFonts w:ascii="Arial" w:hAnsi="Arial" w:cs="Arial"/>
          <w:sz w:val="20"/>
          <w:szCs w:val="20"/>
        </w:rPr>
        <w:t>Integration and implementation of institutional action through coordinated strategies occurs through the Executive.</w:t>
      </w:r>
    </w:p>
    <w:p w:rsidR="003110E6" w:rsidRPr="00765F50" w:rsidRDefault="003110E6" w:rsidP="00A44B68">
      <w:pPr>
        <w:jc w:val="both"/>
        <w:rPr>
          <w:rFonts w:ascii="Arial" w:hAnsi="Arial" w:cs="Arial"/>
          <w:sz w:val="20"/>
          <w:szCs w:val="20"/>
        </w:rPr>
      </w:pPr>
      <w:r w:rsidRPr="00765F50">
        <w:rPr>
          <w:rFonts w:ascii="Arial" w:hAnsi="Arial" w:cs="Arial"/>
          <w:sz w:val="20"/>
          <w:szCs w:val="20"/>
        </w:rPr>
        <w:t>The Executive includes:</w:t>
      </w:r>
    </w:p>
    <w:p w:rsidR="003110E6" w:rsidRPr="00765F50" w:rsidRDefault="003110E6" w:rsidP="00A44B68">
      <w:pPr>
        <w:pStyle w:val="ListParagraph"/>
        <w:numPr>
          <w:ilvl w:val="0"/>
          <w:numId w:val="30"/>
        </w:numPr>
        <w:jc w:val="both"/>
        <w:rPr>
          <w:rFonts w:ascii="Arial" w:hAnsi="Arial" w:cs="Arial"/>
          <w:sz w:val="20"/>
          <w:szCs w:val="20"/>
        </w:rPr>
      </w:pPr>
      <w:r>
        <w:rPr>
          <w:rFonts w:ascii="Arial" w:hAnsi="Arial" w:cs="Arial"/>
          <w:sz w:val="20"/>
          <w:szCs w:val="20"/>
        </w:rPr>
        <w:t>T</w:t>
      </w:r>
      <w:r w:rsidRPr="00765F50">
        <w:rPr>
          <w:rFonts w:ascii="Arial" w:hAnsi="Arial" w:cs="Arial"/>
          <w:sz w:val="20"/>
          <w:szCs w:val="20"/>
        </w:rPr>
        <w:t>he Executive Mayor and his Chief of Staff,</w:t>
      </w:r>
    </w:p>
    <w:p w:rsidR="003110E6" w:rsidRPr="00765F50" w:rsidRDefault="003110E6" w:rsidP="00A44B68">
      <w:pPr>
        <w:pStyle w:val="ListParagraph"/>
        <w:numPr>
          <w:ilvl w:val="0"/>
          <w:numId w:val="30"/>
        </w:numPr>
        <w:jc w:val="both"/>
        <w:rPr>
          <w:rFonts w:ascii="Arial" w:hAnsi="Arial" w:cs="Arial"/>
          <w:sz w:val="20"/>
          <w:szCs w:val="20"/>
        </w:rPr>
      </w:pPr>
      <w:r>
        <w:rPr>
          <w:rFonts w:ascii="Arial" w:hAnsi="Arial" w:cs="Arial"/>
          <w:sz w:val="20"/>
          <w:szCs w:val="20"/>
        </w:rPr>
        <w:t xml:space="preserve"> The Members of the Mayoral C</w:t>
      </w:r>
      <w:r w:rsidRPr="00765F50">
        <w:rPr>
          <w:rFonts w:ascii="Arial" w:hAnsi="Arial" w:cs="Arial"/>
          <w:sz w:val="20"/>
          <w:szCs w:val="20"/>
        </w:rPr>
        <w:t>ommittee (MMCs) assigned to individual sector departments, who together with the Mayor form the link between the executive and the legislature</w:t>
      </w:r>
    </w:p>
    <w:p w:rsidR="003110E6" w:rsidRPr="00765F50" w:rsidRDefault="003110E6" w:rsidP="00A44B68">
      <w:pPr>
        <w:pStyle w:val="ListParagraph"/>
        <w:numPr>
          <w:ilvl w:val="0"/>
          <w:numId w:val="30"/>
        </w:numPr>
        <w:jc w:val="both"/>
        <w:rPr>
          <w:rFonts w:ascii="Arial" w:hAnsi="Arial" w:cs="Arial"/>
          <w:sz w:val="20"/>
          <w:szCs w:val="20"/>
        </w:rPr>
      </w:pPr>
      <w:r w:rsidRPr="00765F50">
        <w:rPr>
          <w:rFonts w:ascii="Arial" w:hAnsi="Arial" w:cs="Arial"/>
          <w:sz w:val="20"/>
          <w:szCs w:val="20"/>
        </w:rPr>
        <w:t>City Manager and Group Functions</w:t>
      </w:r>
    </w:p>
    <w:p w:rsidR="003110E6" w:rsidRPr="00765F50" w:rsidRDefault="003110E6" w:rsidP="00A44B68">
      <w:pPr>
        <w:pStyle w:val="ListParagraph"/>
        <w:numPr>
          <w:ilvl w:val="0"/>
          <w:numId w:val="30"/>
        </w:numPr>
        <w:jc w:val="both"/>
        <w:rPr>
          <w:rFonts w:ascii="Arial" w:hAnsi="Arial" w:cs="Arial"/>
          <w:sz w:val="20"/>
          <w:szCs w:val="20"/>
        </w:rPr>
      </w:pPr>
      <w:r w:rsidRPr="00765F50">
        <w:rPr>
          <w:rFonts w:ascii="Arial" w:hAnsi="Arial" w:cs="Arial"/>
          <w:sz w:val="20"/>
          <w:szCs w:val="20"/>
        </w:rPr>
        <w:t xml:space="preserve"> Departments,</w:t>
      </w:r>
    </w:p>
    <w:p w:rsidR="003110E6" w:rsidRPr="00765F50" w:rsidRDefault="003110E6" w:rsidP="00A44B68">
      <w:pPr>
        <w:pStyle w:val="ListParagraph"/>
        <w:numPr>
          <w:ilvl w:val="0"/>
          <w:numId w:val="30"/>
        </w:numPr>
        <w:jc w:val="both"/>
        <w:rPr>
          <w:rFonts w:ascii="Arial" w:hAnsi="Arial" w:cs="Arial"/>
          <w:sz w:val="20"/>
          <w:szCs w:val="20"/>
        </w:rPr>
      </w:pPr>
      <w:r>
        <w:rPr>
          <w:rFonts w:ascii="Arial" w:hAnsi="Arial" w:cs="Arial"/>
          <w:sz w:val="20"/>
          <w:szCs w:val="20"/>
        </w:rPr>
        <w:t xml:space="preserve"> Municipal Owned Entities and their B</w:t>
      </w:r>
      <w:r w:rsidRPr="00765F50">
        <w:rPr>
          <w:rFonts w:ascii="Arial" w:hAnsi="Arial" w:cs="Arial"/>
          <w:sz w:val="20"/>
          <w:szCs w:val="20"/>
        </w:rPr>
        <w:t>oards.</w:t>
      </w:r>
    </w:p>
    <w:p w:rsidR="003110E6" w:rsidRPr="00765F50" w:rsidRDefault="003110E6" w:rsidP="00A44B68">
      <w:pPr>
        <w:jc w:val="both"/>
        <w:rPr>
          <w:rFonts w:ascii="Arial" w:hAnsi="Arial" w:cs="Arial"/>
          <w:sz w:val="20"/>
          <w:szCs w:val="20"/>
        </w:rPr>
      </w:pPr>
      <w:r w:rsidRPr="00765F50">
        <w:rPr>
          <w:rFonts w:ascii="Arial" w:hAnsi="Arial" w:cs="Arial"/>
          <w:sz w:val="20"/>
          <w:szCs w:val="20"/>
        </w:rPr>
        <w:t>In order to facilitate improved City governance</w:t>
      </w:r>
      <w:r>
        <w:rPr>
          <w:rFonts w:ascii="Arial" w:hAnsi="Arial" w:cs="Arial"/>
          <w:sz w:val="20"/>
          <w:szCs w:val="20"/>
        </w:rPr>
        <w:t xml:space="preserve"> the City</w:t>
      </w:r>
      <w:r w:rsidRPr="00765F50">
        <w:rPr>
          <w:rFonts w:ascii="Arial" w:hAnsi="Arial" w:cs="Arial"/>
          <w:sz w:val="20"/>
          <w:szCs w:val="20"/>
        </w:rPr>
        <w:t xml:space="preserve"> is in the process of undertaking an institutional </w:t>
      </w:r>
      <w:r>
        <w:rPr>
          <w:rFonts w:ascii="Arial" w:hAnsi="Arial" w:cs="Arial"/>
          <w:sz w:val="20"/>
          <w:szCs w:val="20"/>
        </w:rPr>
        <w:t>re</w:t>
      </w:r>
      <w:r w:rsidRPr="00765F50">
        <w:rPr>
          <w:rFonts w:ascii="Arial" w:hAnsi="Arial" w:cs="Arial"/>
          <w:sz w:val="20"/>
          <w:szCs w:val="20"/>
        </w:rPr>
        <w:t>view of the Executive. Phase one (2011) focused on the high-level design of the City and ensuring alignment of the city’s structure to the City’s long-term strategy (Joburg 2040) and dealt with the institutional arrangements (i.e. number of departments and municipal owned entities, respective mandates and the interface thereof</w:t>
      </w:r>
      <w:r>
        <w:rPr>
          <w:rFonts w:ascii="Arial" w:hAnsi="Arial" w:cs="Arial"/>
          <w:sz w:val="20"/>
          <w:szCs w:val="20"/>
        </w:rPr>
        <w:t>)</w:t>
      </w:r>
      <w:r w:rsidRPr="00765F50">
        <w:rPr>
          <w:rFonts w:ascii="Arial" w:hAnsi="Arial" w:cs="Arial"/>
          <w:sz w:val="20"/>
          <w:szCs w:val="20"/>
        </w:rPr>
        <w:t>. It intended to strengthen accountability, oversight, corporate governance and leadership visibility, enhance service delivery and strategy alignment.</w:t>
      </w:r>
    </w:p>
    <w:p w:rsidR="003110E6" w:rsidRPr="00765F50" w:rsidRDefault="003110E6" w:rsidP="00A44B68">
      <w:pPr>
        <w:jc w:val="both"/>
        <w:rPr>
          <w:rFonts w:ascii="Arial" w:hAnsi="Arial" w:cs="Arial"/>
          <w:sz w:val="20"/>
          <w:szCs w:val="20"/>
        </w:rPr>
      </w:pPr>
      <w:r w:rsidRPr="00765F50">
        <w:rPr>
          <w:rFonts w:ascii="Arial" w:hAnsi="Arial" w:cs="Arial"/>
          <w:sz w:val="20"/>
          <w:szCs w:val="20"/>
        </w:rPr>
        <w:t>Phase two of the institutional review is currently underway and focuses on putting the high-level design into operation. Under this phase departments are aligning to the new high-level design. This phase also focuses on the restructuring of the entities so as to ensure that all legal and compliance requirements are fulfilled.</w:t>
      </w:r>
    </w:p>
    <w:p w:rsidR="003110E6" w:rsidRPr="00765F50" w:rsidRDefault="003110E6" w:rsidP="00A44B68">
      <w:pPr>
        <w:jc w:val="both"/>
        <w:rPr>
          <w:rFonts w:ascii="Arial" w:hAnsi="Arial" w:cs="Arial"/>
          <w:sz w:val="20"/>
          <w:szCs w:val="20"/>
        </w:rPr>
      </w:pPr>
      <w:r w:rsidRPr="00765F50">
        <w:rPr>
          <w:rFonts w:ascii="Arial" w:hAnsi="Arial" w:cs="Arial"/>
          <w:sz w:val="20"/>
          <w:szCs w:val="20"/>
        </w:rPr>
        <w:t>Aspects of the institutional review that specifically seek to improve coordination and planning within the executive have focused on introduction of Group Functions and Clusters.</w:t>
      </w:r>
    </w:p>
    <w:p w:rsidR="003110E6" w:rsidRDefault="003110E6" w:rsidP="00A44B68">
      <w:pPr>
        <w:jc w:val="both"/>
        <w:rPr>
          <w:rFonts w:ascii="Arial" w:hAnsi="Arial" w:cs="Arial"/>
          <w:sz w:val="20"/>
          <w:szCs w:val="20"/>
        </w:rPr>
      </w:pPr>
      <w:r w:rsidRPr="00765F50">
        <w:rPr>
          <w:rFonts w:ascii="Arial" w:hAnsi="Arial" w:cs="Arial"/>
          <w:sz w:val="20"/>
          <w:szCs w:val="20"/>
        </w:rPr>
        <w:lastRenderedPageBreak/>
        <w:t>Group functi</w:t>
      </w:r>
      <w:r>
        <w:rPr>
          <w:rFonts w:ascii="Arial" w:hAnsi="Arial" w:cs="Arial"/>
          <w:sz w:val="20"/>
          <w:szCs w:val="20"/>
        </w:rPr>
        <w:t xml:space="preserve">ons play an oversight role to </w:t>
      </w:r>
      <w:r w:rsidR="005F35C4">
        <w:rPr>
          <w:rFonts w:ascii="Arial" w:hAnsi="Arial" w:cs="Arial"/>
          <w:sz w:val="20"/>
          <w:szCs w:val="20"/>
        </w:rPr>
        <w:t>sector</w:t>
      </w:r>
      <w:r w:rsidRPr="00765F50">
        <w:rPr>
          <w:rFonts w:ascii="Arial" w:hAnsi="Arial" w:cs="Arial"/>
          <w:sz w:val="20"/>
          <w:szCs w:val="20"/>
        </w:rPr>
        <w:t xml:space="preserve"> department</w:t>
      </w:r>
      <w:r w:rsidR="005F35C4">
        <w:rPr>
          <w:rFonts w:ascii="Arial" w:hAnsi="Arial" w:cs="Arial"/>
          <w:sz w:val="20"/>
          <w:szCs w:val="20"/>
        </w:rPr>
        <w:t>s</w:t>
      </w:r>
      <w:r w:rsidRPr="00765F50">
        <w:rPr>
          <w:rFonts w:ascii="Arial" w:hAnsi="Arial" w:cs="Arial"/>
          <w:sz w:val="20"/>
          <w:szCs w:val="20"/>
        </w:rPr>
        <w:t xml:space="preserve"> or municipal owned entity’s activities. The Offices act as  strategic partners to the sector departments and municipal owned entities with an emphasis on providing strategic leadership and ownership of associated group policy, ensuring standardise</w:t>
      </w:r>
      <w:r w:rsidR="005F35C4">
        <w:rPr>
          <w:rFonts w:ascii="Arial" w:hAnsi="Arial" w:cs="Arial"/>
          <w:sz w:val="20"/>
          <w:szCs w:val="20"/>
        </w:rPr>
        <w:t>d</w:t>
      </w:r>
      <w:r w:rsidRPr="00765F50">
        <w:rPr>
          <w:rFonts w:ascii="Arial" w:hAnsi="Arial" w:cs="Arial"/>
          <w:sz w:val="20"/>
          <w:szCs w:val="20"/>
        </w:rPr>
        <w:t xml:space="preserve"> implementation of functions and the oversight of the drafting of relevant policy, guidelines and standards.</w:t>
      </w:r>
    </w:p>
    <w:p w:rsidR="003110E6" w:rsidRPr="00765F50" w:rsidRDefault="003110E6" w:rsidP="00A44B68">
      <w:pPr>
        <w:jc w:val="both"/>
        <w:rPr>
          <w:rFonts w:ascii="Arial" w:hAnsi="Arial" w:cs="Arial"/>
          <w:sz w:val="20"/>
          <w:szCs w:val="20"/>
        </w:rPr>
      </w:pPr>
      <w:r w:rsidRPr="00765F50">
        <w:rPr>
          <w:rFonts w:ascii="Arial" w:hAnsi="Arial" w:cs="Arial"/>
          <w:sz w:val="20"/>
          <w:szCs w:val="20"/>
        </w:rPr>
        <w:t xml:space="preserve">The </w:t>
      </w:r>
      <w:r w:rsidRPr="00E72782">
        <w:rPr>
          <w:rFonts w:ascii="Arial" w:hAnsi="Arial" w:cs="Arial"/>
          <w:b/>
          <w:sz w:val="20"/>
          <w:szCs w:val="20"/>
        </w:rPr>
        <w:t>Group functions</w:t>
      </w:r>
      <w:r w:rsidRPr="00765F50">
        <w:rPr>
          <w:rFonts w:ascii="Arial" w:hAnsi="Arial" w:cs="Arial"/>
          <w:sz w:val="20"/>
          <w:szCs w:val="20"/>
        </w:rPr>
        <w:t xml:space="preserve"> that have been established are:</w:t>
      </w:r>
    </w:p>
    <w:p w:rsidR="003110E6" w:rsidRPr="00765F50" w:rsidRDefault="003110E6" w:rsidP="00A44B68">
      <w:pPr>
        <w:pStyle w:val="ListParagraph"/>
        <w:numPr>
          <w:ilvl w:val="0"/>
          <w:numId w:val="28"/>
        </w:numPr>
        <w:jc w:val="both"/>
        <w:rPr>
          <w:rFonts w:ascii="Arial" w:hAnsi="Arial" w:cs="Arial"/>
          <w:sz w:val="20"/>
          <w:szCs w:val="20"/>
        </w:rPr>
      </w:pPr>
      <w:r w:rsidRPr="00765F50">
        <w:rPr>
          <w:rFonts w:ascii="Arial" w:hAnsi="Arial" w:cs="Arial"/>
          <w:sz w:val="20"/>
          <w:szCs w:val="20"/>
        </w:rPr>
        <w:t>The Group Chief financial officer</w:t>
      </w:r>
    </w:p>
    <w:p w:rsidR="003110E6" w:rsidRPr="00765F50" w:rsidRDefault="003110E6" w:rsidP="00A44B68">
      <w:pPr>
        <w:pStyle w:val="ListParagraph"/>
        <w:numPr>
          <w:ilvl w:val="0"/>
          <w:numId w:val="28"/>
        </w:numPr>
        <w:jc w:val="both"/>
        <w:rPr>
          <w:rFonts w:ascii="Arial" w:hAnsi="Arial" w:cs="Arial"/>
          <w:sz w:val="20"/>
          <w:szCs w:val="20"/>
        </w:rPr>
      </w:pPr>
      <w:r w:rsidRPr="00765F50">
        <w:rPr>
          <w:rFonts w:ascii="Arial" w:hAnsi="Arial" w:cs="Arial"/>
          <w:sz w:val="20"/>
          <w:szCs w:val="20"/>
        </w:rPr>
        <w:t>The Group Corporate and Shared Services (human resources, labour relations Office of the Chief Information Officer/Information Technology</w:t>
      </w:r>
    </w:p>
    <w:p w:rsidR="003110E6" w:rsidRPr="00765F50" w:rsidRDefault="003110E6" w:rsidP="00A44B68">
      <w:pPr>
        <w:pStyle w:val="ListParagraph"/>
        <w:numPr>
          <w:ilvl w:val="0"/>
          <w:numId w:val="28"/>
        </w:numPr>
        <w:jc w:val="both"/>
        <w:rPr>
          <w:rFonts w:ascii="Arial" w:hAnsi="Arial" w:cs="Arial"/>
          <w:sz w:val="20"/>
          <w:szCs w:val="20"/>
        </w:rPr>
      </w:pPr>
      <w:r w:rsidRPr="00765F50">
        <w:rPr>
          <w:rFonts w:ascii="Arial" w:hAnsi="Arial" w:cs="Arial"/>
          <w:sz w:val="20"/>
          <w:szCs w:val="20"/>
        </w:rPr>
        <w:t xml:space="preserve">The </w:t>
      </w:r>
      <w:r>
        <w:rPr>
          <w:rFonts w:ascii="Arial" w:hAnsi="Arial" w:cs="Arial"/>
          <w:sz w:val="20"/>
          <w:szCs w:val="20"/>
        </w:rPr>
        <w:t>G</w:t>
      </w:r>
      <w:r w:rsidRPr="00765F50">
        <w:rPr>
          <w:rFonts w:ascii="Arial" w:hAnsi="Arial" w:cs="Arial"/>
          <w:sz w:val="20"/>
          <w:szCs w:val="20"/>
        </w:rPr>
        <w:t xml:space="preserve">roup </w:t>
      </w:r>
      <w:r>
        <w:rPr>
          <w:rFonts w:ascii="Arial" w:hAnsi="Arial" w:cs="Arial"/>
          <w:sz w:val="20"/>
          <w:szCs w:val="20"/>
        </w:rPr>
        <w:t>Strategy C</w:t>
      </w:r>
      <w:r w:rsidRPr="00765F50">
        <w:rPr>
          <w:rFonts w:ascii="Arial" w:hAnsi="Arial" w:cs="Arial"/>
          <w:sz w:val="20"/>
          <w:szCs w:val="20"/>
        </w:rPr>
        <w:t xml:space="preserve">o-ordination and </w:t>
      </w:r>
      <w:r>
        <w:rPr>
          <w:rFonts w:ascii="Arial" w:hAnsi="Arial" w:cs="Arial"/>
          <w:sz w:val="20"/>
          <w:szCs w:val="20"/>
        </w:rPr>
        <w:t>R</w:t>
      </w:r>
      <w:r w:rsidRPr="00765F50">
        <w:rPr>
          <w:rFonts w:ascii="Arial" w:hAnsi="Arial" w:cs="Arial"/>
          <w:sz w:val="20"/>
          <w:szCs w:val="20"/>
        </w:rPr>
        <w:t>elations responsible for oversight, co-ordination and management of the key group policies (including the Integrated Development Plan), strategies and tactical plans to ensure effective and optimal service delivery.</w:t>
      </w:r>
    </w:p>
    <w:p w:rsidR="003110E6" w:rsidRPr="00765F50" w:rsidRDefault="003110E6" w:rsidP="00A44B68">
      <w:pPr>
        <w:pStyle w:val="ListParagraph"/>
        <w:numPr>
          <w:ilvl w:val="0"/>
          <w:numId w:val="28"/>
        </w:numPr>
        <w:jc w:val="both"/>
        <w:rPr>
          <w:rFonts w:ascii="Arial" w:hAnsi="Arial" w:cs="Arial"/>
          <w:sz w:val="20"/>
          <w:szCs w:val="20"/>
        </w:rPr>
      </w:pPr>
      <w:r w:rsidRPr="00765F50">
        <w:rPr>
          <w:rFonts w:ascii="Arial" w:hAnsi="Arial" w:cs="Arial"/>
          <w:sz w:val="20"/>
          <w:szCs w:val="20"/>
        </w:rPr>
        <w:t>Group Communications and Tourism</w:t>
      </w:r>
    </w:p>
    <w:p w:rsidR="003110E6" w:rsidRPr="00765F50" w:rsidRDefault="003110E6" w:rsidP="00A44B68">
      <w:pPr>
        <w:pStyle w:val="ListParagraph"/>
        <w:numPr>
          <w:ilvl w:val="0"/>
          <w:numId w:val="28"/>
        </w:numPr>
        <w:jc w:val="both"/>
        <w:rPr>
          <w:rFonts w:ascii="Arial" w:hAnsi="Arial" w:cs="Arial"/>
          <w:sz w:val="20"/>
          <w:szCs w:val="20"/>
        </w:rPr>
      </w:pPr>
      <w:r>
        <w:rPr>
          <w:rFonts w:ascii="Arial" w:hAnsi="Arial" w:cs="Arial"/>
          <w:sz w:val="20"/>
          <w:szCs w:val="20"/>
        </w:rPr>
        <w:t>Group Legal and C</w:t>
      </w:r>
      <w:r w:rsidRPr="00765F50">
        <w:rPr>
          <w:rFonts w:ascii="Arial" w:hAnsi="Arial" w:cs="Arial"/>
          <w:sz w:val="20"/>
          <w:szCs w:val="20"/>
        </w:rPr>
        <w:t xml:space="preserve">ontracts manages legal issues such as setting legal and contracts policy </w:t>
      </w:r>
    </w:p>
    <w:p w:rsidR="003110E6" w:rsidRPr="00765F50" w:rsidRDefault="003110E6" w:rsidP="00A44B68">
      <w:pPr>
        <w:pStyle w:val="ListParagraph"/>
        <w:numPr>
          <w:ilvl w:val="0"/>
          <w:numId w:val="28"/>
        </w:numPr>
        <w:jc w:val="both"/>
        <w:rPr>
          <w:rFonts w:ascii="Arial" w:hAnsi="Arial" w:cs="Arial"/>
          <w:sz w:val="20"/>
          <w:szCs w:val="20"/>
        </w:rPr>
      </w:pPr>
      <w:r w:rsidRPr="00765F50">
        <w:rPr>
          <w:rFonts w:ascii="Arial" w:hAnsi="Arial" w:cs="Arial"/>
          <w:sz w:val="20"/>
          <w:szCs w:val="20"/>
        </w:rPr>
        <w:t xml:space="preserve">The Group governance function which provides support in protecting the City’s interests </w:t>
      </w:r>
      <w:r>
        <w:rPr>
          <w:rFonts w:ascii="Arial" w:hAnsi="Arial" w:cs="Arial"/>
          <w:sz w:val="20"/>
          <w:szCs w:val="20"/>
        </w:rPr>
        <w:t>with regards</w:t>
      </w:r>
      <w:r w:rsidRPr="00765F50">
        <w:rPr>
          <w:rFonts w:ascii="Arial" w:hAnsi="Arial" w:cs="Arial"/>
          <w:sz w:val="20"/>
          <w:szCs w:val="20"/>
        </w:rPr>
        <w:t xml:space="preserve"> respective municipal owned entities.</w:t>
      </w:r>
    </w:p>
    <w:p w:rsidR="003110E6" w:rsidRPr="00765F50" w:rsidRDefault="003110E6" w:rsidP="00A44B68">
      <w:pPr>
        <w:pStyle w:val="ListParagraph"/>
        <w:numPr>
          <w:ilvl w:val="0"/>
          <w:numId w:val="28"/>
        </w:numPr>
        <w:jc w:val="both"/>
        <w:rPr>
          <w:rFonts w:ascii="Arial" w:hAnsi="Arial" w:cs="Arial"/>
          <w:sz w:val="20"/>
          <w:szCs w:val="20"/>
        </w:rPr>
      </w:pPr>
      <w:r>
        <w:rPr>
          <w:rFonts w:ascii="Arial" w:hAnsi="Arial" w:cs="Arial"/>
          <w:sz w:val="20"/>
          <w:szCs w:val="20"/>
        </w:rPr>
        <w:t>The Group Assurance S</w:t>
      </w:r>
      <w:r w:rsidRPr="00765F50">
        <w:rPr>
          <w:rFonts w:ascii="Arial" w:hAnsi="Arial" w:cs="Arial"/>
          <w:sz w:val="20"/>
          <w:szCs w:val="20"/>
        </w:rPr>
        <w:t>ervice</w:t>
      </w:r>
      <w:r>
        <w:rPr>
          <w:rFonts w:ascii="Arial" w:hAnsi="Arial" w:cs="Arial"/>
          <w:sz w:val="20"/>
          <w:szCs w:val="20"/>
        </w:rPr>
        <w:t>s</w:t>
      </w:r>
      <w:r w:rsidRPr="00765F50">
        <w:rPr>
          <w:rFonts w:ascii="Arial" w:hAnsi="Arial" w:cs="Arial"/>
          <w:sz w:val="20"/>
          <w:szCs w:val="20"/>
        </w:rPr>
        <w:t xml:space="preserve"> has two clear and distinct functions: audit and forensics and risk and compliance.</w:t>
      </w:r>
    </w:p>
    <w:p w:rsidR="003110E6" w:rsidRPr="00765F50" w:rsidRDefault="003110E6" w:rsidP="00A44B68">
      <w:pPr>
        <w:jc w:val="both"/>
        <w:rPr>
          <w:rFonts w:ascii="Arial" w:hAnsi="Arial" w:cs="Arial"/>
          <w:sz w:val="20"/>
          <w:szCs w:val="20"/>
        </w:rPr>
      </w:pPr>
      <w:r w:rsidRPr="00765F50">
        <w:rPr>
          <w:rFonts w:ascii="Arial" w:hAnsi="Arial" w:cs="Arial"/>
          <w:sz w:val="20"/>
          <w:szCs w:val="20"/>
        </w:rPr>
        <w:t xml:space="preserve">The </w:t>
      </w:r>
      <w:r w:rsidRPr="00E72782">
        <w:rPr>
          <w:rFonts w:ascii="Arial" w:hAnsi="Arial" w:cs="Arial"/>
          <w:b/>
          <w:sz w:val="20"/>
          <w:szCs w:val="20"/>
        </w:rPr>
        <w:t>Cluster approach</w:t>
      </w:r>
      <w:r w:rsidRPr="00765F50">
        <w:rPr>
          <w:rFonts w:ascii="Arial" w:hAnsi="Arial" w:cs="Arial"/>
          <w:sz w:val="20"/>
          <w:szCs w:val="20"/>
        </w:rPr>
        <w:t xml:space="preserve"> is intended to coordinate the City’s programmes around a set of outcomes outlined in the Joburg 2040 and the 10 Mayoral priorities </w:t>
      </w:r>
      <w:r>
        <w:rPr>
          <w:rFonts w:ascii="Arial" w:hAnsi="Arial" w:cs="Arial"/>
          <w:sz w:val="20"/>
          <w:szCs w:val="20"/>
        </w:rPr>
        <w:t>in order to</w:t>
      </w:r>
      <w:r w:rsidRPr="00765F50">
        <w:rPr>
          <w:rFonts w:ascii="Arial" w:hAnsi="Arial" w:cs="Arial"/>
          <w:sz w:val="20"/>
          <w:szCs w:val="20"/>
        </w:rPr>
        <w:t xml:space="preserve"> integrate service delivery. </w:t>
      </w:r>
      <w:r>
        <w:rPr>
          <w:rFonts w:ascii="Arial" w:hAnsi="Arial" w:cs="Arial"/>
          <w:sz w:val="20"/>
          <w:szCs w:val="20"/>
        </w:rPr>
        <w:t>Functions of the clusters</w:t>
      </w:r>
      <w:r w:rsidRPr="00765F50">
        <w:rPr>
          <w:rFonts w:ascii="Arial" w:hAnsi="Arial" w:cs="Arial"/>
          <w:sz w:val="20"/>
          <w:szCs w:val="20"/>
        </w:rPr>
        <w:t xml:space="preserve"> include:</w:t>
      </w:r>
    </w:p>
    <w:p w:rsidR="003110E6" w:rsidRPr="00765F50" w:rsidRDefault="003110E6" w:rsidP="00A44B68">
      <w:pPr>
        <w:pStyle w:val="ListParagraph"/>
        <w:numPr>
          <w:ilvl w:val="0"/>
          <w:numId w:val="29"/>
        </w:numPr>
        <w:jc w:val="both"/>
        <w:rPr>
          <w:rFonts w:ascii="Arial" w:hAnsi="Arial" w:cs="Arial"/>
          <w:sz w:val="20"/>
          <w:szCs w:val="20"/>
        </w:rPr>
      </w:pPr>
      <w:r w:rsidRPr="00765F50">
        <w:rPr>
          <w:rFonts w:ascii="Arial" w:hAnsi="Arial" w:cs="Arial"/>
          <w:sz w:val="20"/>
          <w:szCs w:val="20"/>
        </w:rPr>
        <w:t>Identifying priority multi-</w:t>
      </w:r>
      <w:proofErr w:type="spellStart"/>
      <w:r w:rsidRPr="00765F50">
        <w:rPr>
          <w:rFonts w:ascii="Arial" w:hAnsi="Arial" w:cs="Arial"/>
          <w:sz w:val="20"/>
          <w:szCs w:val="20"/>
        </w:rPr>
        <w:t>sectoral</w:t>
      </w:r>
      <w:proofErr w:type="spellEnd"/>
      <w:r w:rsidRPr="00765F50">
        <w:rPr>
          <w:rFonts w:ascii="Arial" w:hAnsi="Arial" w:cs="Arial"/>
          <w:sz w:val="20"/>
          <w:szCs w:val="20"/>
        </w:rPr>
        <w:t xml:space="preserve"> programmes for co-ordination and integration</w:t>
      </w:r>
    </w:p>
    <w:p w:rsidR="003110E6" w:rsidRPr="00765F50" w:rsidRDefault="003110E6" w:rsidP="00A44B68">
      <w:pPr>
        <w:pStyle w:val="ListParagraph"/>
        <w:numPr>
          <w:ilvl w:val="0"/>
          <w:numId w:val="29"/>
        </w:numPr>
        <w:jc w:val="both"/>
        <w:rPr>
          <w:rFonts w:ascii="Arial" w:hAnsi="Arial" w:cs="Arial"/>
          <w:sz w:val="20"/>
          <w:szCs w:val="20"/>
        </w:rPr>
      </w:pPr>
      <w:r w:rsidRPr="00765F50">
        <w:rPr>
          <w:rFonts w:ascii="Arial" w:hAnsi="Arial" w:cs="Arial"/>
          <w:sz w:val="20"/>
          <w:szCs w:val="20"/>
        </w:rPr>
        <w:t xml:space="preserve">Ensuring overall co-ordination and alignment of service delivery between departments and </w:t>
      </w:r>
      <w:r>
        <w:rPr>
          <w:rFonts w:ascii="Arial" w:hAnsi="Arial" w:cs="Arial"/>
          <w:sz w:val="20"/>
          <w:szCs w:val="20"/>
        </w:rPr>
        <w:t xml:space="preserve">municipal owned </w:t>
      </w:r>
      <w:r w:rsidRPr="00765F50">
        <w:rPr>
          <w:rFonts w:ascii="Arial" w:hAnsi="Arial" w:cs="Arial"/>
          <w:sz w:val="20"/>
          <w:szCs w:val="20"/>
        </w:rPr>
        <w:t>entities within the cluster</w:t>
      </w:r>
    </w:p>
    <w:p w:rsidR="003110E6" w:rsidRPr="00765F50" w:rsidRDefault="003110E6" w:rsidP="00A44B68">
      <w:pPr>
        <w:pStyle w:val="ListParagraph"/>
        <w:numPr>
          <w:ilvl w:val="0"/>
          <w:numId w:val="29"/>
        </w:numPr>
        <w:jc w:val="both"/>
        <w:rPr>
          <w:rFonts w:ascii="Arial" w:hAnsi="Arial" w:cs="Arial"/>
          <w:sz w:val="20"/>
          <w:szCs w:val="20"/>
        </w:rPr>
      </w:pPr>
      <w:r w:rsidRPr="00765F50">
        <w:rPr>
          <w:rFonts w:ascii="Arial" w:hAnsi="Arial" w:cs="Arial"/>
          <w:sz w:val="20"/>
          <w:szCs w:val="20"/>
        </w:rPr>
        <w:t>Providing guidance and oversight in the implementation of service delivery programmes</w:t>
      </w:r>
    </w:p>
    <w:p w:rsidR="003110E6" w:rsidRPr="00765F50" w:rsidRDefault="003110E6" w:rsidP="00A44B68">
      <w:pPr>
        <w:pStyle w:val="ListParagraph"/>
        <w:numPr>
          <w:ilvl w:val="0"/>
          <w:numId w:val="29"/>
        </w:numPr>
        <w:jc w:val="both"/>
        <w:rPr>
          <w:rFonts w:ascii="Arial" w:hAnsi="Arial" w:cs="Arial"/>
          <w:sz w:val="20"/>
          <w:szCs w:val="20"/>
        </w:rPr>
      </w:pPr>
      <w:r w:rsidRPr="00765F50">
        <w:rPr>
          <w:rFonts w:ascii="Arial" w:hAnsi="Arial" w:cs="Arial"/>
          <w:sz w:val="20"/>
          <w:szCs w:val="20"/>
        </w:rPr>
        <w:t xml:space="preserve">Overseeing the development of business plans for cross </w:t>
      </w:r>
      <w:proofErr w:type="spellStart"/>
      <w:r w:rsidRPr="00765F50">
        <w:rPr>
          <w:rFonts w:ascii="Arial" w:hAnsi="Arial" w:cs="Arial"/>
          <w:sz w:val="20"/>
          <w:szCs w:val="20"/>
        </w:rPr>
        <w:t>sectoral</w:t>
      </w:r>
      <w:proofErr w:type="spellEnd"/>
      <w:r w:rsidRPr="00765F50">
        <w:rPr>
          <w:rFonts w:ascii="Arial" w:hAnsi="Arial" w:cs="Arial"/>
          <w:sz w:val="20"/>
          <w:szCs w:val="20"/>
        </w:rPr>
        <w:t xml:space="preserve"> programmes</w:t>
      </w:r>
    </w:p>
    <w:p w:rsidR="003110E6" w:rsidRPr="00765F50" w:rsidRDefault="003110E6" w:rsidP="00A44B68">
      <w:pPr>
        <w:pStyle w:val="ListParagraph"/>
        <w:numPr>
          <w:ilvl w:val="0"/>
          <w:numId w:val="29"/>
        </w:numPr>
        <w:jc w:val="both"/>
        <w:rPr>
          <w:rFonts w:ascii="Arial" w:hAnsi="Arial" w:cs="Arial"/>
          <w:sz w:val="20"/>
          <w:szCs w:val="20"/>
        </w:rPr>
      </w:pPr>
      <w:r w:rsidRPr="00765F50">
        <w:rPr>
          <w:rFonts w:ascii="Arial" w:hAnsi="Arial" w:cs="Arial"/>
          <w:sz w:val="20"/>
          <w:szCs w:val="20"/>
        </w:rPr>
        <w:t>Overseeing the allocation and use of resources for identified programmes</w:t>
      </w:r>
    </w:p>
    <w:p w:rsidR="003110E6" w:rsidRPr="00765F50" w:rsidRDefault="003110E6" w:rsidP="00A44B68">
      <w:pPr>
        <w:pStyle w:val="ListParagraph"/>
        <w:numPr>
          <w:ilvl w:val="0"/>
          <w:numId w:val="29"/>
        </w:numPr>
        <w:jc w:val="both"/>
        <w:rPr>
          <w:rFonts w:ascii="Arial" w:hAnsi="Arial" w:cs="Arial"/>
          <w:sz w:val="20"/>
          <w:szCs w:val="20"/>
        </w:rPr>
      </w:pPr>
      <w:r w:rsidRPr="00765F50">
        <w:rPr>
          <w:rFonts w:ascii="Arial" w:hAnsi="Arial" w:cs="Arial"/>
          <w:sz w:val="20"/>
          <w:szCs w:val="20"/>
        </w:rPr>
        <w:t xml:space="preserve">Monitoring the progress and impact of identified programmes; and </w:t>
      </w:r>
    </w:p>
    <w:p w:rsidR="003110E6" w:rsidRDefault="003110E6" w:rsidP="00A44B68">
      <w:pPr>
        <w:pStyle w:val="ListParagraph"/>
        <w:numPr>
          <w:ilvl w:val="0"/>
          <w:numId w:val="29"/>
        </w:numPr>
        <w:jc w:val="both"/>
        <w:rPr>
          <w:rFonts w:ascii="Arial" w:hAnsi="Arial" w:cs="Arial"/>
          <w:sz w:val="20"/>
          <w:szCs w:val="20"/>
        </w:rPr>
      </w:pPr>
      <w:r w:rsidRPr="00765F50">
        <w:rPr>
          <w:rFonts w:ascii="Arial" w:hAnsi="Arial" w:cs="Arial"/>
          <w:sz w:val="20"/>
          <w:szCs w:val="20"/>
        </w:rPr>
        <w:t>Advising the mayoral committee on progress in the implementation of service delivery programmes within the respective clusters</w:t>
      </w:r>
    </w:p>
    <w:p w:rsidR="003110E6" w:rsidRDefault="003110E6" w:rsidP="00A44B68">
      <w:pPr>
        <w:pStyle w:val="ListParagraph"/>
        <w:jc w:val="both"/>
        <w:rPr>
          <w:rFonts w:ascii="Arial" w:hAnsi="Arial" w:cs="Arial"/>
          <w:sz w:val="20"/>
          <w:szCs w:val="20"/>
        </w:rPr>
      </w:pPr>
    </w:p>
    <w:p w:rsidR="003110E6" w:rsidRPr="00765F50" w:rsidRDefault="00DA5D98" w:rsidP="00A44B68">
      <w:pPr>
        <w:pStyle w:val="ListParagraph"/>
        <w:jc w:val="both"/>
        <w:rPr>
          <w:rFonts w:ascii="Arial" w:hAnsi="Arial" w:cs="Arial"/>
          <w:sz w:val="20"/>
          <w:szCs w:val="20"/>
        </w:rPr>
      </w:pPr>
      <w:r>
        <w:rPr>
          <w:noProof/>
          <w:lang w:val="en-US"/>
        </w:rPr>
        <mc:AlternateContent>
          <mc:Choice Requires="wps">
            <w:drawing>
              <wp:anchor distT="0" distB="0" distL="114300" distR="114300" simplePos="0" relativeHeight="251662336" behindDoc="0" locked="0" layoutInCell="1" allowOverlap="1" wp14:anchorId="437602A4" wp14:editId="21502399">
                <wp:simplePos x="0" y="0"/>
                <wp:positionH relativeFrom="column">
                  <wp:posOffset>-52705</wp:posOffset>
                </wp:positionH>
                <wp:positionV relativeFrom="paragraph">
                  <wp:posOffset>70485</wp:posOffset>
                </wp:positionV>
                <wp:extent cx="5879465" cy="191135"/>
                <wp:effectExtent l="0" t="0" r="6985" b="0"/>
                <wp:wrapNone/>
                <wp:docPr id="24" name="Text Box 24"/>
                <wp:cNvGraphicFramePr/>
                <a:graphic xmlns:a="http://schemas.openxmlformats.org/drawingml/2006/main">
                  <a:graphicData uri="http://schemas.microsoft.com/office/word/2010/wordprocessingShape">
                    <wps:wsp>
                      <wps:cNvSpPr txBox="1"/>
                      <wps:spPr>
                        <a:xfrm>
                          <a:off x="0" y="0"/>
                          <a:ext cx="5879465" cy="191135"/>
                        </a:xfrm>
                        <a:prstGeom prst="rect">
                          <a:avLst/>
                        </a:prstGeom>
                        <a:solidFill>
                          <a:prstClr val="white"/>
                        </a:solidFill>
                        <a:ln>
                          <a:noFill/>
                        </a:ln>
                        <a:effectLst/>
                      </wps:spPr>
                      <wps:txbx>
                        <w:txbxContent>
                          <w:p w:rsidR="00BD4BDF" w:rsidRPr="00DA5D98" w:rsidRDefault="00BD4BDF" w:rsidP="00245981">
                            <w:pPr>
                              <w:rPr>
                                <w:rFonts w:ascii="Arial" w:hAnsi="Arial" w:cs="Arial"/>
                                <w:i/>
                                <w:sz w:val="18"/>
                                <w:szCs w:val="18"/>
                              </w:rPr>
                            </w:pPr>
                            <w:r w:rsidRPr="00DA5D98">
                              <w:rPr>
                                <w:i/>
                                <w:sz w:val="18"/>
                                <w:szCs w:val="18"/>
                              </w:rPr>
                              <w:t xml:space="preserve">Table </w:t>
                            </w:r>
                            <w:r w:rsidRPr="00DA5D98">
                              <w:rPr>
                                <w:i/>
                                <w:sz w:val="18"/>
                                <w:szCs w:val="18"/>
                              </w:rPr>
                              <w:fldChar w:fldCharType="begin"/>
                            </w:r>
                            <w:r w:rsidRPr="00DA5D98">
                              <w:rPr>
                                <w:i/>
                                <w:sz w:val="18"/>
                                <w:szCs w:val="18"/>
                              </w:rPr>
                              <w:instrText xml:space="preserve"> SEQ Table \* ARABIC </w:instrText>
                            </w:r>
                            <w:r w:rsidRPr="00DA5D98">
                              <w:rPr>
                                <w:i/>
                                <w:sz w:val="18"/>
                                <w:szCs w:val="18"/>
                              </w:rPr>
                              <w:fldChar w:fldCharType="separate"/>
                            </w:r>
                            <w:r w:rsidR="004D22BC">
                              <w:rPr>
                                <w:i/>
                                <w:noProof/>
                                <w:sz w:val="18"/>
                                <w:szCs w:val="18"/>
                              </w:rPr>
                              <w:t>1</w:t>
                            </w:r>
                            <w:r w:rsidRPr="00DA5D98">
                              <w:rPr>
                                <w:i/>
                                <w:sz w:val="18"/>
                                <w:szCs w:val="18"/>
                              </w:rPr>
                              <w:fldChar w:fldCharType="end"/>
                            </w:r>
                            <w:r w:rsidRPr="00DA5D98">
                              <w:rPr>
                                <w:i/>
                                <w:sz w:val="18"/>
                                <w:szCs w:val="18"/>
                              </w:rPr>
                              <w:t xml:space="preserve">: </w:t>
                            </w:r>
                            <w:bookmarkStart w:id="4" w:name="_Toc416865961"/>
                            <w:r w:rsidRPr="00DA5D98">
                              <w:rPr>
                                <w:rFonts w:ascii="Arial" w:hAnsi="Arial" w:cs="Arial"/>
                                <w:i/>
                                <w:sz w:val="18"/>
                                <w:szCs w:val="18"/>
                              </w:rPr>
                              <w:t>Clusters, Key Focus areas for the cluster and associated responsibilities</w:t>
                            </w:r>
                            <w:bookmarkEnd w:id="4"/>
                          </w:p>
                          <w:p w:rsidR="00BD4BDF" w:rsidRPr="00E115AD" w:rsidRDefault="00BD4BDF" w:rsidP="00245981">
                            <w:pPr>
                              <w:pStyle w:val="Caption"/>
                              <w:rPr>
                                <w:rFonts w:ascii="Arial" w:hAnsi="Arial" w:cs="Arial"/>
                                <w:noProof/>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left:0;text-align:left;margin-left:-4.15pt;margin-top:5.55pt;width:462.95pt;height:1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" stroked="f">
                <v:textbox inset="0,0,0,0">
                  <w:txbxContent>
                    <w:p w:rsidR="00BD4BDF" w:rsidRPr="00DA5D98" w:rsidRDefault="00BD4BDF" w:rsidP="00245981">
                      <w:pPr>
                        <w:rPr>
                          <w:rFonts w:ascii="Arial" w:hAnsi="Arial" w:cs="Arial"/>
                          <w:i/>
                          <w:sz w:val="18"/>
                          <w:szCs w:val="18"/>
                        </w:rPr>
                      </w:pPr>
                      <w:r w:rsidRPr="00DA5D98">
                        <w:rPr>
                          <w:i/>
                          <w:sz w:val="18"/>
                          <w:szCs w:val="18"/>
                        </w:rPr>
                        <w:t xml:space="preserve">Table </w:t>
                      </w:r>
                      <w:r w:rsidRPr="00DA5D98">
                        <w:rPr>
                          <w:i/>
                          <w:sz w:val="18"/>
                          <w:szCs w:val="18"/>
                        </w:rPr>
                        <w:fldChar w:fldCharType="begin"/>
                      </w:r>
                      <w:r w:rsidRPr="00DA5D98">
                        <w:rPr>
                          <w:i/>
                          <w:sz w:val="18"/>
                          <w:szCs w:val="18"/>
                        </w:rPr>
                        <w:instrText xml:space="preserve"> SEQ Table \* ARABIC </w:instrText>
                      </w:r>
                      <w:r w:rsidRPr="00DA5D98">
                        <w:rPr>
                          <w:i/>
                          <w:sz w:val="18"/>
                          <w:szCs w:val="18"/>
                        </w:rPr>
                        <w:fldChar w:fldCharType="separate"/>
                      </w:r>
                      <w:r w:rsidR="004D22BC">
                        <w:rPr>
                          <w:i/>
                          <w:noProof/>
                          <w:sz w:val="18"/>
                          <w:szCs w:val="18"/>
                        </w:rPr>
                        <w:t>1</w:t>
                      </w:r>
                      <w:r w:rsidRPr="00DA5D98">
                        <w:rPr>
                          <w:i/>
                          <w:sz w:val="18"/>
                          <w:szCs w:val="18"/>
                        </w:rPr>
                        <w:fldChar w:fldCharType="end"/>
                      </w:r>
                      <w:r w:rsidRPr="00DA5D98">
                        <w:rPr>
                          <w:i/>
                          <w:sz w:val="18"/>
                          <w:szCs w:val="18"/>
                        </w:rPr>
                        <w:t xml:space="preserve">: </w:t>
                      </w:r>
                      <w:bookmarkStart w:id="5" w:name="_Toc416865961"/>
                      <w:r w:rsidRPr="00DA5D98">
                        <w:rPr>
                          <w:rFonts w:ascii="Arial" w:hAnsi="Arial" w:cs="Arial"/>
                          <w:i/>
                          <w:sz w:val="18"/>
                          <w:szCs w:val="18"/>
                        </w:rPr>
                        <w:t>Clusters, Key Focus areas for the cluster and associated responsibilities</w:t>
                      </w:r>
                      <w:bookmarkEnd w:id="5"/>
                    </w:p>
                    <w:p w:rsidR="00BD4BDF" w:rsidRPr="00E115AD" w:rsidRDefault="00BD4BDF" w:rsidP="00245981">
                      <w:pPr>
                        <w:pStyle w:val="Caption"/>
                        <w:rPr>
                          <w:rFonts w:ascii="Arial" w:hAnsi="Arial" w:cs="Arial"/>
                          <w:noProof/>
                          <w:sz w:val="20"/>
                          <w:szCs w:val="20"/>
                        </w:rPr>
                      </w:pPr>
                    </w:p>
                  </w:txbxContent>
                </v:textbox>
              </v:shape>
            </w:pict>
          </mc:Fallback>
        </mc:AlternateContent>
      </w:r>
    </w:p>
    <w:tbl>
      <w:tblPr>
        <w:tblStyle w:val="TableGrid"/>
        <w:tblW w:w="0" w:type="auto"/>
        <w:tblLook w:val="04A0" w:firstRow="1" w:lastRow="0" w:firstColumn="1" w:lastColumn="0" w:noHBand="0" w:noVBand="1"/>
      </w:tblPr>
      <w:tblGrid>
        <w:gridCol w:w="2114"/>
        <w:gridCol w:w="2775"/>
        <w:gridCol w:w="2329"/>
        <w:gridCol w:w="2024"/>
      </w:tblGrid>
      <w:tr w:rsidR="003110E6" w:rsidRPr="00F07474" w:rsidTr="00F07474">
        <w:tc>
          <w:tcPr>
            <w:tcW w:w="2114" w:type="dxa"/>
            <w:shd w:val="clear" w:color="auto" w:fill="BFBFBF" w:themeFill="background1" w:themeFillShade="BF"/>
          </w:tcPr>
          <w:p w:rsidR="003110E6" w:rsidRPr="00F07474" w:rsidRDefault="00DA5D98" w:rsidP="00A44B68">
            <w:pPr>
              <w:spacing w:line="276" w:lineRule="auto"/>
              <w:jc w:val="both"/>
              <w:rPr>
                <w:rFonts w:ascii="Arial" w:hAnsi="Arial" w:cs="Arial"/>
                <w:b/>
                <w:sz w:val="18"/>
                <w:szCs w:val="18"/>
              </w:rPr>
            </w:pPr>
            <w:r w:rsidRPr="00F07474">
              <w:rPr>
                <w:rFonts w:ascii="Arial" w:hAnsi="Arial" w:cs="Arial"/>
                <w:b/>
                <w:sz w:val="18"/>
                <w:szCs w:val="18"/>
              </w:rPr>
              <w:t>CLUSTER</w:t>
            </w:r>
          </w:p>
        </w:tc>
        <w:tc>
          <w:tcPr>
            <w:tcW w:w="2775" w:type="dxa"/>
            <w:shd w:val="clear" w:color="auto" w:fill="BFBFBF" w:themeFill="background1" w:themeFillShade="BF"/>
          </w:tcPr>
          <w:p w:rsidR="003110E6" w:rsidRPr="00F07474" w:rsidRDefault="00DA5D98" w:rsidP="00A44B68">
            <w:pPr>
              <w:spacing w:line="276" w:lineRule="auto"/>
              <w:jc w:val="both"/>
              <w:rPr>
                <w:rFonts w:ascii="Arial" w:hAnsi="Arial" w:cs="Arial"/>
                <w:b/>
                <w:sz w:val="18"/>
                <w:szCs w:val="18"/>
              </w:rPr>
            </w:pPr>
            <w:r w:rsidRPr="00F07474">
              <w:rPr>
                <w:rFonts w:ascii="Arial" w:hAnsi="Arial" w:cs="Arial"/>
                <w:b/>
                <w:sz w:val="18"/>
                <w:szCs w:val="18"/>
              </w:rPr>
              <w:t>KEY FOCUS AREAS</w:t>
            </w:r>
          </w:p>
        </w:tc>
        <w:tc>
          <w:tcPr>
            <w:tcW w:w="2329" w:type="dxa"/>
            <w:shd w:val="clear" w:color="auto" w:fill="BFBFBF" w:themeFill="background1" w:themeFillShade="BF"/>
          </w:tcPr>
          <w:p w:rsidR="003110E6" w:rsidRPr="00F07474" w:rsidRDefault="00DA5D98" w:rsidP="00A44B68">
            <w:pPr>
              <w:spacing w:line="276" w:lineRule="auto"/>
              <w:jc w:val="both"/>
              <w:rPr>
                <w:rFonts w:ascii="Arial" w:hAnsi="Arial" w:cs="Arial"/>
                <w:b/>
                <w:sz w:val="18"/>
                <w:szCs w:val="18"/>
              </w:rPr>
            </w:pPr>
            <w:r w:rsidRPr="00F07474">
              <w:rPr>
                <w:rFonts w:ascii="Arial" w:hAnsi="Arial" w:cs="Arial"/>
                <w:b/>
                <w:sz w:val="18"/>
                <w:szCs w:val="18"/>
              </w:rPr>
              <w:t>MMC ASSIGNED TO CLUSTER</w:t>
            </w:r>
          </w:p>
        </w:tc>
        <w:tc>
          <w:tcPr>
            <w:tcW w:w="2024" w:type="dxa"/>
            <w:shd w:val="clear" w:color="auto" w:fill="BFBFBF" w:themeFill="background1" w:themeFillShade="BF"/>
          </w:tcPr>
          <w:p w:rsidR="003110E6" w:rsidRPr="00F07474" w:rsidRDefault="00DA5D98" w:rsidP="00A44B68">
            <w:pPr>
              <w:spacing w:line="276" w:lineRule="auto"/>
              <w:jc w:val="both"/>
              <w:rPr>
                <w:rFonts w:ascii="Arial" w:hAnsi="Arial" w:cs="Arial"/>
                <w:b/>
                <w:sz w:val="18"/>
                <w:szCs w:val="18"/>
              </w:rPr>
            </w:pPr>
            <w:r w:rsidRPr="00F07474">
              <w:rPr>
                <w:rFonts w:ascii="Arial" w:hAnsi="Arial" w:cs="Arial"/>
                <w:b/>
                <w:sz w:val="18"/>
                <w:szCs w:val="18"/>
              </w:rPr>
              <w:t>RESPONSIBLE DEPARTMENTAL HEAD</w:t>
            </w:r>
          </w:p>
        </w:tc>
      </w:tr>
      <w:tr w:rsidR="003110E6" w:rsidRPr="00F07474" w:rsidTr="00F07474">
        <w:tc>
          <w:tcPr>
            <w:tcW w:w="2114" w:type="dxa"/>
          </w:tcPr>
          <w:p w:rsidR="003110E6" w:rsidRPr="00F07474" w:rsidRDefault="003110E6" w:rsidP="00A44B68">
            <w:pPr>
              <w:spacing w:line="276" w:lineRule="auto"/>
              <w:jc w:val="both"/>
              <w:rPr>
                <w:rFonts w:ascii="Arial" w:hAnsi="Arial" w:cs="Arial"/>
                <w:sz w:val="18"/>
                <w:szCs w:val="18"/>
              </w:rPr>
            </w:pPr>
            <w:r w:rsidRPr="00F07474">
              <w:rPr>
                <w:rFonts w:ascii="Arial" w:hAnsi="Arial" w:cs="Arial"/>
                <w:sz w:val="18"/>
                <w:szCs w:val="18"/>
              </w:rPr>
              <w:t>Sustainable Services</w:t>
            </w:r>
          </w:p>
        </w:tc>
        <w:tc>
          <w:tcPr>
            <w:tcW w:w="2775" w:type="dxa"/>
          </w:tcPr>
          <w:p w:rsidR="003110E6" w:rsidRPr="00F07474" w:rsidRDefault="003110E6" w:rsidP="00A44B68">
            <w:pPr>
              <w:pStyle w:val="ListParagraph"/>
              <w:numPr>
                <w:ilvl w:val="0"/>
                <w:numId w:val="31"/>
              </w:numPr>
              <w:spacing w:line="276" w:lineRule="auto"/>
              <w:jc w:val="both"/>
              <w:rPr>
                <w:rFonts w:ascii="Arial" w:hAnsi="Arial" w:cs="Arial"/>
                <w:sz w:val="18"/>
                <w:szCs w:val="18"/>
              </w:rPr>
            </w:pPr>
            <w:r w:rsidRPr="00F07474">
              <w:rPr>
                <w:rFonts w:ascii="Arial" w:hAnsi="Arial" w:cs="Arial"/>
                <w:sz w:val="18"/>
                <w:szCs w:val="18"/>
              </w:rPr>
              <w:t>Demand side management (water, energy)</w:t>
            </w:r>
          </w:p>
          <w:p w:rsidR="003110E6" w:rsidRPr="00F07474" w:rsidRDefault="003110E6" w:rsidP="00A44B68">
            <w:pPr>
              <w:pStyle w:val="ListParagraph"/>
              <w:numPr>
                <w:ilvl w:val="0"/>
                <w:numId w:val="31"/>
              </w:numPr>
              <w:spacing w:line="276" w:lineRule="auto"/>
              <w:jc w:val="both"/>
              <w:rPr>
                <w:rFonts w:ascii="Arial" w:hAnsi="Arial" w:cs="Arial"/>
                <w:sz w:val="18"/>
                <w:szCs w:val="18"/>
              </w:rPr>
            </w:pPr>
            <w:r w:rsidRPr="00F07474">
              <w:rPr>
                <w:rFonts w:ascii="Arial" w:hAnsi="Arial" w:cs="Arial"/>
                <w:sz w:val="18"/>
                <w:szCs w:val="18"/>
              </w:rPr>
              <w:t>Sustainable human settlements</w:t>
            </w:r>
          </w:p>
          <w:p w:rsidR="003110E6" w:rsidRPr="00F07474" w:rsidRDefault="003110E6" w:rsidP="00A44B68">
            <w:pPr>
              <w:pStyle w:val="ListParagraph"/>
              <w:numPr>
                <w:ilvl w:val="0"/>
                <w:numId w:val="31"/>
              </w:numPr>
              <w:spacing w:line="276" w:lineRule="auto"/>
              <w:jc w:val="both"/>
              <w:rPr>
                <w:rFonts w:ascii="Arial" w:hAnsi="Arial" w:cs="Arial"/>
                <w:sz w:val="18"/>
                <w:szCs w:val="18"/>
              </w:rPr>
            </w:pPr>
            <w:r w:rsidRPr="00F07474">
              <w:rPr>
                <w:rFonts w:ascii="Arial" w:hAnsi="Arial" w:cs="Arial"/>
                <w:sz w:val="18"/>
                <w:szCs w:val="18"/>
              </w:rPr>
              <w:t>Mass public transport and non-motorised transport</w:t>
            </w:r>
          </w:p>
          <w:p w:rsidR="003110E6" w:rsidRPr="00F07474" w:rsidRDefault="003110E6" w:rsidP="00A44B68">
            <w:pPr>
              <w:pStyle w:val="ListParagraph"/>
              <w:numPr>
                <w:ilvl w:val="0"/>
                <w:numId w:val="31"/>
              </w:numPr>
              <w:spacing w:line="276" w:lineRule="auto"/>
              <w:jc w:val="both"/>
              <w:rPr>
                <w:rFonts w:ascii="Arial" w:hAnsi="Arial" w:cs="Arial"/>
                <w:sz w:val="18"/>
                <w:szCs w:val="18"/>
              </w:rPr>
            </w:pPr>
            <w:r w:rsidRPr="00F07474">
              <w:rPr>
                <w:rFonts w:ascii="Arial" w:hAnsi="Arial" w:cs="Arial"/>
                <w:sz w:val="18"/>
                <w:szCs w:val="18"/>
              </w:rPr>
              <w:t>Climate change resilience</w:t>
            </w:r>
          </w:p>
          <w:p w:rsidR="003110E6" w:rsidRPr="00F07474" w:rsidRDefault="003110E6" w:rsidP="00A44B68">
            <w:pPr>
              <w:pStyle w:val="ListParagraph"/>
              <w:numPr>
                <w:ilvl w:val="0"/>
                <w:numId w:val="31"/>
              </w:numPr>
              <w:spacing w:line="276" w:lineRule="auto"/>
              <w:jc w:val="both"/>
              <w:rPr>
                <w:rFonts w:ascii="Arial" w:hAnsi="Arial" w:cs="Arial"/>
                <w:sz w:val="18"/>
                <w:szCs w:val="18"/>
              </w:rPr>
            </w:pPr>
            <w:r w:rsidRPr="00F07474">
              <w:rPr>
                <w:rFonts w:ascii="Arial" w:hAnsi="Arial" w:cs="Arial"/>
                <w:sz w:val="18"/>
                <w:szCs w:val="18"/>
              </w:rPr>
              <w:lastRenderedPageBreak/>
              <w:t>Waste minimisation</w:t>
            </w:r>
          </w:p>
          <w:p w:rsidR="003110E6" w:rsidRPr="00F07474" w:rsidRDefault="003110E6" w:rsidP="00A44B68">
            <w:pPr>
              <w:pStyle w:val="ListParagraph"/>
              <w:numPr>
                <w:ilvl w:val="0"/>
                <w:numId w:val="31"/>
              </w:numPr>
              <w:spacing w:line="276" w:lineRule="auto"/>
              <w:jc w:val="both"/>
              <w:rPr>
                <w:rFonts w:ascii="Arial" w:hAnsi="Arial" w:cs="Arial"/>
                <w:sz w:val="18"/>
                <w:szCs w:val="18"/>
              </w:rPr>
            </w:pPr>
            <w:r w:rsidRPr="00F07474">
              <w:rPr>
                <w:rFonts w:ascii="Arial" w:hAnsi="Arial" w:cs="Arial"/>
                <w:sz w:val="18"/>
                <w:szCs w:val="18"/>
              </w:rPr>
              <w:t>Informal settlement upgrading</w:t>
            </w:r>
          </w:p>
        </w:tc>
        <w:tc>
          <w:tcPr>
            <w:tcW w:w="2329" w:type="dxa"/>
          </w:tcPr>
          <w:p w:rsidR="003110E6" w:rsidRPr="00F07474" w:rsidRDefault="003110E6" w:rsidP="00A44B68">
            <w:pPr>
              <w:pStyle w:val="ListParagraph"/>
              <w:numPr>
                <w:ilvl w:val="0"/>
                <w:numId w:val="31"/>
              </w:numPr>
              <w:spacing w:line="276" w:lineRule="auto"/>
              <w:jc w:val="both"/>
              <w:rPr>
                <w:rFonts w:ascii="Arial" w:hAnsi="Arial" w:cs="Arial"/>
                <w:sz w:val="18"/>
                <w:szCs w:val="18"/>
              </w:rPr>
            </w:pPr>
            <w:r w:rsidRPr="00F07474">
              <w:rPr>
                <w:rFonts w:ascii="Arial" w:hAnsi="Arial" w:cs="Arial"/>
                <w:sz w:val="18"/>
                <w:szCs w:val="18"/>
              </w:rPr>
              <w:lastRenderedPageBreak/>
              <w:t>MMC: Development Planning Management</w:t>
            </w:r>
          </w:p>
          <w:p w:rsidR="003110E6" w:rsidRPr="00F07474" w:rsidRDefault="003110E6" w:rsidP="00A44B68">
            <w:pPr>
              <w:pStyle w:val="ListParagraph"/>
              <w:numPr>
                <w:ilvl w:val="0"/>
                <w:numId w:val="31"/>
              </w:numPr>
              <w:spacing w:line="276" w:lineRule="auto"/>
              <w:jc w:val="both"/>
              <w:rPr>
                <w:rFonts w:ascii="Arial" w:hAnsi="Arial" w:cs="Arial"/>
                <w:sz w:val="18"/>
                <w:szCs w:val="18"/>
              </w:rPr>
            </w:pPr>
            <w:r w:rsidRPr="00F07474">
              <w:rPr>
                <w:rFonts w:ascii="Arial" w:hAnsi="Arial" w:cs="Arial"/>
                <w:sz w:val="18"/>
                <w:szCs w:val="18"/>
              </w:rPr>
              <w:t>MMC: Infrastructure Services and environment</w:t>
            </w:r>
          </w:p>
          <w:p w:rsidR="003110E6" w:rsidRPr="00F07474" w:rsidRDefault="003110E6" w:rsidP="00A44B68">
            <w:pPr>
              <w:pStyle w:val="ListParagraph"/>
              <w:numPr>
                <w:ilvl w:val="0"/>
                <w:numId w:val="31"/>
              </w:numPr>
              <w:spacing w:line="276" w:lineRule="auto"/>
              <w:jc w:val="both"/>
              <w:rPr>
                <w:rFonts w:ascii="Arial" w:hAnsi="Arial" w:cs="Arial"/>
                <w:sz w:val="18"/>
                <w:szCs w:val="18"/>
              </w:rPr>
            </w:pPr>
            <w:r w:rsidRPr="00F07474">
              <w:rPr>
                <w:rFonts w:ascii="Arial" w:hAnsi="Arial" w:cs="Arial"/>
                <w:sz w:val="18"/>
                <w:szCs w:val="18"/>
              </w:rPr>
              <w:t>MMC: Housing</w:t>
            </w:r>
          </w:p>
          <w:p w:rsidR="003110E6" w:rsidRPr="00F07474" w:rsidRDefault="003110E6" w:rsidP="00A44B68">
            <w:pPr>
              <w:pStyle w:val="ListParagraph"/>
              <w:numPr>
                <w:ilvl w:val="0"/>
                <w:numId w:val="31"/>
              </w:numPr>
              <w:spacing w:line="276" w:lineRule="auto"/>
              <w:jc w:val="both"/>
              <w:rPr>
                <w:rFonts w:ascii="Arial" w:hAnsi="Arial" w:cs="Arial"/>
                <w:sz w:val="18"/>
                <w:szCs w:val="18"/>
              </w:rPr>
            </w:pPr>
            <w:r w:rsidRPr="00F07474">
              <w:rPr>
                <w:rFonts w:ascii="Arial" w:hAnsi="Arial" w:cs="Arial"/>
                <w:sz w:val="18"/>
                <w:szCs w:val="18"/>
              </w:rPr>
              <w:t xml:space="preserve">MMC: </w:t>
            </w:r>
            <w:r w:rsidRPr="00F07474">
              <w:rPr>
                <w:rFonts w:ascii="Arial" w:hAnsi="Arial" w:cs="Arial"/>
                <w:sz w:val="18"/>
                <w:szCs w:val="18"/>
              </w:rPr>
              <w:lastRenderedPageBreak/>
              <w:t>Transportation</w:t>
            </w:r>
          </w:p>
        </w:tc>
        <w:tc>
          <w:tcPr>
            <w:tcW w:w="2024" w:type="dxa"/>
          </w:tcPr>
          <w:p w:rsidR="003110E6" w:rsidRPr="00F07474" w:rsidRDefault="003110E6" w:rsidP="00A44B68">
            <w:pPr>
              <w:spacing w:line="276" w:lineRule="auto"/>
              <w:jc w:val="both"/>
              <w:rPr>
                <w:rFonts w:ascii="Arial" w:hAnsi="Arial" w:cs="Arial"/>
                <w:sz w:val="18"/>
                <w:szCs w:val="18"/>
              </w:rPr>
            </w:pPr>
            <w:r w:rsidRPr="00F07474">
              <w:rPr>
                <w:rFonts w:ascii="Arial" w:hAnsi="Arial" w:cs="Arial"/>
                <w:sz w:val="18"/>
                <w:szCs w:val="18"/>
              </w:rPr>
              <w:lastRenderedPageBreak/>
              <w:t>Environment and Infrastructure Services Department</w:t>
            </w:r>
          </w:p>
        </w:tc>
      </w:tr>
      <w:tr w:rsidR="003110E6" w:rsidRPr="00F07474" w:rsidTr="00F07474">
        <w:trPr>
          <w:trHeight w:val="3120"/>
        </w:trPr>
        <w:tc>
          <w:tcPr>
            <w:tcW w:w="2114" w:type="dxa"/>
          </w:tcPr>
          <w:p w:rsidR="003110E6" w:rsidRPr="00F07474" w:rsidRDefault="003110E6" w:rsidP="00A44B68">
            <w:pPr>
              <w:spacing w:line="276" w:lineRule="auto"/>
              <w:jc w:val="both"/>
              <w:rPr>
                <w:rFonts w:ascii="Arial" w:hAnsi="Arial" w:cs="Arial"/>
                <w:sz w:val="18"/>
                <w:szCs w:val="18"/>
              </w:rPr>
            </w:pPr>
            <w:r w:rsidRPr="00F07474">
              <w:rPr>
                <w:rFonts w:ascii="Arial" w:hAnsi="Arial" w:cs="Arial"/>
                <w:sz w:val="18"/>
                <w:szCs w:val="18"/>
              </w:rPr>
              <w:lastRenderedPageBreak/>
              <w:t>Economic Growth</w:t>
            </w:r>
          </w:p>
        </w:tc>
        <w:tc>
          <w:tcPr>
            <w:tcW w:w="2775" w:type="dxa"/>
          </w:tcPr>
          <w:p w:rsidR="003110E6" w:rsidRPr="00F07474" w:rsidRDefault="003110E6" w:rsidP="00A44B68">
            <w:pPr>
              <w:pStyle w:val="ListParagraph"/>
              <w:numPr>
                <w:ilvl w:val="0"/>
                <w:numId w:val="32"/>
              </w:numPr>
              <w:spacing w:line="276" w:lineRule="auto"/>
              <w:jc w:val="both"/>
              <w:rPr>
                <w:rFonts w:ascii="Arial" w:hAnsi="Arial" w:cs="Arial"/>
                <w:sz w:val="18"/>
                <w:szCs w:val="18"/>
              </w:rPr>
            </w:pPr>
            <w:r w:rsidRPr="00F07474">
              <w:rPr>
                <w:rFonts w:ascii="Arial" w:hAnsi="Arial" w:cs="Arial"/>
                <w:sz w:val="18"/>
                <w:szCs w:val="18"/>
              </w:rPr>
              <w:t>Job intensive economic growth</w:t>
            </w:r>
          </w:p>
          <w:p w:rsidR="003110E6" w:rsidRPr="00F07474" w:rsidRDefault="003110E6" w:rsidP="00A44B68">
            <w:pPr>
              <w:pStyle w:val="ListParagraph"/>
              <w:numPr>
                <w:ilvl w:val="0"/>
                <w:numId w:val="32"/>
              </w:numPr>
              <w:spacing w:line="276" w:lineRule="auto"/>
              <w:jc w:val="both"/>
              <w:rPr>
                <w:rFonts w:ascii="Arial" w:hAnsi="Arial" w:cs="Arial"/>
                <w:sz w:val="18"/>
                <w:szCs w:val="18"/>
              </w:rPr>
            </w:pPr>
            <w:r w:rsidRPr="00F07474">
              <w:rPr>
                <w:rFonts w:ascii="Arial" w:hAnsi="Arial" w:cs="Arial"/>
                <w:sz w:val="18"/>
                <w:szCs w:val="18"/>
              </w:rPr>
              <w:t>Small business, entrepreneurship and informal economy</w:t>
            </w:r>
          </w:p>
          <w:p w:rsidR="003110E6" w:rsidRPr="00F07474" w:rsidRDefault="003110E6" w:rsidP="00A44B68">
            <w:pPr>
              <w:pStyle w:val="ListParagraph"/>
              <w:numPr>
                <w:ilvl w:val="0"/>
                <w:numId w:val="32"/>
              </w:numPr>
              <w:spacing w:line="276" w:lineRule="auto"/>
              <w:jc w:val="both"/>
              <w:rPr>
                <w:rFonts w:ascii="Arial" w:hAnsi="Arial" w:cs="Arial"/>
                <w:sz w:val="18"/>
                <w:szCs w:val="18"/>
              </w:rPr>
            </w:pPr>
            <w:r w:rsidRPr="00F07474">
              <w:rPr>
                <w:rFonts w:ascii="Arial" w:hAnsi="Arial" w:cs="Arial"/>
                <w:sz w:val="18"/>
                <w:szCs w:val="18"/>
              </w:rPr>
              <w:t>Competitiveness support</w:t>
            </w:r>
          </w:p>
          <w:p w:rsidR="003110E6" w:rsidRPr="00F07474" w:rsidRDefault="003110E6" w:rsidP="00A44B68">
            <w:pPr>
              <w:pStyle w:val="ListParagraph"/>
              <w:numPr>
                <w:ilvl w:val="0"/>
                <w:numId w:val="32"/>
              </w:numPr>
              <w:spacing w:line="276" w:lineRule="auto"/>
              <w:jc w:val="both"/>
              <w:rPr>
                <w:rFonts w:ascii="Arial" w:hAnsi="Arial" w:cs="Arial"/>
                <w:sz w:val="18"/>
                <w:szCs w:val="18"/>
              </w:rPr>
            </w:pPr>
            <w:r w:rsidRPr="00F07474">
              <w:rPr>
                <w:rFonts w:ascii="Arial" w:hAnsi="Arial" w:cs="Arial"/>
                <w:sz w:val="18"/>
                <w:szCs w:val="18"/>
              </w:rPr>
              <w:t>Smart city</w:t>
            </w:r>
          </w:p>
          <w:p w:rsidR="003110E6" w:rsidRPr="00F07474" w:rsidRDefault="003110E6" w:rsidP="00F07474">
            <w:pPr>
              <w:pStyle w:val="ListParagraph"/>
              <w:numPr>
                <w:ilvl w:val="0"/>
                <w:numId w:val="32"/>
              </w:numPr>
              <w:spacing w:line="276" w:lineRule="auto"/>
              <w:jc w:val="both"/>
              <w:rPr>
                <w:rFonts w:ascii="Arial" w:hAnsi="Arial" w:cs="Arial"/>
                <w:sz w:val="18"/>
                <w:szCs w:val="18"/>
              </w:rPr>
            </w:pPr>
            <w:r w:rsidRPr="00F07474">
              <w:rPr>
                <w:rFonts w:ascii="Arial" w:hAnsi="Arial" w:cs="Arial"/>
                <w:sz w:val="18"/>
                <w:szCs w:val="18"/>
              </w:rPr>
              <w:t>Financial Sustainability</w:t>
            </w:r>
          </w:p>
        </w:tc>
        <w:tc>
          <w:tcPr>
            <w:tcW w:w="2329" w:type="dxa"/>
          </w:tcPr>
          <w:p w:rsidR="003110E6" w:rsidRPr="00F07474" w:rsidRDefault="003110E6" w:rsidP="00A44B68">
            <w:pPr>
              <w:spacing w:line="276" w:lineRule="auto"/>
              <w:jc w:val="both"/>
              <w:rPr>
                <w:rFonts w:ascii="Arial" w:hAnsi="Arial" w:cs="Arial"/>
                <w:sz w:val="18"/>
                <w:szCs w:val="18"/>
              </w:rPr>
            </w:pPr>
            <w:r w:rsidRPr="00F07474">
              <w:rPr>
                <w:rFonts w:ascii="Arial" w:hAnsi="Arial" w:cs="Arial"/>
                <w:sz w:val="18"/>
                <w:szCs w:val="18"/>
              </w:rPr>
              <w:t>MMC: Finance</w:t>
            </w:r>
          </w:p>
          <w:p w:rsidR="003110E6" w:rsidRPr="00F07474" w:rsidRDefault="003110E6" w:rsidP="00A44B68">
            <w:pPr>
              <w:spacing w:line="276" w:lineRule="auto"/>
              <w:jc w:val="both"/>
              <w:rPr>
                <w:rFonts w:ascii="Arial" w:hAnsi="Arial" w:cs="Arial"/>
                <w:sz w:val="18"/>
                <w:szCs w:val="18"/>
              </w:rPr>
            </w:pPr>
            <w:r w:rsidRPr="00F07474">
              <w:rPr>
                <w:rFonts w:ascii="Arial" w:hAnsi="Arial" w:cs="Arial"/>
                <w:sz w:val="18"/>
                <w:szCs w:val="18"/>
              </w:rPr>
              <w:t>MMC: Economic Development</w:t>
            </w:r>
          </w:p>
          <w:p w:rsidR="003110E6" w:rsidRPr="00F07474" w:rsidRDefault="003110E6" w:rsidP="00A44B68">
            <w:pPr>
              <w:spacing w:line="276" w:lineRule="auto"/>
              <w:jc w:val="both"/>
              <w:rPr>
                <w:rFonts w:ascii="Arial" w:hAnsi="Arial" w:cs="Arial"/>
                <w:sz w:val="18"/>
                <w:szCs w:val="18"/>
              </w:rPr>
            </w:pPr>
            <w:r w:rsidRPr="00F07474">
              <w:rPr>
                <w:rFonts w:ascii="Arial" w:hAnsi="Arial" w:cs="Arial"/>
                <w:sz w:val="18"/>
                <w:szCs w:val="18"/>
              </w:rPr>
              <w:t>MMC Corporate and Share Services</w:t>
            </w:r>
          </w:p>
          <w:p w:rsidR="003110E6" w:rsidRPr="00F07474" w:rsidRDefault="003110E6" w:rsidP="00A44B68">
            <w:pPr>
              <w:spacing w:line="276" w:lineRule="auto"/>
              <w:jc w:val="both"/>
              <w:rPr>
                <w:rFonts w:ascii="Arial" w:hAnsi="Arial" w:cs="Arial"/>
                <w:sz w:val="18"/>
                <w:szCs w:val="18"/>
              </w:rPr>
            </w:pPr>
            <w:r w:rsidRPr="00F07474">
              <w:rPr>
                <w:rFonts w:ascii="Arial" w:hAnsi="Arial" w:cs="Arial"/>
                <w:sz w:val="18"/>
                <w:szCs w:val="18"/>
              </w:rPr>
              <w:t>MMC Development Planning</w:t>
            </w:r>
          </w:p>
        </w:tc>
        <w:tc>
          <w:tcPr>
            <w:tcW w:w="2024" w:type="dxa"/>
          </w:tcPr>
          <w:p w:rsidR="003110E6" w:rsidRPr="00F07474" w:rsidRDefault="003110E6" w:rsidP="00A44B68">
            <w:pPr>
              <w:spacing w:line="276" w:lineRule="auto"/>
              <w:jc w:val="both"/>
              <w:rPr>
                <w:rFonts w:ascii="Arial" w:hAnsi="Arial" w:cs="Arial"/>
                <w:sz w:val="18"/>
                <w:szCs w:val="18"/>
              </w:rPr>
            </w:pPr>
            <w:r w:rsidRPr="00F07474">
              <w:rPr>
                <w:rFonts w:ascii="Arial" w:hAnsi="Arial" w:cs="Arial"/>
                <w:sz w:val="18"/>
                <w:szCs w:val="18"/>
              </w:rPr>
              <w:t>Economic Development/ Development Planning</w:t>
            </w:r>
          </w:p>
        </w:tc>
      </w:tr>
      <w:tr w:rsidR="003110E6" w:rsidRPr="00F07474" w:rsidTr="00F07474">
        <w:tc>
          <w:tcPr>
            <w:tcW w:w="2114" w:type="dxa"/>
          </w:tcPr>
          <w:p w:rsidR="003110E6" w:rsidRPr="00F07474" w:rsidRDefault="003110E6" w:rsidP="00A44B68">
            <w:pPr>
              <w:spacing w:line="276" w:lineRule="auto"/>
              <w:jc w:val="both"/>
              <w:rPr>
                <w:rFonts w:ascii="Arial" w:hAnsi="Arial" w:cs="Arial"/>
                <w:sz w:val="18"/>
                <w:szCs w:val="18"/>
              </w:rPr>
            </w:pPr>
            <w:r w:rsidRPr="00F07474">
              <w:rPr>
                <w:rFonts w:ascii="Arial" w:hAnsi="Arial" w:cs="Arial"/>
                <w:sz w:val="18"/>
                <w:szCs w:val="18"/>
              </w:rPr>
              <w:t>Human and Social Development</w:t>
            </w:r>
          </w:p>
        </w:tc>
        <w:tc>
          <w:tcPr>
            <w:tcW w:w="2775" w:type="dxa"/>
          </w:tcPr>
          <w:p w:rsidR="003110E6" w:rsidRPr="00F07474" w:rsidRDefault="003110E6" w:rsidP="00A44B68">
            <w:pPr>
              <w:pStyle w:val="ListParagraph"/>
              <w:numPr>
                <w:ilvl w:val="0"/>
                <w:numId w:val="33"/>
              </w:numPr>
              <w:spacing w:line="276" w:lineRule="auto"/>
              <w:jc w:val="both"/>
              <w:rPr>
                <w:rFonts w:ascii="Arial" w:hAnsi="Arial" w:cs="Arial"/>
                <w:sz w:val="18"/>
                <w:szCs w:val="18"/>
              </w:rPr>
            </w:pPr>
            <w:r w:rsidRPr="00F07474">
              <w:rPr>
                <w:rFonts w:ascii="Arial" w:hAnsi="Arial" w:cs="Arial"/>
                <w:sz w:val="18"/>
                <w:szCs w:val="18"/>
              </w:rPr>
              <w:t>Cohesion and inclusion</w:t>
            </w:r>
          </w:p>
          <w:p w:rsidR="003110E6" w:rsidRPr="00F07474" w:rsidRDefault="003110E6" w:rsidP="00A44B68">
            <w:pPr>
              <w:pStyle w:val="ListParagraph"/>
              <w:numPr>
                <w:ilvl w:val="0"/>
                <w:numId w:val="33"/>
              </w:numPr>
              <w:spacing w:line="276" w:lineRule="auto"/>
              <w:jc w:val="both"/>
              <w:rPr>
                <w:rFonts w:ascii="Arial" w:hAnsi="Arial" w:cs="Arial"/>
                <w:sz w:val="18"/>
                <w:szCs w:val="18"/>
              </w:rPr>
            </w:pPr>
            <w:r w:rsidRPr="00F07474">
              <w:rPr>
                <w:rFonts w:ascii="Arial" w:hAnsi="Arial" w:cs="Arial"/>
                <w:sz w:val="18"/>
                <w:szCs w:val="18"/>
              </w:rPr>
              <w:t>Community safety</w:t>
            </w:r>
          </w:p>
          <w:p w:rsidR="003110E6" w:rsidRPr="00F07474" w:rsidRDefault="003110E6" w:rsidP="00A44B68">
            <w:pPr>
              <w:pStyle w:val="ListParagraph"/>
              <w:numPr>
                <w:ilvl w:val="0"/>
                <w:numId w:val="33"/>
              </w:numPr>
              <w:spacing w:line="276" w:lineRule="auto"/>
              <w:jc w:val="both"/>
              <w:rPr>
                <w:rFonts w:ascii="Arial" w:hAnsi="Arial" w:cs="Arial"/>
                <w:sz w:val="18"/>
                <w:szCs w:val="18"/>
              </w:rPr>
            </w:pPr>
            <w:r w:rsidRPr="00F07474">
              <w:rPr>
                <w:rFonts w:ascii="Arial" w:hAnsi="Arial" w:cs="Arial"/>
                <w:sz w:val="18"/>
                <w:szCs w:val="18"/>
              </w:rPr>
              <w:t>HIV/AIDs and non-communicable diseases,</w:t>
            </w:r>
          </w:p>
          <w:p w:rsidR="003110E6" w:rsidRPr="00F07474" w:rsidRDefault="003110E6" w:rsidP="00A44B68">
            <w:pPr>
              <w:pStyle w:val="ListParagraph"/>
              <w:numPr>
                <w:ilvl w:val="0"/>
                <w:numId w:val="33"/>
              </w:numPr>
              <w:spacing w:line="276" w:lineRule="auto"/>
              <w:jc w:val="both"/>
              <w:rPr>
                <w:rFonts w:ascii="Arial" w:hAnsi="Arial" w:cs="Arial"/>
                <w:sz w:val="18"/>
                <w:szCs w:val="18"/>
              </w:rPr>
            </w:pPr>
            <w:r w:rsidRPr="00F07474">
              <w:rPr>
                <w:rFonts w:ascii="Arial" w:hAnsi="Arial" w:cs="Arial"/>
                <w:sz w:val="18"/>
                <w:szCs w:val="18"/>
              </w:rPr>
              <w:t xml:space="preserve"> Early Childhood Development, ABET, </w:t>
            </w:r>
          </w:p>
          <w:p w:rsidR="003110E6" w:rsidRPr="00F07474" w:rsidRDefault="003110E6" w:rsidP="00A44B68">
            <w:pPr>
              <w:pStyle w:val="ListParagraph"/>
              <w:numPr>
                <w:ilvl w:val="0"/>
                <w:numId w:val="33"/>
              </w:numPr>
              <w:spacing w:line="276" w:lineRule="auto"/>
              <w:jc w:val="both"/>
              <w:rPr>
                <w:rFonts w:ascii="Arial" w:hAnsi="Arial" w:cs="Arial"/>
                <w:sz w:val="18"/>
                <w:szCs w:val="18"/>
              </w:rPr>
            </w:pPr>
            <w:r w:rsidRPr="00F07474">
              <w:rPr>
                <w:rFonts w:ascii="Arial" w:hAnsi="Arial" w:cs="Arial"/>
                <w:sz w:val="18"/>
                <w:szCs w:val="18"/>
              </w:rPr>
              <w:t>Food Security</w:t>
            </w:r>
          </w:p>
          <w:p w:rsidR="003110E6" w:rsidRPr="00F07474" w:rsidRDefault="003110E6" w:rsidP="00A44B68">
            <w:pPr>
              <w:pStyle w:val="ListParagraph"/>
              <w:numPr>
                <w:ilvl w:val="0"/>
                <w:numId w:val="33"/>
              </w:numPr>
              <w:spacing w:line="276" w:lineRule="auto"/>
              <w:jc w:val="both"/>
              <w:rPr>
                <w:rFonts w:ascii="Arial" w:hAnsi="Arial" w:cs="Arial"/>
                <w:sz w:val="18"/>
                <w:szCs w:val="18"/>
              </w:rPr>
            </w:pPr>
            <w:r w:rsidRPr="00F07474">
              <w:rPr>
                <w:rFonts w:ascii="Arial" w:hAnsi="Arial" w:cs="Arial"/>
                <w:sz w:val="18"/>
                <w:szCs w:val="18"/>
              </w:rPr>
              <w:t>Poverty Support</w:t>
            </w:r>
          </w:p>
        </w:tc>
        <w:tc>
          <w:tcPr>
            <w:tcW w:w="2329" w:type="dxa"/>
          </w:tcPr>
          <w:p w:rsidR="003110E6" w:rsidRPr="00F07474" w:rsidRDefault="003110E6" w:rsidP="00A44B68">
            <w:pPr>
              <w:spacing w:line="276" w:lineRule="auto"/>
              <w:jc w:val="both"/>
              <w:rPr>
                <w:rFonts w:ascii="Arial" w:hAnsi="Arial" w:cs="Arial"/>
                <w:sz w:val="18"/>
                <w:szCs w:val="18"/>
              </w:rPr>
            </w:pPr>
            <w:r w:rsidRPr="00F07474">
              <w:rPr>
                <w:rFonts w:ascii="Arial" w:hAnsi="Arial" w:cs="Arial"/>
                <w:sz w:val="18"/>
                <w:szCs w:val="18"/>
              </w:rPr>
              <w:t>MMC: Public Safety</w:t>
            </w:r>
          </w:p>
          <w:p w:rsidR="003110E6" w:rsidRPr="00F07474" w:rsidRDefault="003110E6" w:rsidP="00A44B68">
            <w:pPr>
              <w:spacing w:line="276" w:lineRule="auto"/>
              <w:jc w:val="both"/>
              <w:rPr>
                <w:rFonts w:ascii="Arial" w:hAnsi="Arial" w:cs="Arial"/>
                <w:sz w:val="18"/>
                <w:szCs w:val="18"/>
              </w:rPr>
            </w:pPr>
            <w:r w:rsidRPr="00F07474">
              <w:rPr>
                <w:rFonts w:ascii="Arial" w:hAnsi="Arial" w:cs="Arial"/>
                <w:sz w:val="18"/>
                <w:szCs w:val="18"/>
              </w:rPr>
              <w:t>MMC: Health and Human Development</w:t>
            </w:r>
          </w:p>
          <w:p w:rsidR="003110E6" w:rsidRPr="00F07474" w:rsidRDefault="003110E6" w:rsidP="00A44B68">
            <w:pPr>
              <w:spacing w:line="276" w:lineRule="auto"/>
              <w:jc w:val="both"/>
              <w:rPr>
                <w:rFonts w:ascii="Arial" w:hAnsi="Arial" w:cs="Arial"/>
                <w:sz w:val="18"/>
                <w:szCs w:val="18"/>
              </w:rPr>
            </w:pPr>
            <w:r w:rsidRPr="00F07474">
              <w:rPr>
                <w:rFonts w:ascii="Arial" w:hAnsi="Arial" w:cs="Arial"/>
                <w:sz w:val="18"/>
                <w:szCs w:val="18"/>
              </w:rPr>
              <w:t>MMC: Community Development</w:t>
            </w:r>
          </w:p>
        </w:tc>
        <w:tc>
          <w:tcPr>
            <w:tcW w:w="2024" w:type="dxa"/>
          </w:tcPr>
          <w:p w:rsidR="003110E6" w:rsidRPr="00F07474" w:rsidRDefault="003110E6" w:rsidP="00A44B68">
            <w:pPr>
              <w:spacing w:line="276" w:lineRule="auto"/>
              <w:jc w:val="both"/>
              <w:rPr>
                <w:rFonts w:ascii="Arial" w:hAnsi="Arial" w:cs="Arial"/>
                <w:sz w:val="18"/>
                <w:szCs w:val="18"/>
              </w:rPr>
            </w:pPr>
            <w:r w:rsidRPr="00F07474">
              <w:rPr>
                <w:rFonts w:ascii="Arial" w:hAnsi="Arial" w:cs="Arial"/>
                <w:sz w:val="18"/>
                <w:szCs w:val="18"/>
              </w:rPr>
              <w:t>Health</w:t>
            </w:r>
          </w:p>
        </w:tc>
      </w:tr>
      <w:tr w:rsidR="003110E6" w:rsidRPr="00F07474" w:rsidTr="00F07474">
        <w:tc>
          <w:tcPr>
            <w:tcW w:w="2114" w:type="dxa"/>
          </w:tcPr>
          <w:p w:rsidR="003110E6" w:rsidRPr="00F07474" w:rsidRDefault="003110E6" w:rsidP="00A44B68">
            <w:pPr>
              <w:spacing w:line="276" w:lineRule="auto"/>
              <w:jc w:val="both"/>
              <w:rPr>
                <w:rFonts w:ascii="Arial" w:hAnsi="Arial" w:cs="Arial"/>
                <w:sz w:val="18"/>
                <w:szCs w:val="18"/>
              </w:rPr>
            </w:pPr>
            <w:r w:rsidRPr="00F07474">
              <w:rPr>
                <w:rFonts w:ascii="Arial" w:hAnsi="Arial" w:cs="Arial"/>
                <w:sz w:val="18"/>
                <w:szCs w:val="18"/>
              </w:rPr>
              <w:t>Good Governance</w:t>
            </w:r>
          </w:p>
        </w:tc>
        <w:tc>
          <w:tcPr>
            <w:tcW w:w="2775" w:type="dxa"/>
          </w:tcPr>
          <w:p w:rsidR="003110E6" w:rsidRPr="00F07474" w:rsidRDefault="003110E6" w:rsidP="00A44B68">
            <w:pPr>
              <w:pStyle w:val="ListParagraph"/>
              <w:numPr>
                <w:ilvl w:val="0"/>
                <w:numId w:val="34"/>
              </w:numPr>
              <w:spacing w:line="276" w:lineRule="auto"/>
              <w:jc w:val="both"/>
              <w:rPr>
                <w:rFonts w:ascii="Arial" w:hAnsi="Arial" w:cs="Arial"/>
                <w:sz w:val="18"/>
                <w:szCs w:val="18"/>
              </w:rPr>
            </w:pPr>
            <w:r w:rsidRPr="00F07474">
              <w:rPr>
                <w:rFonts w:ascii="Arial" w:hAnsi="Arial" w:cs="Arial"/>
                <w:sz w:val="18"/>
                <w:szCs w:val="18"/>
              </w:rPr>
              <w:t>Clean, accountable and productive governance</w:t>
            </w:r>
          </w:p>
          <w:p w:rsidR="003110E6" w:rsidRPr="00F07474" w:rsidRDefault="003110E6" w:rsidP="00A44B68">
            <w:pPr>
              <w:pStyle w:val="ListParagraph"/>
              <w:numPr>
                <w:ilvl w:val="0"/>
                <w:numId w:val="34"/>
              </w:numPr>
              <w:spacing w:line="276" w:lineRule="auto"/>
              <w:jc w:val="both"/>
              <w:rPr>
                <w:rFonts w:ascii="Arial" w:hAnsi="Arial" w:cs="Arial"/>
                <w:sz w:val="18"/>
                <w:szCs w:val="18"/>
              </w:rPr>
            </w:pPr>
            <w:r w:rsidRPr="00F07474">
              <w:rPr>
                <w:rFonts w:ascii="Arial" w:hAnsi="Arial" w:cs="Arial"/>
                <w:sz w:val="18"/>
                <w:szCs w:val="18"/>
              </w:rPr>
              <w:t>Civic collaboration and participation</w:t>
            </w:r>
          </w:p>
          <w:p w:rsidR="003110E6" w:rsidRPr="00F07474" w:rsidRDefault="003110E6" w:rsidP="00A44B68">
            <w:pPr>
              <w:pStyle w:val="ListParagraph"/>
              <w:numPr>
                <w:ilvl w:val="0"/>
                <w:numId w:val="34"/>
              </w:numPr>
              <w:spacing w:line="276" w:lineRule="auto"/>
              <w:jc w:val="both"/>
              <w:rPr>
                <w:rFonts w:ascii="Arial" w:hAnsi="Arial" w:cs="Arial"/>
                <w:sz w:val="18"/>
                <w:szCs w:val="18"/>
              </w:rPr>
            </w:pPr>
            <w:r w:rsidRPr="00F07474">
              <w:rPr>
                <w:rFonts w:ascii="Arial" w:hAnsi="Arial" w:cs="Arial"/>
                <w:sz w:val="18"/>
                <w:szCs w:val="18"/>
              </w:rPr>
              <w:t>Citizen and customer care</w:t>
            </w:r>
          </w:p>
          <w:p w:rsidR="003110E6" w:rsidRPr="00F07474" w:rsidRDefault="003110E6" w:rsidP="00A44B68">
            <w:pPr>
              <w:spacing w:line="276" w:lineRule="auto"/>
              <w:jc w:val="both"/>
              <w:rPr>
                <w:rFonts w:ascii="Arial" w:hAnsi="Arial" w:cs="Arial"/>
                <w:sz w:val="18"/>
                <w:szCs w:val="18"/>
              </w:rPr>
            </w:pPr>
          </w:p>
        </w:tc>
        <w:tc>
          <w:tcPr>
            <w:tcW w:w="2329" w:type="dxa"/>
          </w:tcPr>
          <w:p w:rsidR="003110E6" w:rsidRPr="00F07474" w:rsidRDefault="003110E6" w:rsidP="00A44B68">
            <w:pPr>
              <w:spacing w:line="276" w:lineRule="auto"/>
              <w:jc w:val="both"/>
              <w:rPr>
                <w:rFonts w:ascii="Arial" w:hAnsi="Arial" w:cs="Arial"/>
                <w:sz w:val="18"/>
                <w:szCs w:val="18"/>
              </w:rPr>
            </w:pPr>
            <w:r w:rsidRPr="00F07474">
              <w:rPr>
                <w:rFonts w:ascii="Arial" w:hAnsi="Arial" w:cs="Arial"/>
                <w:sz w:val="18"/>
                <w:szCs w:val="18"/>
              </w:rPr>
              <w:t>Executive Mayor</w:t>
            </w:r>
          </w:p>
          <w:p w:rsidR="003110E6" w:rsidRPr="00F07474" w:rsidRDefault="003110E6" w:rsidP="00A44B68">
            <w:pPr>
              <w:spacing w:line="276" w:lineRule="auto"/>
              <w:jc w:val="both"/>
              <w:rPr>
                <w:rFonts w:ascii="Arial" w:hAnsi="Arial" w:cs="Arial"/>
                <w:sz w:val="18"/>
                <w:szCs w:val="18"/>
              </w:rPr>
            </w:pPr>
            <w:r w:rsidRPr="00F07474">
              <w:rPr>
                <w:rFonts w:ascii="Arial" w:hAnsi="Arial" w:cs="Arial"/>
                <w:sz w:val="18"/>
                <w:szCs w:val="18"/>
              </w:rPr>
              <w:t>Speaker of Council</w:t>
            </w:r>
          </w:p>
          <w:p w:rsidR="003110E6" w:rsidRPr="00F07474" w:rsidRDefault="003110E6" w:rsidP="00A44B68">
            <w:pPr>
              <w:spacing w:line="276" w:lineRule="auto"/>
              <w:jc w:val="both"/>
              <w:rPr>
                <w:rFonts w:ascii="Arial" w:hAnsi="Arial" w:cs="Arial"/>
                <w:sz w:val="18"/>
                <w:szCs w:val="18"/>
              </w:rPr>
            </w:pPr>
            <w:r w:rsidRPr="00F07474">
              <w:rPr>
                <w:rFonts w:ascii="Arial" w:hAnsi="Arial" w:cs="Arial"/>
                <w:sz w:val="18"/>
                <w:szCs w:val="18"/>
              </w:rPr>
              <w:t>Chief whip</w:t>
            </w:r>
          </w:p>
          <w:p w:rsidR="003110E6" w:rsidRPr="00F07474" w:rsidRDefault="003110E6" w:rsidP="00A44B68">
            <w:pPr>
              <w:spacing w:line="276" w:lineRule="auto"/>
              <w:jc w:val="both"/>
              <w:rPr>
                <w:rFonts w:ascii="Arial" w:hAnsi="Arial" w:cs="Arial"/>
                <w:sz w:val="18"/>
                <w:szCs w:val="18"/>
              </w:rPr>
            </w:pPr>
            <w:r w:rsidRPr="00F07474">
              <w:rPr>
                <w:rFonts w:ascii="Arial" w:hAnsi="Arial" w:cs="Arial"/>
                <w:sz w:val="18"/>
                <w:szCs w:val="18"/>
              </w:rPr>
              <w:t>Leader of Executive Business</w:t>
            </w:r>
          </w:p>
          <w:p w:rsidR="003110E6" w:rsidRPr="00F07474" w:rsidRDefault="003110E6" w:rsidP="00A44B68">
            <w:pPr>
              <w:spacing w:line="276" w:lineRule="auto"/>
              <w:jc w:val="both"/>
              <w:rPr>
                <w:rFonts w:ascii="Arial" w:hAnsi="Arial" w:cs="Arial"/>
                <w:sz w:val="18"/>
                <w:szCs w:val="18"/>
              </w:rPr>
            </w:pPr>
            <w:r w:rsidRPr="00F07474">
              <w:rPr>
                <w:rFonts w:ascii="Arial" w:hAnsi="Arial" w:cs="Arial"/>
                <w:sz w:val="18"/>
                <w:szCs w:val="18"/>
              </w:rPr>
              <w:t>MMC: Corporate and Shared Services</w:t>
            </w:r>
          </w:p>
          <w:p w:rsidR="003110E6" w:rsidRPr="00F07474" w:rsidRDefault="003110E6" w:rsidP="00A44B68">
            <w:pPr>
              <w:spacing w:line="276" w:lineRule="auto"/>
              <w:jc w:val="both"/>
              <w:rPr>
                <w:rFonts w:ascii="Arial" w:hAnsi="Arial" w:cs="Arial"/>
                <w:sz w:val="18"/>
                <w:szCs w:val="18"/>
              </w:rPr>
            </w:pPr>
            <w:r w:rsidRPr="00F07474">
              <w:rPr>
                <w:rFonts w:ascii="Arial" w:hAnsi="Arial" w:cs="Arial"/>
                <w:sz w:val="18"/>
                <w:szCs w:val="18"/>
              </w:rPr>
              <w:t>MMC: Finance</w:t>
            </w:r>
          </w:p>
        </w:tc>
        <w:tc>
          <w:tcPr>
            <w:tcW w:w="2024" w:type="dxa"/>
          </w:tcPr>
          <w:p w:rsidR="003110E6" w:rsidRPr="00F07474" w:rsidRDefault="003110E6" w:rsidP="00A44B68">
            <w:pPr>
              <w:spacing w:line="276" w:lineRule="auto"/>
              <w:jc w:val="both"/>
              <w:rPr>
                <w:rFonts w:ascii="Arial" w:hAnsi="Arial" w:cs="Arial"/>
                <w:sz w:val="18"/>
                <w:szCs w:val="18"/>
              </w:rPr>
            </w:pPr>
            <w:r w:rsidRPr="00F07474">
              <w:rPr>
                <w:rFonts w:ascii="Arial" w:hAnsi="Arial" w:cs="Arial"/>
                <w:sz w:val="18"/>
                <w:szCs w:val="18"/>
              </w:rPr>
              <w:t>Finance</w:t>
            </w:r>
          </w:p>
        </w:tc>
      </w:tr>
    </w:tbl>
    <w:p w:rsidR="003110E6" w:rsidRDefault="003110E6" w:rsidP="00A44B68">
      <w:pPr>
        <w:jc w:val="both"/>
        <w:rPr>
          <w:rFonts w:ascii="Arial" w:hAnsi="Arial" w:cs="Arial"/>
          <w:sz w:val="20"/>
          <w:szCs w:val="20"/>
        </w:rPr>
      </w:pPr>
    </w:p>
    <w:p w:rsidR="00245981" w:rsidRDefault="00245981" w:rsidP="00A44B68">
      <w:pPr>
        <w:jc w:val="both"/>
        <w:rPr>
          <w:rFonts w:ascii="Arial" w:hAnsi="Arial" w:cs="Arial"/>
          <w:sz w:val="20"/>
          <w:szCs w:val="20"/>
        </w:rPr>
      </w:pPr>
    </w:p>
    <w:p w:rsidR="00775B4B" w:rsidRDefault="00775B4B" w:rsidP="00A44B68">
      <w:pPr>
        <w:jc w:val="both"/>
        <w:rPr>
          <w:rFonts w:ascii="Arial" w:hAnsi="Arial" w:cs="Arial"/>
          <w:sz w:val="20"/>
          <w:szCs w:val="20"/>
        </w:rPr>
      </w:pPr>
    </w:p>
    <w:p w:rsidR="00775B4B" w:rsidRDefault="00775B4B" w:rsidP="00A44B68">
      <w:pPr>
        <w:jc w:val="both"/>
        <w:rPr>
          <w:rFonts w:ascii="Arial" w:hAnsi="Arial" w:cs="Arial"/>
          <w:sz w:val="20"/>
          <w:szCs w:val="20"/>
        </w:rPr>
      </w:pPr>
    </w:p>
    <w:p w:rsidR="00245981" w:rsidRDefault="00245981" w:rsidP="00A44B68">
      <w:pPr>
        <w:jc w:val="both"/>
        <w:rPr>
          <w:rFonts w:ascii="Arial" w:hAnsi="Arial" w:cs="Arial"/>
          <w:sz w:val="20"/>
          <w:szCs w:val="20"/>
        </w:rPr>
      </w:pPr>
    </w:p>
    <w:p w:rsidR="00245981" w:rsidRDefault="00245981" w:rsidP="00A44B68">
      <w:pPr>
        <w:jc w:val="both"/>
        <w:rPr>
          <w:rFonts w:ascii="Arial" w:hAnsi="Arial" w:cs="Arial"/>
          <w:sz w:val="20"/>
          <w:szCs w:val="20"/>
        </w:rPr>
      </w:pPr>
    </w:p>
    <w:p w:rsidR="00F07474" w:rsidRDefault="00F07474" w:rsidP="00A44B68">
      <w:pPr>
        <w:jc w:val="both"/>
        <w:rPr>
          <w:rFonts w:ascii="Arial" w:hAnsi="Arial" w:cs="Arial"/>
          <w:sz w:val="20"/>
          <w:szCs w:val="20"/>
        </w:rPr>
      </w:pPr>
    </w:p>
    <w:p w:rsidR="00F07474" w:rsidRDefault="00F07474" w:rsidP="00A44B68">
      <w:pPr>
        <w:jc w:val="both"/>
        <w:rPr>
          <w:rFonts w:ascii="Arial" w:hAnsi="Arial" w:cs="Arial"/>
          <w:sz w:val="20"/>
          <w:szCs w:val="20"/>
        </w:rPr>
      </w:pPr>
    </w:p>
    <w:p w:rsidR="00F07474" w:rsidRPr="00765F50" w:rsidRDefault="00F07474" w:rsidP="00A44B68">
      <w:pPr>
        <w:jc w:val="both"/>
        <w:rPr>
          <w:rFonts w:ascii="Arial" w:hAnsi="Arial" w:cs="Arial"/>
          <w:sz w:val="20"/>
          <w:szCs w:val="20"/>
        </w:rPr>
      </w:pPr>
    </w:p>
    <w:p w:rsidR="003110E6" w:rsidRPr="00245981" w:rsidRDefault="003110E6" w:rsidP="00DB4897">
      <w:pPr>
        <w:pStyle w:val="Heading1"/>
      </w:pPr>
      <w:bookmarkStart w:id="5" w:name="_Toc416857440"/>
      <w:r w:rsidRPr="00245981">
        <w:lastRenderedPageBreak/>
        <w:t>Institutional arrangements for capital programme management</w:t>
      </w:r>
      <w:bookmarkEnd w:id="5"/>
    </w:p>
    <w:p w:rsidR="003110E6" w:rsidRPr="00765F50" w:rsidRDefault="003110E6" w:rsidP="00A44B68">
      <w:pPr>
        <w:jc w:val="both"/>
        <w:rPr>
          <w:rFonts w:ascii="Arial" w:hAnsi="Arial" w:cs="Arial"/>
          <w:sz w:val="20"/>
          <w:szCs w:val="20"/>
        </w:rPr>
      </w:pPr>
      <w:r>
        <w:rPr>
          <w:rFonts w:ascii="Arial" w:hAnsi="Arial" w:cs="Arial"/>
          <w:sz w:val="20"/>
          <w:szCs w:val="20"/>
        </w:rPr>
        <w:t>The section a</w:t>
      </w:r>
      <w:r w:rsidRPr="00765F50">
        <w:rPr>
          <w:rFonts w:ascii="Arial" w:hAnsi="Arial" w:cs="Arial"/>
          <w:sz w:val="20"/>
          <w:szCs w:val="20"/>
        </w:rPr>
        <w:t xml:space="preserve">bove outlined recent interventions undertaken by the City to promote integrated planning at an institutional level. </w:t>
      </w:r>
    </w:p>
    <w:p w:rsidR="003110E6" w:rsidRPr="00765F50" w:rsidRDefault="003110E6" w:rsidP="00A44B68">
      <w:pPr>
        <w:jc w:val="both"/>
        <w:rPr>
          <w:rFonts w:ascii="Arial" w:hAnsi="Arial" w:cs="Arial"/>
          <w:sz w:val="20"/>
          <w:szCs w:val="20"/>
        </w:rPr>
      </w:pPr>
      <w:r w:rsidRPr="00765F50">
        <w:rPr>
          <w:rFonts w:ascii="Arial" w:hAnsi="Arial" w:cs="Arial"/>
          <w:sz w:val="20"/>
          <w:szCs w:val="20"/>
        </w:rPr>
        <w:t>The City acknowledges the importance of aligning its budget to support the r</w:t>
      </w:r>
      <w:r>
        <w:rPr>
          <w:rFonts w:ascii="Arial" w:hAnsi="Arial" w:cs="Arial"/>
          <w:sz w:val="20"/>
          <w:szCs w:val="20"/>
        </w:rPr>
        <w:t>ealisation of the City’s vision.</w:t>
      </w:r>
    </w:p>
    <w:p w:rsidR="003110E6" w:rsidRPr="00765F50" w:rsidRDefault="003110E6" w:rsidP="00A44B68">
      <w:pPr>
        <w:jc w:val="both"/>
        <w:rPr>
          <w:rFonts w:ascii="Arial" w:eastAsia="Batang" w:hAnsi="Arial" w:cs="Arial"/>
          <w:sz w:val="20"/>
          <w:szCs w:val="20"/>
        </w:rPr>
      </w:pPr>
      <w:r w:rsidRPr="00765F50">
        <w:rPr>
          <w:rFonts w:ascii="Arial" w:eastAsia="Batang" w:hAnsi="Arial" w:cs="Arial"/>
          <w:sz w:val="20"/>
          <w:szCs w:val="20"/>
        </w:rPr>
        <w:t xml:space="preserve">The Capital Investment Framework (CIF) </w:t>
      </w:r>
      <w:r>
        <w:rPr>
          <w:rFonts w:ascii="Arial" w:eastAsia="Batang" w:hAnsi="Arial" w:cs="Arial"/>
          <w:sz w:val="20"/>
          <w:szCs w:val="20"/>
        </w:rPr>
        <w:t>is a component of the IDP. It recognises the Capital Investment Priority Areas (CIPAs) for the City</w:t>
      </w:r>
      <w:r w:rsidRPr="00765F50">
        <w:rPr>
          <w:rFonts w:ascii="Arial" w:eastAsia="Batang" w:hAnsi="Arial" w:cs="Arial"/>
          <w:sz w:val="20"/>
          <w:szCs w:val="20"/>
        </w:rPr>
        <w:t xml:space="preserve"> as far as infrastructure and the provision of public amenities is concerned. It is</w:t>
      </w:r>
      <w:r w:rsidRPr="00765F50">
        <w:rPr>
          <w:rFonts w:ascii="Arial" w:eastAsia="Batang" w:hAnsi="Arial" w:cs="Arial"/>
          <w:color w:val="FF0000"/>
          <w:sz w:val="20"/>
          <w:szCs w:val="20"/>
        </w:rPr>
        <w:t xml:space="preserve"> </w:t>
      </w:r>
      <w:r w:rsidRPr="00765F50">
        <w:rPr>
          <w:rFonts w:ascii="Arial" w:eastAsia="Batang" w:hAnsi="Arial" w:cs="Arial"/>
          <w:sz w:val="20"/>
          <w:szCs w:val="20"/>
        </w:rPr>
        <w:t>the framework through which the City identifies and prioritises projects for implementation in the forthcoming financial year</w:t>
      </w:r>
      <w:r>
        <w:rPr>
          <w:rFonts w:ascii="Arial" w:eastAsia="Batang" w:hAnsi="Arial" w:cs="Arial"/>
          <w:sz w:val="20"/>
          <w:szCs w:val="20"/>
        </w:rPr>
        <w:t xml:space="preserve"> and Medium Term Economic Framework</w:t>
      </w:r>
      <w:r w:rsidRPr="00765F50">
        <w:rPr>
          <w:rFonts w:ascii="Arial" w:eastAsia="Batang" w:hAnsi="Arial" w:cs="Arial"/>
          <w:sz w:val="20"/>
          <w:szCs w:val="20"/>
        </w:rPr>
        <w:t xml:space="preserve"> within the constraints of the capital budget allocation.</w:t>
      </w:r>
    </w:p>
    <w:p w:rsidR="003110E6" w:rsidRPr="00765F50" w:rsidRDefault="003110E6" w:rsidP="00A44B68">
      <w:pPr>
        <w:jc w:val="both"/>
        <w:rPr>
          <w:rFonts w:ascii="Arial" w:eastAsia="Batang" w:hAnsi="Arial" w:cs="Arial"/>
          <w:sz w:val="20"/>
          <w:szCs w:val="20"/>
        </w:rPr>
      </w:pPr>
      <w:r w:rsidRPr="00765F50">
        <w:rPr>
          <w:rFonts w:ascii="Arial" w:eastAsia="Batang" w:hAnsi="Arial" w:cs="Arial"/>
          <w:sz w:val="20"/>
          <w:szCs w:val="20"/>
        </w:rPr>
        <w:t xml:space="preserve">The CIF </w:t>
      </w:r>
      <w:r>
        <w:rPr>
          <w:rFonts w:ascii="Arial" w:eastAsia="Batang" w:hAnsi="Arial" w:cs="Arial"/>
          <w:sz w:val="20"/>
          <w:szCs w:val="20"/>
        </w:rPr>
        <w:t>provides</w:t>
      </w:r>
      <w:r w:rsidRPr="00765F50">
        <w:rPr>
          <w:rFonts w:ascii="Arial" w:eastAsia="Batang" w:hAnsi="Arial" w:cs="Arial"/>
          <w:sz w:val="20"/>
          <w:szCs w:val="20"/>
        </w:rPr>
        <w:t xml:space="preserve"> a list</w:t>
      </w:r>
      <w:r>
        <w:rPr>
          <w:rFonts w:ascii="Arial" w:eastAsia="Batang" w:hAnsi="Arial" w:cs="Arial"/>
          <w:sz w:val="20"/>
          <w:szCs w:val="20"/>
        </w:rPr>
        <w:t xml:space="preserve"> and high level analysis</w:t>
      </w:r>
      <w:r w:rsidRPr="00765F50">
        <w:rPr>
          <w:rFonts w:ascii="Arial" w:eastAsia="Batang" w:hAnsi="Arial" w:cs="Arial"/>
          <w:sz w:val="20"/>
          <w:szCs w:val="20"/>
        </w:rPr>
        <w:t xml:space="preserve"> of</w:t>
      </w:r>
      <w:r>
        <w:rPr>
          <w:rFonts w:ascii="Arial" w:eastAsia="Batang" w:hAnsi="Arial" w:cs="Arial"/>
          <w:sz w:val="20"/>
          <w:szCs w:val="20"/>
        </w:rPr>
        <w:t xml:space="preserve"> the City’s</w:t>
      </w:r>
      <w:r w:rsidRPr="00765F50">
        <w:rPr>
          <w:rFonts w:ascii="Arial" w:eastAsia="Batang" w:hAnsi="Arial" w:cs="Arial"/>
          <w:sz w:val="20"/>
          <w:szCs w:val="20"/>
        </w:rPr>
        <w:t xml:space="preserve"> capital projects that meet the desired developmental and spatial outcomes of the City. Responsibility for the planning of the CIF rests with the City Transformation Directorate and the Department of Finance. Responsibility for executing the projects rests with sector Departments and municipal owned entities.</w:t>
      </w:r>
    </w:p>
    <w:p w:rsidR="003110E6" w:rsidRPr="00765F50" w:rsidRDefault="003110E6" w:rsidP="00A44B68">
      <w:pPr>
        <w:spacing w:after="120"/>
        <w:jc w:val="both"/>
        <w:rPr>
          <w:rFonts w:ascii="Arial" w:eastAsia="Batang" w:hAnsi="Arial" w:cs="Arial"/>
          <w:sz w:val="20"/>
          <w:szCs w:val="20"/>
          <w:lang w:val="en-US"/>
        </w:rPr>
      </w:pPr>
      <w:r w:rsidRPr="00765F50">
        <w:rPr>
          <w:rFonts w:ascii="Arial" w:eastAsia="Batang" w:hAnsi="Arial" w:cs="Arial"/>
          <w:sz w:val="20"/>
          <w:szCs w:val="20"/>
          <w:lang w:val="en-US"/>
        </w:rPr>
        <w:t xml:space="preserve">The purpose of the CIF is to eradicate the service delivery backlogs in poor </w:t>
      </w:r>
      <w:proofErr w:type="spellStart"/>
      <w:r w:rsidRPr="00765F50">
        <w:rPr>
          <w:rFonts w:ascii="Arial" w:eastAsia="Batang" w:hAnsi="Arial" w:cs="Arial"/>
          <w:sz w:val="20"/>
          <w:szCs w:val="20"/>
          <w:lang w:val="en-US"/>
        </w:rPr>
        <w:t>marginalised</w:t>
      </w:r>
      <w:proofErr w:type="spellEnd"/>
      <w:r w:rsidRPr="00765F50">
        <w:rPr>
          <w:rFonts w:ascii="Arial" w:eastAsia="Batang" w:hAnsi="Arial" w:cs="Arial"/>
          <w:sz w:val="20"/>
          <w:szCs w:val="20"/>
          <w:lang w:val="en-US"/>
        </w:rPr>
        <w:t xml:space="preserve"> areas,</w:t>
      </w:r>
      <w:r>
        <w:rPr>
          <w:rFonts w:ascii="Arial" w:eastAsia="Batang" w:hAnsi="Arial" w:cs="Arial"/>
          <w:sz w:val="20"/>
          <w:szCs w:val="20"/>
          <w:lang w:val="en-US"/>
        </w:rPr>
        <w:t xml:space="preserve"> to redirect capital to other priority areas (Corridors of Freedom)</w:t>
      </w:r>
      <w:r w:rsidRPr="00765F50">
        <w:rPr>
          <w:rFonts w:ascii="Arial" w:eastAsia="Batang" w:hAnsi="Arial" w:cs="Arial"/>
          <w:sz w:val="20"/>
          <w:szCs w:val="20"/>
          <w:lang w:val="en-US"/>
        </w:rPr>
        <w:t xml:space="preserve"> and ensure the improvement and the management of existing infrastructure. In order to achieve this purpose the CIF has a number of key objectives:</w:t>
      </w:r>
    </w:p>
    <w:p w:rsidR="003110E6" w:rsidRPr="00765F50" w:rsidRDefault="003110E6" w:rsidP="00A44B68">
      <w:pPr>
        <w:numPr>
          <w:ilvl w:val="0"/>
          <w:numId w:val="36"/>
        </w:numPr>
        <w:tabs>
          <w:tab w:val="clear" w:pos="360"/>
          <w:tab w:val="num" w:pos="1080"/>
        </w:tabs>
        <w:autoSpaceDE w:val="0"/>
        <w:autoSpaceDN w:val="0"/>
        <w:adjustRightInd w:val="0"/>
        <w:spacing w:after="0"/>
        <w:ind w:left="1080"/>
        <w:jc w:val="both"/>
        <w:rPr>
          <w:rFonts w:ascii="Arial" w:eastAsia="Batang" w:hAnsi="Arial" w:cs="Arial"/>
          <w:sz w:val="20"/>
          <w:szCs w:val="20"/>
        </w:rPr>
      </w:pPr>
      <w:r w:rsidRPr="00765F50">
        <w:rPr>
          <w:rFonts w:ascii="Arial" w:eastAsia="Batang" w:hAnsi="Arial" w:cs="Arial"/>
          <w:sz w:val="20"/>
          <w:szCs w:val="20"/>
        </w:rPr>
        <w:t xml:space="preserve">Improve service delivery through infrastructure and services that are planned, delivered, upgraded or managed in an objective and structured manner; </w:t>
      </w:r>
    </w:p>
    <w:p w:rsidR="003110E6" w:rsidRPr="00765F50" w:rsidRDefault="003110E6" w:rsidP="00A44B68">
      <w:pPr>
        <w:numPr>
          <w:ilvl w:val="0"/>
          <w:numId w:val="36"/>
        </w:numPr>
        <w:tabs>
          <w:tab w:val="clear" w:pos="360"/>
          <w:tab w:val="num" w:pos="1080"/>
        </w:tabs>
        <w:autoSpaceDE w:val="0"/>
        <w:autoSpaceDN w:val="0"/>
        <w:adjustRightInd w:val="0"/>
        <w:spacing w:after="0"/>
        <w:ind w:left="1080"/>
        <w:jc w:val="both"/>
        <w:rPr>
          <w:rFonts w:ascii="Arial" w:eastAsia="Batang" w:hAnsi="Arial" w:cs="Arial"/>
          <w:sz w:val="20"/>
          <w:szCs w:val="20"/>
        </w:rPr>
      </w:pPr>
      <w:r w:rsidRPr="00765F50">
        <w:rPr>
          <w:rFonts w:ascii="Arial" w:eastAsia="Batang" w:hAnsi="Arial" w:cs="Arial"/>
          <w:sz w:val="20"/>
          <w:szCs w:val="20"/>
        </w:rPr>
        <w:t>Prioritise projects and programmes through a strategic and spatially-linked information system</w:t>
      </w:r>
      <w:r>
        <w:rPr>
          <w:rFonts w:ascii="Arial" w:eastAsia="Batang" w:hAnsi="Arial" w:cs="Arial"/>
          <w:sz w:val="20"/>
          <w:szCs w:val="20"/>
        </w:rPr>
        <w:t xml:space="preserve"> called the Capital Investment Management System</w:t>
      </w:r>
      <w:r w:rsidR="00245981">
        <w:rPr>
          <w:rFonts w:ascii="Arial" w:eastAsia="Batang" w:hAnsi="Arial" w:cs="Arial"/>
          <w:sz w:val="20"/>
          <w:szCs w:val="20"/>
        </w:rPr>
        <w:t xml:space="preserve"> (CIMS)</w:t>
      </w:r>
      <w:r w:rsidRPr="00765F50">
        <w:rPr>
          <w:rFonts w:ascii="Arial" w:eastAsia="Batang" w:hAnsi="Arial" w:cs="Arial"/>
          <w:sz w:val="20"/>
          <w:szCs w:val="20"/>
        </w:rPr>
        <w:t>;</w:t>
      </w:r>
    </w:p>
    <w:p w:rsidR="003110E6" w:rsidRPr="00765F50" w:rsidRDefault="003110E6" w:rsidP="00A44B68">
      <w:pPr>
        <w:numPr>
          <w:ilvl w:val="0"/>
          <w:numId w:val="36"/>
        </w:numPr>
        <w:tabs>
          <w:tab w:val="clear" w:pos="360"/>
          <w:tab w:val="num" w:pos="1080"/>
        </w:tabs>
        <w:autoSpaceDE w:val="0"/>
        <w:autoSpaceDN w:val="0"/>
        <w:adjustRightInd w:val="0"/>
        <w:spacing w:after="0"/>
        <w:ind w:left="1080"/>
        <w:jc w:val="both"/>
        <w:rPr>
          <w:rFonts w:ascii="Arial" w:eastAsia="Batang" w:hAnsi="Arial" w:cs="Arial"/>
          <w:sz w:val="20"/>
          <w:szCs w:val="20"/>
        </w:rPr>
      </w:pPr>
      <w:r w:rsidRPr="00765F50">
        <w:rPr>
          <w:rFonts w:ascii="Arial" w:eastAsia="Batang" w:hAnsi="Arial" w:cs="Arial"/>
          <w:sz w:val="20"/>
          <w:szCs w:val="20"/>
        </w:rPr>
        <w:t>Direct future public and private investment by strategically aligning capital budgets between Departments and Entities to priority areas of the City; and</w:t>
      </w:r>
    </w:p>
    <w:p w:rsidR="003110E6" w:rsidRDefault="003110E6" w:rsidP="00A44B68">
      <w:pPr>
        <w:numPr>
          <w:ilvl w:val="0"/>
          <w:numId w:val="36"/>
        </w:numPr>
        <w:tabs>
          <w:tab w:val="clear" w:pos="360"/>
          <w:tab w:val="num" w:pos="1080"/>
        </w:tabs>
        <w:spacing w:after="0"/>
        <w:ind w:left="1080"/>
        <w:jc w:val="both"/>
        <w:rPr>
          <w:rFonts w:ascii="Arial" w:eastAsia="Batang" w:hAnsi="Arial" w:cs="Arial"/>
          <w:sz w:val="20"/>
          <w:szCs w:val="20"/>
        </w:rPr>
      </w:pPr>
      <w:r w:rsidRPr="00765F50">
        <w:rPr>
          <w:rFonts w:ascii="Arial" w:eastAsia="Batang" w:hAnsi="Arial" w:cs="Arial"/>
          <w:sz w:val="20"/>
          <w:szCs w:val="20"/>
        </w:rPr>
        <w:t>Identify types of infrastructure and services planning and implementation choices in a strategic manner.</w:t>
      </w:r>
    </w:p>
    <w:p w:rsidR="003110E6" w:rsidRDefault="003110E6" w:rsidP="00A44B68">
      <w:pPr>
        <w:spacing w:after="0"/>
        <w:jc w:val="both"/>
        <w:rPr>
          <w:rFonts w:ascii="Arial" w:eastAsia="Batang" w:hAnsi="Arial" w:cs="Arial"/>
          <w:sz w:val="20"/>
          <w:szCs w:val="20"/>
        </w:rPr>
      </w:pPr>
    </w:p>
    <w:p w:rsidR="003110E6" w:rsidRDefault="003110E6" w:rsidP="00A44B68">
      <w:pPr>
        <w:spacing w:after="0"/>
        <w:jc w:val="both"/>
        <w:rPr>
          <w:rFonts w:ascii="Arial" w:eastAsia="Batang" w:hAnsi="Arial" w:cs="Arial"/>
          <w:sz w:val="20"/>
          <w:szCs w:val="20"/>
        </w:rPr>
      </w:pPr>
      <w:r>
        <w:rPr>
          <w:rFonts w:ascii="Arial" w:eastAsia="Batang" w:hAnsi="Arial" w:cs="Arial"/>
          <w:sz w:val="20"/>
          <w:szCs w:val="20"/>
        </w:rPr>
        <w:t xml:space="preserve">The CIF is updated annually. A legislated process of Budget </w:t>
      </w:r>
      <w:proofErr w:type="spellStart"/>
      <w:r>
        <w:rPr>
          <w:rFonts w:ascii="Arial" w:eastAsia="Batang" w:hAnsi="Arial" w:cs="Arial"/>
          <w:sz w:val="20"/>
          <w:szCs w:val="20"/>
        </w:rPr>
        <w:t>Lekgotlas</w:t>
      </w:r>
      <w:proofErr w:type="spellEnd"/>
      <w:r>
        <w:rPr>
          <w:rFonts w:ascii="Arial" w:eastAsia="Batang" w:hAnsi="Arial" w:cs="Arial"/>
          <w:sz w:val="20"/>
          <w:szCs w:val="20"/>
        </w:rPr>
        <w:t xml:space="preserve"> and Budget Steering Committees combined with a series of interactions with departments and municipal owned entities, where the capital needs are identified and subsequently captured on CIMS (see </w:t>
      </w:r>
      <w:r w:rsidR="00775B4B" w:rsidRPr="00775B4B">
        <w:rPr>
          <w:rFonts w:ascii="Arial" w:eastAsia="Batang" w:hAnsi="Arial" w:cs="Arial"/>
          <w:sz w:val="20"/>
          <w:szCs w:val="20"/>
          <w:highlight w:val="yellow"/>
        </w:rPr>
        <w:fldChar w:fldCharType="begin"/>
      </w:r>
      <w:r w:rsidR="00775B4B" w:rsidRPr="00775B4B">
        <w:rPr>
          <w:rFonts w:ascii="Arial" w:eastAsia="Batang" w:hAnsi="Arial" w:cs="Arial"/>
          <w:sz w:val="20"/>
          <w:szCs w:val="20"/>
        </w:rPr>
        <w:instrText xml:space="preserve"> REF _Ref416431925 \h </w:instrText>
      </w:r>
      <w:r w:rsidR="00775B4B" w:rsidRPr="00775B4B">
        <w:rPr>
          <w:rFonts w:ascii="Arial" w:eastAsia="Batang" w:hAnsi="Arial" w:cs="Arial"/>
          <w:sz w:val="20"/>
          <w:szCs w:val="20"/>
          <w:highlight w:val="yellow"/>
        </w:rPr>
        <w:instrText xml:space="preserve"> \* MERGEFORMAT </w:instrText>
      </w:r>
      <w:r w:rsidR="00775B4B" w:rsidRPr="00775B4B">
        <w:rPr>
          <w:rFonts w:ascii="Arial" w:eastAsia="Batang" w:hAnsi="Arial" w:cs="Arial"/>
          <w:sz w:val="20"/>
          <w:szCs w:val="20"/>
          <w:highlight w:val="yellow"/>
        </w:rPr>
      </w:r>
      <w:r w:rsidR="00775B4B" w:rsidRPr="00775B4B">
        <w:rPr>
          <w:rFonts w:ascii="Arial" w:eastAsia="Batang" w:hAnsi="Arial" w:cs="Arial"/>
          <w:sz w:val="20"/>
          <w:szCs w:val="20"/>
          <w:highlight w:val="yellow"/>
        </w:rPr>
        <w:fldChar w:fldCharType="separate"/>
      </w:r>
      <w:r w:rsidR="00775B4B" w:rsidRPr="00775B4B">
        <w:rPr>
          <w:sz w:val="18"/>
          <w:szCs w:val="18"/>
        </w:rPr>
        <w:t xml:space="preserve">Figure </w:t>
      </w:r>
      <w:r w:rsidR="00775B4B" w:rsidRPr="00775B4B">
        <w:rPr>
          <w:noProof/>
          <w:sz w:val="18"/>
          <w:szCs w:val="18"/>
        </w:rPr>
        <w:t>1</w:t>
      </w:r>
      <w:r w:rsidR="00775B4B" w:rsidRPr="00775B4B">
        <w:rPr>
          <w:rFonts w:ascii="Arial" w:eastAsia="Batang" w:hAnsi="Arial" w:cs="Arial"/>
          <w:sz w:val="20"/>
          <w:szCs w:val="20"/>
          <w:highlight w:val="yellow"/>
        </w:rPr>
        <w:fldChar w:fldCharType="end"/>
      </w:r>
      <w:r>
        <w:rPr>
          <w:rFonts w:ascii="Arial" w:eastAsia="Batang" w:hAnsi="Arial" w:cs="Arial"/>
          <w:sz w:val="20"/>
          <w:szCs w:val="20"/>
        </w:rPr>
        <w:t>) underpin the finalisation of the CIF.</w:t>
      </w:r>
    </w:p>
    <w:p w:rsidR="003110E6" w:rsidRDefault="003110E6" w:rsidP="00A44B68">
      <w:pPr>
        <w:spacing w:after="0"/>
        <w:jc w:val="both"/>
        <w:rPr>
          <w:rFonts w:ascii="Arial" w:eastAsia="Batang" w:hAnsi="Arial" w:cs="Arial"/>
          <w:sz w:val="20"/>
          <w:szCs w:val="20"/>
        </w:rPr>
      </w:pPr>
    </w:p>
    <w:p w:rsidR="00775B4B" w:rsidRDefault="00775B4B" w:rsidP="00A44B68">
      <w:pPr>
        <w:spacing w:after="0"/>
        <w:jc w:val="both"/>
        <w:rPr>
          <w:rFonts w:ascii="Arial" w:eastAsia="Batang" w:hAnsi="Arial" w:cs="Arial"/>
          <w:sz w:val="20"/>
          <w:szCs w:val="20"/>
        </w:rPr>
      </w:pPr>
    </w:p>
    <w:p w:rsidR="00775B4B" w:rsidRDefault="00775B4B" w:rsidP="00A44B68">
      <w:pPr>
        <w:spacing w:after="0"/>
        <w:jc w:val="both"/>
        <w:rPr>
          <w:rFonts w:ascii="Arial" w:eastAsia="Batang" w:hAnsi="Arial" w:cs="Arial"/>
          <w:sz w:val="20"/>
          <w:szCs w:val="20"/>
        </w:rPr>
      </w:pPr>
    </w:p>
    <w:p w:rsidR="00775B4B" w:rsidRDefault="00775B4B" w:rsidP="00A44B68">
      <w:pPr>
        <w:spacing w:after="0"/>
        <w:jc w:val="both"/>
        <w:rPr>
          <w:rFonts w:ascii="Arial" w:eastAsia="Batang" w:hAnsi="Arial" w:cs="Arial"/>
          <w:sz w:val="20"/>
          <w:szCs w:val="20"/>
        </w:rPr>
      </w:pPr>
    </w:p>
    <w:p w:rsidR="00775B4B" w:rsidRDefault="00775B4B" w:rsidP="00A44B68">
      <w:pPr>
        <w:spacing w:after="0"/>
        <w:jc w:val="both"/>
        <w:rPr>
          <w:rFonts w:ascii="Arial" w:eastAsia="Batang" w:hAnsi="Arial" w:cs="Arial"/>
          <w:sz w:val="20"/>
          <w:szCs w:val="20"/>
        </w:rPr>
      </w:pPr>
    </w:p>
    <w:p w:rsidR="00775B4B" w:rsidRDefault="00775B4B" w:rsidP="00A44B68">
      <w:pPr>
        <w:spacing w:after="0"/>
        <w:jc w:val="both"/>
        <w:rPr>
          <w:rFonts w:ascii="Arial" w:eastAsia="Batang" w:hAnsi="Arial" w:cs="Arial"/>
          <w:sz w:val="20"/>
          <w:szCs w:val="20"/>
        </w:rPr>
      </w:pPr>
    </w:p>
    <w:p w:rsidR="00775B4B" w:rsidRDefault="00775B4B" w:rsidP="00A44B68">
      <w:pPr>
        <w:spacing w:after="0"/>
        <w:jc w:val="both"/>
        <w:rPr>
          <w:rFonts w:ascii="Arial" w:eastAsia="Batang" w:hAnsi="Arial" w:cs="Arial"/>
          <w:sz w:val="20"/>
          <w:szCs w:val="20"/>
        </w:rPr>
      </w:pPr>
    </w:p>
    <w:p w:rsidR="00775B4B" w:rsidRDefault="00775B4B" w:rsidP="00A44B68">
      <w:pPr>
        <w:spacing w:after="0"/>
        <w:jc w:val="both"/>
        <w:rPr>
          <w:rFonts w:ascii="Arial" w:eastAsia="Batang" w:hAnsi="Arial" w:cs="Arial"/>
          <w:sz w:val="20"/>
          <w:szCs w:val="20"/>
        </w:rPr>
      </w:pPr>
    </w:p>
    <w:p w:rsidR="00775B4B" w:rsidRDefault="00775B4B" w:rsidP="00A44B68">
      <w:pPr>
        <w:spacing w:after="0"/>
        <w:jc w:val="both"/>
        <w:rPr>
          <w:rFonts w:ascii="Arial" w:eastAsia="Batang" w:hAnsi="Arial" w:cs="Arial"/>
          <w:sz w:val="20"/>
          <w:szCs w:val="20"/>
        </w:rPr>
      </w:pPr>
    </w:p>
    <w:p w:rsidR="00775B4B" w:rsidRDefault="00775B4B" w:rsidP="00A44B68">
      <w:pPr>
        <w:spacing w:after="0"/>
        <w:jc w:val="both"/>
        <w:rPr>
          <w:rFonts w:ascii="Arial" w:eastAsia="Batang" w:hAnsi="Arial" w:cs="Arial"/>
          <w:sz w:val="20"/>
          <w:szCs w:val="20"/>
        </w:rPr>
      </w:pPr>
    </w:p>
    <w:p w:rsidR="00775B4B" w:rsidRDefault="00775B4B" w:rsidP="00A44B68">
      <w:pPr>
        <w:spacing w:after="0"/>
        <w:jc w:val="both"/>
        <w:rPr>
          <w:rFonts w:ascii="Arial" w:eastAsia="Batang" w:hAnsi="Arial" w:cs="Arial"/>
          <w:b/>
          <w:sz w:val="20"/>
          <w:szCs w:val="20"/>
        </w:rPr>
      </w:pPr>
    </w:p>
    <w:p w:rsidR="003110E6" w:rsidRDefault="003110E6" w:rsidP="00A44B68">
      <w:pPr>
        <w:pStyle w:val="Heading2"/>
        <w:jc w:val="both"/>
        <w:rPr>
          <w:rFonts w:eastAsia="Batang"/>
        </w:rPr>
      </w:pPr>
      <w:bookmarkStart w:id="6" w:name="_Toc416857441"/>
      <w:r>
        <w:rPr>
          <w:rFonts w:eastAsia="Batang"/>
        </w:rPr>
        <w:lastRenderedPageBreak/>
        <w:t>The Capital Budgeting Process</w:t>
      </w:r>
      <w:bookmarkEnd w:id="6"/>
    </w:p>
    <w:p w:rsidR="00ED58BB" w:rsidRPr="00ED58BB" w:rsidRDefault="00BD4BDF" w:rsidP="00ED58BB">
      <w:pPr>
        <w:pStyle w:val="BodyText"/>
      </w:pPr>
      <w:r>
        <w:rPr>
          <w:noProof/>
          <w:lang w:val="en-US"/>
        </w:rPr>
        <mc:AlternateContent>
          <mc:Choice Requires="wps">
            <w:drawing>
              <wp:anchor distT="0" distB="0" distL="114300" distR="114300" simplePos="0" relativeHeight="251664384" behindDoc="0" locked="0" layoutInCell="1" allowOverlap="1" wp14:anchorId="134AFF5E" wp14:editId="3F336595">
                <wp:simplePos x="0" y="0"/>
                <wp:positionH relativeFrom="column">
                  <wp:posOffset>85725</wp:posOffset>
                </wp:positionH>
                <wp:positionV relativeFrom="paragraph">
                  <wp:posOffset>56515</wp:posOffset>
                </wp:positionV>
                <wp:extent cx="2847975" cy="247650"/>
                <wp:effectExtent l="0" t="0" r="9525" b="0"/>
                <wp:wrapNone/>
                <wp:docPr id="145408" name="Text Box 145408"/>
                <wp:cNvGraphicFramePr/>
                <a:graphic xmlns:a="http://schemas.openxmlformats.org/drawingml/2006/main">
                  <a:graphicData uri="http://schemas.microsoft.com/office/word/2010/wordprocessingShape">
                    <wps:wsp>
                      <wps:cNvSpPr txBox="1"/>
                      <wps:spPr>
                        <a:xfrm>
                          <a:off x="0" y="0"/>
                          <a:ext cx="2847975" cy="247650"/>
                        </a:xfrm>
                        <a:prstGeom prst="rect">
                          <a:avLst/>
                        </a:prstGeom>
                        <a:solidFill>
                          <a:prstClr val="white"/>
                        </a:solidFill>
                        <a:ln>
                          <a:noFill/>
                        </a:ln>
                        <a:effectLst/>
                      </wps:spPr>
                      <wps:txbx>
                        <w:txbxContent>
                          <w:p w:rsidR="00BD4BDF" w:rsidRPr="004A05B1" w:rsidRDefault="00BD4BDF" w:rsidP="00775B4B">
                            <w:pPr>
                              <w:pStyle w:val="Caption"/>
                              <w:rPr>
                                <w:rFonts w:ascii="Arial" w:hAnsi="Arial" w:cs="Arial"/>
                                <w:b w:val="0"/>
                                <w:i/>
                                <w:noProof/>
                                <w:color w:val="auto"/>
                                <w:sz w:val="18"/>
                              </w:rPr>
                            </w:pPr>
                            <w:bookmarkStart w:id="7" w:name="_Ref416431925"/>
                            <w:bookmarkStart w:id="8" w:name="_Toc416865923"/>
                            <w:r w:rsidRPr="004A05B1">
                              <w:rPr>
                                <w:b w:val="0"/>
                                <w:i/>
                                <w:color w:val="auto"/>
                                <w:sz w:val="18"/>
                              </w:rPr>
                              <w:t xml:space="preserve">Figure </w:t>
                            </w:r>
                            <w:r w:rsidRPr="004A05B1">
                              <w:rPr>
                                <w:b w:val="0"/>
                                <w:i/>
                                <w:color w:val="auto"/>
                                <w:sz w:val="18"/>
                              </w:rPr>
                              <w:fldChar w:fldCharType="begin"/>
                            </w:r>
                            <w:r w:rsidRPr="004A05B1">
                              <w:rPr>
                                <w:b w:val="0"/>
                                <w:i/>
                                <w:color w:val="auto"/>
                                <w:sz w:val="18"/>
                              </w:rPr>
                              <w:instrText xml:space="preserve"> SEQ Figure \* ARABIC </w:instrText>
                            </w:r>
                            <w:r w:rsidRPr="004A05B1">
                              <w:rPr>
                                <w:b w:val="0"/>
                                <w:i/>
                                <w:color w:val="auto"/>
                                <w:sz w:val="18"/>
                              </w:rPr>
                              <w:fldChar w:fldCharType="separate"/>
                            </w:r>
                            <w:r w:rsidRPr="004A05B1">
                              <w:rPr>
                                <w:b w:val="0"/>
                                <w:i/>
                                <w:noProof/>
                                <w:color w:val="auto"/>
                                <w:sz w:val="18"/>
                              </w:rPr>
                              <w:t>1</w:t>
                            </w:r>
                            <w:r w:rsidRPr="004A05B1">
                              <w:rPr>
                                <w:b w:val="0"/>
                                <w:i/>
                                <w:color w:val="auto"/>
                                <w:sz w:val="18"/>
                              </w:rPr>
                              <w:fldChar w:fldCharType="end"/>
                            </w:r>
                            <w:bookmarkEnd w:id="7"/>
                            <w:r w:rsidRPr="004A05B1">
                              <w:rPr>
                                <w:b w:val="0"/>
                                <w:i/>
                                <w:color w:val="auto"/>
                                <w:sz w:val="18"/>
                              </w:rPr>
                              <w:t>: City of Johannesburg Capital Budget Process</w:t>
                            </w:r>
                            <w:bookmarkEnd w:id="8"/>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5408" o:spid="_x0000_s1027" type="#_x0000_t202" style="position:absolute;margin-left:6.75pt;margin-top:4.45pt;width:224.2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" stroked="f">
                <v:textbox inset="0,0,0,0">
                  <w:txbxContent>
                    <w:p w:rsidR="00BD4BDF" w:rsidRPr="004A05B1" w:rsidRDefault="00BD4BDF" w:rsidP="00775B4B">
                      <w:pPr>
                        <w:pStyle w:val="Caption"/>
                        <w:rPr>
                          <w:rFonts w:ascii="Arial" w:hAnsi="Arial" w:cs="Arial"/>
                          <w:b w:val="0"/>
                          <w:i/>
                          <w:noProof/>
                          <w:color w:val="auto"/>
                          <w:sz w:val="18"/>
                        </w:rPr>
                      </w:pPr>
                      <w:bookmarkStart w:id="10" w:name="_Ref416431925"/>
                      <w:bookmarkStart w:id="11" w:name="_Toc416865923"/>
                      <w:r w:rsidRPr="004A05B1">
                        <w:rPr>
                          <w:b w:val="0"/>
                          <w:i/>
                          <w:color w:val="auto"/>
                          <w:sz w:val="18"/>
                        </w:rPr>
                        <w:t xml:space="preserve">Figure </w:t>
                      </w:r>
                      <w:r w:rsidRPr="004A05B1">
                        <w:rPr>
                          <w:b w:val="0"/>
                          <w:i/>
                          <w:color w:val="auto"/>
                          <w:sz w:val="18"/>
                        </w:rPr>
                        <w:fldChar w:fldCharType="begin"/>
                      </w:r>
                      <w:r w:rsidRPr="004A05B1">
                        <w:rPr>
                          <w:b w:val="0"/>
                          <w:i/>
                          <w:color w:val="auto"/>
                          <w:sz w:val="18"/>
                        </w:rPr>
                        <w:instrText xml:space="preserve"> SEQ Figure \* ARABIC </w:instrText>
                      </w:r>
                      <w:r w:rsidRPr="004A05B1">
                        <w:rPr>
                          <w:b w:val="0"/>
                          <w:i/>
                          <w:color w:val="auto"/>
                          <w:sz w:val="18"/>
                        </w:rPr>
                        <w:fldChar w:fldCharType="separate"/>
                      </w:r>
                      <w:r w:rsidRPr="004A05B1">
                        <w:rPr>
                          <w:b w:val="0"/>
                          <w:i/>
                          <w:noProof/>
                          <w:color w:val="auto"/>
                          <w:sz w:val="18"/>
                        </w:rPr>
                        <w:t>1</w:t>
                      </w:r>
                      <w:r w:rsidRPr="004A05B1">
                        <w:rPr>
                          <w:b w:val="0"/>
                          <w:i/>
                          <w:color w:val="auto"/>
                          <w:sz w:val="18"/>
                        </w:rPr>
                        <w:fldChar w:fldCharType="end"/>
                      </w:r>
                      <w:bookmarkEnd w:id="10"/>
                      <w:r w:rsidRPr="004A05B1">
                        <w:rPr>
                          <w:b w:val="0"/>
                          <w:i/>
                          <w:color w:val="auto"/>
                          <w:sz w:val="18"/>
                        </w:rPr>
                        <w:t>: City of Johannesburg Capital Budget Process</w:t>
                      </w:r>
                      <w:bookmarkEnd w:id="11"/>
                    </w:p>
                  </w:txbxContent>
                </v:textbox>
              </v:shape>
            </w:pict>
          </mc:Fallback>
        </mc:AlternateContent>
      </w:r>
    </w:p>
    <w:p w:rsidR="003110E6" w:rsidRPr="00765F50" w:rsidRDefault="00ED58BB" w:rsidP="00ED58BB">
      <w:pPr>
        <w:rPr>
          <w:rFonts w:ascii="Arial" w:eastAsia="Batang" w:hAnsi="Arial" w:cs="Arial"/>
          <w:sz w:val="20"/>
          <w:szCs w:val="20"/>
        </w:rPr>
      </w:pPr>
      <w:r>
        <w:rPr>
          <w:rFonts w:ascii="Arial" w:eastAsia="Batang" w:hAnsi="Arial" w:cs="Arial"/>
          <w:noProof/>
          <w:sz w:val="20"/>
          <w:szCs w:val="20"/>
          <w:lang w:val="en-US"/>
        </w:rPr>
        <w:drawing>
          <wp:inline distT="0" distB="0" distL="0" distR="0" wp14:anchorId="18D14A22" wp14:editId="3015B6F8">
            <wp:extent cx="5705475" cy="25622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05475" cy="2562225"/>
                    </a:xfrm>
                    <a:prstGeom prst="rect">
                      <a:avLst/>
                    </a:prstGeom>
                    <a:noFill/>
                    <a:ln>
                      <a:noFill/>
                    </a:ln>
                  </pic:spPr>
                </pic:pic>
              </a:graphicData>
            </a:graphic>
          </wp:inline>
        </w:drawing>
      </w:r>
    </w:p>
    <w:p w:rsidR="003110E6" w:rsidRPr="00765F50" w:rsidRDefault="003110E6" w:rsidP="00A44B68">
      <w:pPr>
        <w:jc w:val="both"/>
        <w:rPr>
          <w:rFonts w:ascii="Arial" w:eastAsia="Batang" w:hAnsi="Arial" w:cs="Arial"/>
          <w:bCs/>
          <w:sz w:val="20"/>
          <w:szCs w:val="20"/>
        </w:rPr>
      </w:pPr>
      <w:r w:rsidRPr="00765F50">
        <w:rPr>
          <w:rFonts w:ascii="Arial" w:eastAsia="Batang" w:hAnsi="Arial" w:cs="Arial"/>
          <w:bCs/>
          <w:sz w:val="20"/>
          <w:szCs w:val="20"/>
        </w:rPr>
        <w:t>Demands placed on the City’s capital budget far exceed available resources. As such the City has to be strategic in its choice of projects, identifying only those critical projects that need to be undertaken in a given financial year. The total capital budget for the City is obtained from a number of different sources. It is funded from the tariffs, the rates base, bulk service contributions external loans, national department grants and loans and provincial department grants and loans.</w:t>
      </w:r>
    </w:p>
    <w:p w:rsidR="003110E6" w:rsidRDefault="003110E6" w:rsidP="00A44B68">
      <w:pPr>
        <w:jc w:val="both"/>
        <w:rPr>
          <w:rFonts w:ascii="Arial" w:eastAsia="Batang" w:hAnsi="Arial" w:cs="Arial"/>
          <w:sz w:val="20"/>
          <w:szCs w:val="20"/>
        </w:rPr>
      </w:pPr>
      <w:r w:rsidRPr="00765F50">
        <w:rPr>
          <w:rFonts w:ascii="Arial" w:eastAsia="Batang" w:hAnsi="Arial" w:cs="Arial"/>
          <w:bCs/>
          <w:sz w:val="20"/>
          <w:szCs w:val="20"/>
        </w:rPr>
        <w:t>In order to assist in prioritising capital projects and come to a consolidated list of capital projects to be undertaken</w:t>
      </w:r>
      <w:r w:rsidR="00775B4B">
        <w:rPr>
          <w:rFonts w:ascii="Arial" w:eastAsia="Batang" w:hAnsi="Arial" w:cs="Arial"/>
          <w:bCs/>
          <w:sz w:val="20"/>
          <w:szCs w:val="20"/>
        </w:rPr>
        <w:t>,</w:t>
      </w:r>
      <w:r w:rsidRPr="00765F50">
        <w:rPr>
          <w:rFonts w:ascii="Arial" w:eastAsia="Batang" w:hAnsi="Arial" w:cs="Arial"/>
          <w:bCs/>
          <w:sz w:val="20"/>
          <w:szCs w:val="20"/>
        </w:rPr>
        <w:t xml:space="preserve"> the City uses the Capital </w:t>
      </w:r>
      <w:r w:rsidRPr="00765F50">
        <w:rPr>
          <w:rFonts w:ascii="Arial" w:eastAsia="Batang" w:hAnsi="Arial" w:cs="Arial"/>
          <w:sz w:val="20"/>
          <w:szCs w:val="20"/>
        </w:rPr>
        <w:t xml:space="preserve">Investment Management System, known as CIMS. This live Internet database requires Departments and Entities to accurately capture and locate capital projects. Departments and Entities are requested to answer a range of questions relating to the project’s impact on, and implications for: </w:t>
      </w:r>
      <w:r>
        <w:rPr>
          <w:rFonts w:ascii="Arial" w:eastAsia="Batang" w:hAnsi="Arial" w:cs="Arial"/>
          <w:sz w:val="20"/>
          <w:szCs w:val="20"/>
        </w:rPr>
        <w:t>economic g</w:t>
      </w:r>
      <w:r w:rsidRPr="00765F50">
        <w:rPr>
          <w:rFonts w:ascii="Arial" w:eastAsia="Batang" w:hAnsi="Arial" w:cs="Arial"/>
          <w:sz w:val="20"/>
          <w:szCs w:val="20"/>
        </w:rPr>
        <w:t xml:space="preserve">rowth, </w:t>
      </w:r>
      <w:r>
        <w:rPr>
          <w:rFonts w:ascii="Arial" w:eastAsia="Batang" w:hAnsi="Arial" w:cs="Arial"/>
          <w:sz w:val="20"/>
          <w:szCs w:val="20"/>
        </w:rPr>
        <w:t>s</w:t>
      </w:r>
      <w:r w:rsidRPr="00765F50">
        <w:rPr>
          <w:rFonts w:ascii="Arial" w:eastAsia="Batang" w:hAnsi="Arial" w:cs="Arial"/>
          <w:sz w:val="20"/>
          <w:szCs w:val="20"/>
        </w:rPr>
        <w:t xml:space="preserve">ocial </w:t>
      </w:r>
      <w:r>
        <w:rPr>
          <w:rFonts w:ascii="Arial" w:eastAsia="Batang" w:hAnsi="Arial" w:cs="Arial"/>
          <w:sz w:val="20"/>
          <w:szCs w:val="20"/>
        </w:rPr>
        <w:t>i</w:t>
      </w:r>
      <w:r w:rsidRPr="00765F50">
        <w:rPr>
          <w:rFonts w:ascii="Arial" w:eastAsia="Batang" w:hAnsi="Arial" w:cs="Arial"/>
          <w:sz w:val="20"/>
          <w:szCs w:val="20"/>
        </w:rPr>
        <w:t>nvest</w:t>
      </w:r>
      <w:r>
        <w:rPr>
          <w:rFonts w:ascii="Arial" w:eastAsia="Batang" w:hAnsi="Arial" w:cs="Arial"/>
          <w:sz w:val="20"/>
          <w:szCs w:val="20"/>
        </w:rPr>
        <w:t xml:space="preserve">ment, finances, the environment, </w:t>
      </w:r>
      <w:r w:rsidR="00ED58BB">
        <w:rPr>
          <w:rFonts w:ascii="Arial" w:eastAsia="Batang" w:hAnsi="Arial" w:cs="Arial"/>
          <w:sz w:val="20"/>
          <w:szCs w:val="20"/>
        </w:rPr>
        <w:t>sectorial</w:t>
      </w:r>
      <w:r>
        <w:rPr>
          <w:rFonts w:ascii="Arial" w:eastAsia="Batang" w:hAnsi="Arial" w:cs="Arial"/>
          <w:sz w:val="20"/>
          <w:szCs w:val="20"/>
        </w:rPr>
        <w:t xml:space="preserve"> i</w:t>
      </w:r>
      <w:r w:rsidRPr="00765F50">
        <w:rPr>
          <w:rFonts w:ascii="Arial" w:eastAsia="Batang" w:hAnsi="Arial" w:cs="Arial"/>
          <w:sz w:val="20"/>
          <w:szCs w:val="20"/>
        </w:rPr>
        <w:t>nvestment and the Extended Public Works Programme</w:t>
      </w:r>
      <w:r w:rsidR="00775B4B">
        <w:rPr>
          <w:rFonts w:ascii="Arial" w:eastAsia="Batang" w:hAnsi="Arial" w:cs="Arial"/>
          <w:sz w:val="20"/>
          <w:szCs w:val="20"/>
        </w:rPr>
        <w:t xml:space="preserve"> (EPWP)</w:t>
      </w:r>
      <w:r w:rsidRPr="00765F50">
        <w:rPr>
          <w:rFonts w:ascii="Arial" w:eastAsia="Batang" w:hAnsi="Arial" w:cs="Arial"/>
          <w:sz w:val="20"/>
          <w:szCs w:val="20"/>
        </w:rPr>
        <w:t xml:space="preserve">. Responses to these questions, combined with the location of the project, are then used to prioritise the projects in question. The greatest weighting in the prioritization model is given to </w:t>
      </w:r>
      <w:r w:rsidR="00A44B68">
        <w:rPr>
          <w:rFonts w:ascii="Arial" w:eastAsia="Batang" w:hAnsi="Arial" w:cs="Arial"/>
          <w:sz w:val="20"/>
          <w:szCs w:val="20"/>
        </w:rPr>
        <w:t>projects located within the</w:t>
      </w:r>
      <w:r w:rsidRPr="00765F50">
        <w:rPr>
          <w:rFonts w:ascii="Arial" w:eastAsia="Batang" w:hAnsi="Arial" w:cs="Arial"/>
          <w:sz w:val="20"/>
          <w:szCs w:val="20"/>
        </w:rPr>
        <w:t xml:space="preserve"> Capital Investment Priority Area</w:t>
      </w:r>
      <w:r w:rsidR="00A44B68">
        <w:rPr>
          <w:rFonts w:ascii="Arial" w:eastAsia="Batang" w:hAnsi="Arial" w:cs="Arial"/>
          <w:sz w:val="20"/>
          <w:szCs w:val="20"/>
        </w:rPr>
        <w:t>s</w:t>
      </w:r>
      <w:r>
        <w:rPr>
          <w:rFonts w:ascii="Arial" w:eastAsia="Batang" w:hAnsi="Arial" w:cs="Arial"/>
          <w:sz w:val="20"/>
          <w:szCs w:val="20"/>
        </w:rPr>
        <w:t xml:space="preserve"> </w:t>
      </w:r>
      <w:r w:rsidRPr="00765F50">
        <w:rPr>
          <w:rFonts w:ascii="Arial" w:eastAsia="Batang" w:hAnsi="Arial" w:cs="Arial"/>
          <w:sz w:val="20"/>
          <w:szCs w:val="20"/>
        </w:rPr>
        <w:t>(CIPA</w:t>
      </w:r>
      <w:r w:rsidR="00A44B68">
        <w:rPr>
          <w:rFonts w:ascii="Arial" w:eastAsia="Batang" w:hAnsi="Arial" w:cs="Arial"/>
          <w:sz w:val="20"/>
          <w:szCs w:val="20"/>
        </w:rPr>
        <w:t>s</w:t>
      </w:r>
      <w:r w:rsidRPr="00765F50">
        <w:rPr>
          <w:rFonts w:ascii="Arial" w:eastAsia="Batang" w:hAnsi="Arial" w:cs="Arial"/>
          <w:sz w:val="20"/>
          <w:szCs w:val="20"/>
        </w:rPr>
        <w:t>).  Once this technical project prioritisat</w:t>
      </w:r>
      <w:r>
        <w:rPr>
          <w:rFonts w:ascii="Arial" w:eastAsia="Batang" w:hAnsi="Arial" w:cs="Arial"/>
          <w:sz w:val="20"/>
          <w:szCs w:val="20"/>
        </w:rPr>
        <w:t>ion process has been undertaken the</w:t>
      </w:r>
      <w:r w:rsidRPr="00765F50">
        <w:rPr>
          <w:rFonts w:ascii="Arial" w:eastAsia="Batang" w:hAnsi="Arial" w:cs="Arial"/>
          <w:sz w:val="20"/>
          <w:szCs w:val="20"/>
        </w:rPr>
        <w:t xml:space="preserve"> engagements are</w:t>
      </w:r>
      <w:r>
        <w:rPr>
          <w:rFonts w:ascii="Arial" w:eastAsia="Batang" w:hAnsi="Arial" w:cs="Arial"/>
          <w:sz w:val="20"/>
          <w:szCs w:val="20"/>
        </w:rPr>
        <w:t xml:space="preserve"> then</w:t>
      </w:r>
      <w:r w:rsidRPr="00765F50">
        <w:rPr>
          <w:rFonts w:ascii="Arial" w:eastAsia="Batang" w:hAnsi="Arial" w:cs="Arial"/>
          <w:sz w:val="20"/>
          <w:szCs w:val="20"/>
        </w:rPr>
        <w:t xml:space="preserve"> held with the </w:t>
      </w:r>
      <w:r>
        <w:rPr>
          <w:rFonts w:ascii="Arial" w:eastAsia="Batang" w:hAnsi="Arial" w:cs="Arial"/>
          <w:sz w:val="20"/>
          <w:szCs w:val="20"/>
        </w:rPr>
        <w:t>department or municipal owned entity</w:t>
      </w:r>
      <w:r w:rsidRPr="00765F50">
        <w:rPr>
          <w:rFonts w:ascii="Arial" w:eastAsia="Batang" w:hAnsi="Arial" w:cs="Arial"/>
          <w:sz w:val="20"/>
          <w:szCs w:val="20"/>
        </w:rPr>
        <w:t xml:space="preserve"> concerned and the list of capital projects is discussed and confirmed. </w:t>
      </w:r>
    </w:p>
    <w:p w:rsidR="00A44B68" w:rsidRPr="00765F50" w:rsidRDefault="003110E6" w:rsidP="00A44B68">
      <w:pPr>
        <w:jc w:val="both"/>
        <w:rPr>
          <w:rFonts w:ascii="Arial" w:eastAsia="Batang" w:hAnsi="Arial" w:cs="Arial"/>
          <w:sz w:val="20"/>
          <w:szCs w:val="20"/>
        </w:rPr>
      </w:pPr>
      <w:r w:rsidRPr="00765F50">
        <w:rPr>
          <w:rFonts w:ascii="Arial" w:eastAsia="Batang" w:hAnsi="Arial" w:cs="Arial"/>
          <w:sz w:val="20"/>
          <w:szCs w:val="20"/>
        </w:rPr>
        <w:t xml:space="preserve">Opportunity is provided for these divisions to present their own critical projects from the list of projects they captured on CIMS which may differ from the priority list generated on CIMS, so that these can be considered by the </w:t>
      </w:r>
      <w:r w:rsidR="00A44B68">
        <w:rPr>
          <w:rFonts w:ascii="Arial" w:eastAsia="Batang" w:hAnsi="Arial" w:cs="Arial"/>
          <w:sz w:val="20"/>
          <w:szCs w:val="20"/>
        </w:rPr>
        <w:t>Budget Lekgotla for approval and</w:t>
      </w:r>
      <w:r w:rsidRPr="00765F50">
        <w:rPr>
          <w:rFonts w:ascii="Arial" w:eastAsia="Batang" w:hAnsi="Arial" w:cs="Arial"/>
          <w:sz w:val="20"/>
          <w:szCs w:val="20"/>
        </w:rPr>
        <w:t xml:space="preserve"> implementation in the </w:t>
      </w:r>
      <w:r>
        <w:rPr>
          <w:rFonts w:ascii="Arial" w:eastAsia="Batang" w:hAnsi="Arial" w:cs="Arial"/>
          <w:sz w:val="20"/>
          <w:szCs w:val="20"/>
        </w:rPr>
        <w:t>third financial year of the Medium Term Expenditure Framework</w:t>
      </w:r>
      <w:r w:rsidR="00A44B68">
        <w:rPr>
          <w:rFonts w:ascii="Arial" w:eastAsia="Batang" w:hAnsi="Arial" w:cs="Arial"/>
          <w:sz w:val="20"/>
          <w:szCs w:val="20"/>
        </w:rPr>
        <w:t xml:space="preserve"> (MTEF)</w:t>
      </w:r>
      <w:r w:rsidRPr="00765F50">
        <w:rPr>
          <w:rFonts w:ascii="Arial" w:eastAsia="Batang" w:hAnsi="Arial" w:cs="Arial"/>
          <w:sz w:val="20"/>
          <w:szCs w:val="20"/>
        </w:rPr>
        <w:t xml:space="preserve"> financial year. </w:t>
      </w:r>
    </w:p>
    <w:p w:rsidR="003110E6" w:rsidRPr="00765F50" w:rsidRDefault="003110E6" w:rsidP="00A44B68">
      <w:pPr>
        <w:jc w:val="both"/>
        <w:rPr>
          <w:rFonts w:ascii="Arial" w:hAnsi="Arial" w:cs="Arial"/>
          <w:sz w:val="20"/>
          <w:szCs w:val="20"/>
        </w:rPr>
      </w:pPr>
      <w:r w:rsidRPr="00765F50">
        <w:rPr>
          <w:rFonts w:ascii="Arial" w:hAnsi="Arial" w:cs="Arial"/>
          <w:sz w:val="20"/>
          <w:szCs w:val="20"/>
        </w:rPr>
        <w:t>It is a programme based approach</w:t>
      </w:r>
      <w:r>
        <w:rPr>
          <w:rFonts w:ascii="Arial" w:hAnsi="Arial" w:cs="Arial"/>
          <w:sz w:val="20"/>
          <w:szCs w:val="20"/>
        </w:rPr>
        <w:t xml:space="preserve"> that considers</w:t>
      </w:r>
      <w:r w:rsidRPr="00765F50">
        <w:rPr>
          <w:rFonts w:ascii="Arial" w:hAnsi="Arial" w:cs="Arial"/>
          <w:sz w:val="20"/>
          <w:szCs w:val="20"/>
        </w:rPr>
        <w:t xml:space="preserve">: </w:t>
      </w:r>
    </w:p>
    <w:p w:rsidR="003110E6" w:rsidRPr="00765F50" w:rsidRDefault="003110E6" w:rsidP="00A44B68">
      <w:pPr>
        <w:numPr>
          <w:ilvl w:val="0"/>
          <w:numId w:val="35"/>
        </w:numPr>
        <w:tabs>
          <w:tab w:val="num" w:pos="1440"/>
        </w:tabs>
        <w:spacing w:after="0"/>
        <w:ind w:left="1440"/>
        <w:jc w:val="both"/>
        <w:rPr>
          <w:rFonts w:ascii="Arial" w:hAnsi="Arial" w:cs="Arial"/>
          <w:sz w:val="20"/>
          <w:szCs w:val="20"/>
        </w:rPr>
      </w:pPr>
      <w:r w:rsidRPr="00765F50">
        <w:rPr>
          <w:rFonts w:ascii="Arial" w:hAnsi="Arial" w:cs="Arial"/>
          <w:sz w:val="20"/>
          <w:szCs w:val="20"/>
        </w:rPr>
        <w:t>Specific</w:t>
      </w:r>
      <w:r>
        <w:rPr>
          <w:rFonts w:ascii="Arial" w:hAnsi="Arial" w:cs="Arial"/>
          <w:sz w:val="20"/>
          <w:szCs w:val="20"/>
        </w:rPr>
        <w:t xml:space="preserve"> area development programmes </w:t>
      </w:r>
      <w:r w:rsidRPr="00765F50">
        <w:rPr>
          <w:rFonts w:ascii="Arial" w:hAnsi="Arial" w:cs="Arial"/>
          <w:sz w:val="20"/>
          <w:szCs w:val="20"/>
        </w:rPr>
        <w:t>as defined by CIPA</w:t>
      </w:r>
    </w:p>
    <w:p w:rsidR="003110E6" w:rsidRPr="00765F50" w:rsidRDefault="003110E6" w:rsidP="00A44B68">
      <w:pPr>
        <w:numPr>
          <w:ilvl w:val="0"/>
          <w:numId w:val="35"/>
        </w:numPr>
        <w:tabs>
          <w:tab w:val="num" w:pos="1440"/>
        </w:tabs>
        <w:spacing w:after="0"/>
        <w:ind w:left="1440"/>
        <w:jc w:val="both"/>
        <w:rPr>
          <w:rFonts w:ascii="Arial" w:hAnsi="Arial" w:cs="Arial"/>
          <w:sz w:val="20"/>
          <w:szCs w:val="20"/>
        </w:rPr>
      </w:pPr>
      <w:r w:rsidRPr="00765F50">
        <w:rPr>
          <w:rFonts w:ascii="Arial" w:hAnsi="Arial" w:cs="Arial"/>
          <w:sz w:val="20"/>
          <w:szCs w:val="20"/>
        </w:rPr>
        <w:t>General area programmes</w:t>
      </w:r>
    </w:p>
    <w:p w:rsidR="003110E6" w:rsidRPr="00765F50" w:rsidRDefault="003110E6" w:rsidP="00A44B68">
      <w:pPr>
        <w:numPr>
          <w:ilvl w:val="0"/>
          <w:numId w:val="35"/>
        </w:numPr>
        <w:tabs>
          <w:tab w:val="num" w:pos="1440"/>
        </w:tabs>
        <w:spacing w:after="0"/>
        <w:ind w:left="1440"/>
        <w:jc w:val="both"/>
        <w:rPr>
          <w:rFonts w:ascii="Arial" w:hAnsi="Arial" w:cs="Arial"/>
          <w:sz w:val="20"/>
          <w:szCs w:val="20"/>
        </w:rPr>
      </w:pPr>
      <w:r w:rsidRPr="00765F50">
        <w:rPr>
          <w:rFonts w:ascii="Arial" w:hAnsi="Arial" w:cs="Arial"/>
          <w:sz w:val="20"/>
          <w:szCs w:val="20"/>
        </w:rPr>
        <w:t>Strategic growth support programmes (for example public transport based interventions)</w:t>
      </w:r>
    </w:p>
    <w:p w:rsidR="003110E6" w:rsidRPr="00765F50" w:rsidRDefault="003110E6" w:rsidP="00A44B68">
      <w:pPr>
        <w:numPr>
          <w:ilvl w:val="0"/>
          <w:numId w:val="35"/>
        </w:numPr>
        <w:tabs>
          <w:tab w:val="num" w:pos="1440"/>
        </w:tabs>
        <w:spacing w:after="0"/>
        <w:ind w:left="1440"/>
        <w:jc w:val="both"/>
        <w:rPr>
          <w:rFonts w:ascii="Arial" w:hAnsi="Arial" w:cs="Arial"/>
          <w:sz w:val="20"/>
          <w:szCs w:val="20"/>
        </w:rPr>
      </w:pPr>
      <w:r w:rsidRPr="00765F50">
        <w:rPr>
          <w:rFonts w:ascii="Arial" w:hAnsi="Arial" w:cs="Arial"/>
          <w:sz w:val="20"/>
          <w:szCs w:val="20"/>
        </w:rPr>
        <w:t>General themed programmes that fall outside of the area based programmes</w:t>
      </w:r>
    </w:p>
    <w:p w:rsidR="003110E6" w:rsidRPr="00765F50" w:rsidRDefault="003110E6" w:rsidP="00A44B68">
      <w:pPr>
        <w:numPr>
          <w:ilvl w:val="1"/>
          <w:numId w:val="35"/>
        </w:numPr>
        <w:tabs>
          <w:tab w:val="num" w:pos="2160"/>
        </w:tabs>
        <w:spacing w:after="0"/>
        <w:ind w:left="2160"/>
        <w:jc w:val="both"/>
        <w:rPr>
          <w:rFonts w:ascii="Arial" w:hAnsi="Arial" w:cs="Arial"/>
          <w:sz w:val="20"/>
          <w:szCs w:val="20"/>
        </w:rPr>
      </w:pPr>
      <w:r w:rsidRPr="00765F50">
        <w:rPr>
          <w:rFonts w:ascii="Arial" w:hAnsi="Arial" w:cs="Arial"/>
          <w:sz w:val="20"/>
          <w:szCs w:val="20"/>
        </w:rPr>
        <w:lastRenderedPageBreak/>
        <w:t>Informal settlement programme</w:t>
      </w:r>
    </w:p>
    <w:p w:rsidR="003110E6" w:rsidRPr="00765F50" w:rsidRDefault="003110E6" w:rsidP="00A44B68">
      <w:pPr>
        <w:numPr>
          <w:ilvl w:val="1"/>
          <w:numId w:val="35"/>
        </w:numPr>
        <w:tabs>
          <w:tab w:val="num" w:pos="2160"/>
        </w:tabs>
        <w:spacing w:after="0"/>
        <w:ind w:left="2160"/>
        <w:jc w:val="both"/>
        <w:rPr>
          <w:rFonts w:ascii="Arial" w:hAnsi="Arial" w:cs="Arial"/>
          <w:sz w:val="20"/>
          <w:szCs w:val="20"/>
        </w:rPr>
      </w:pPr>
      <w:r w:rsidRPr="00765F50">
        <w:rPr>
          <w:rFonts w:ascii="Arial" w:hAnsi="Arial" w:cs="Arial"/>
          <w:sz w:val="20"/>
          <w:szCs w:val="20"/>
        </w:rPr>
        <w:t>Sustainable human settlement programme</w:t>
      </w:r>
    </w:p>
    <w:p w:rsidR="003110E6" w:rsidRPr="00765F50" w:rsidRDefault="003110E6" w:rsidP="00A44B68">
      <w:pPr>
        <w:numPr>
          <w:ilvl w:val="1"/>
          <w:numId w:val="35"/>
        </w:numPr>
        <w:tabs>
          <w:tab w:val="num" w:pos="2160"/>
        </w:tabs>
        <w:spacing w:after="0"/>
        <w:ind w:left="2160"/>
        <w:jc w:val="both"/>
        <w:rPr>
          <w:rFonts w:ascii="Arial" w:hAnsi="Arial" w:cs="Arial"/>
          <w:sz w:val="20"/>
          <w:szCs w:val="20"/>
        </w:rPr>
      </w:pPr>
      <w:r w:rsidRPr="00765F50">
        <w:rPr>
          <w:rFonts w:ascii="Arial" w:hAnsi="Arial" w:cs="Arial"/>
          <w:sz w:val="20"/>
          <w:szCs w:val="20"/>
        </w:rPr>
        <w:t>Infrastructure backlog and refurbishment programmes (related to hotspots)</w:t>
      </w:r>
    </w:p>
    <w:p w:rsidR="003110E6" w:rsidRPr="00765F50" w:rsidRDefault="003110E6" w:rsidP="00A44B68">
      <w:pPr>
        <w:numPr>
          <w:ilvl w:val="2"/>
          <w:numId w:val="35"/>
        </w:numPr>
        <w:tabs>
          <w:tab w:val="num" w:pos="2880"/>
        </w:tabs>
        <w:spacing w:after="0"/>
        <w:ind w:left="2880"/>
        <w:jc w:val="both"/>
        <w:rPr>
          <w:rFonts w:ascii="Arial" w:hAnsi="Arial" w:cs="Arial"/>
          <w:sz w:val="20"/>
          <w:szCs w:val="20"/>
        </w:rPr>
      </w:pPr>
      <w:r w:rsidRPr="00765F50">
        <w:rPr>
          <w:rFonts w:ascii="Arial" w:hAnsi="Arial" w:cs="Arial"/>
          <w:sz w:val="20"/>
          <w:szCs w:val="20"/>
        </w:rPr>
        <w:t xml:space="preserve">Water </w:t>
      </w:r>
    </w:p>
    <w:p w:rsidR="003110E6" w:rsidRPr="00765F50" w:rsidRDefault="003110E6" w:rsidP="00A44B68">
      <w:pPr>
        <w:numPr>
          <w:ilvl w:val="2"/>
          <w:numId w:val="35"/>
        </w:numPr>
        <w:tabs>
          <w:tab w:val="num" w:pos="2880"/>
        </w:tabs>
        <w:spacing w:after="0"/>
        <w:ind w:left="2880"/>
        <w:jc w:val="both"/>
        <w:rPr>
          <w:rFonts w:ascii="Arial" w:hAnsi="Arial" w:cs="Arial"/>
          <w:sz w:val="20"/>
          <w:szCs w:val="20"/>
        </w:rPr>
      </w:pPr>
      <w:r w:rsidRPr="00765F50">
        <w:rPr>
          <w:rFonts w:ascii="Arial" w:hAnsi="Arial" w:cs="Arial"/>
          <w:sz w:val="20"/>
          <w:szCs w:val="20"/>
        </w:rPr>
        <w:t>Sewer</w:t>
      </w:r>
    </w:p>
    <w:p w:rsidR="003110E6" w:rsidRPr="00765F50" w:rsidRDefault="003110E6" w:rsidP="00A44B68">
      <w:pPr>
        <w:numPr>
          <w:ilvl w:val="2"/>
          <w:numId w:val="35"/>
        </w:numPr>
        <w:tabs>
          <w:tab w:val="num" w:pos="2880"/>
        </w:tabs>
        <w:spacing w:after="0"/>
        <w:ind w:left="2880"/>
        <w:jc w:val="both"/>
        <w:rPr>
          <w:rFonts w:ascii="Arial" w:hAnsi="Arial" w:cs="Arial"/>
          <w:sz w:val="20"/>
          <w:szCs w:val="20"/>
        </w:rPr>
      </w:pPr>
      <w:r w:rsidRPr="00765F50">
        <w:rPr>
          <w:rFonts w:ascii="Arial" w:hAnsi="Arial" w:cs="Arial"/>
          <w:sz w:val="20"/>
          <w:szCs w:val="20"/>
        </w:rPr>
        <w:t>Power</w:t>
      </w:r>
    </w:p>
    <w:p w:rsidR="003110E6" w:rsidRPr="00765F50" w:rsidRDefault="003110E6" w:rsidP="00A44B68">
      <w:pPr>
        <w:numPr>
          <w:ilvl w:val="2"/>
          <w:numId w:val="35"/>
        </w:numPr>
        <w:tabs>
          <w:tab w:val="num" w:pos="2880"/>
        </w:tabs>
        <w:spacing w:after="0"/>
        <w:ind w:left="2880"/>
        <w:jc w:val="both"/>
        <w:rPr>
          <w:rFonts w:ascii="Arial" w:hAnsi="Arial" w:cs="Arial"/>
          <w:sz w:val="20"/>
          <w:szCs w:val="20"/>
        </w:rPr>
      </w:pPr>
      <w:r w:rsidRPr="00765F50">
        <w:rPr>
          <w:rFonts w:ascii="Arial" w:hAnsi="Arial" w:cs="Arial"/>
          <w:sz w:val="20"/>
          <w:szCs w:val="20"/>
        </w:rPr>
        <w:t>Storm water</w:t>
      </w:r>
    </w:p>
    <w:p w:rsidR="003110E6" w:rsidRPr="00765F50" w:rsidRDefault="003110E6" w:rsidP="00A44B68">
      <w:pPr>
        <w:numPr>
          <w:ilvl w:val="2"/>
          <w:numId w:val="35"/>
        </w:numPr>
        <w:tabs>
          <w:tab w:val="num" w:pos="2880"/>
        </w:tabs>
        <w:spacing w:after="0"/>
        <w:ind w:left="2880"/>
        <w:jc w:val="both"/>
        <w:rPr>
          <w:rFonts w:ascii="Arial" w:hAnsi="Arial" w:cs="Arial"/>
          <w:sz w:val="20"/>
          <w:szCs w:val="20"/>
        </w:rPr>
      </w:pPr>
      <w:r w:rsidRPr="00765F50">
        <w:rPr>
          <w:rFonts w:ascii="Arial" w:hAnsi="Arial" w:cs="Arial"/>
          <w:sz w:val="20"/>
          <w:szCs w:val="20"/>
        </w:rPr>
        <w:t xml:space="preserve">Roads </w:t>
      </w:r>
    </w:p>
    <w:p w:rsidR="003110E6" w:rsidRPr="00765F50" w:rsidRDefault="003110E6" w:rsidP="00A44B68">
      <w:pPr>
        <w:jc w:val="both"/>
        <w:rPr>
          <w:rFonts w:ascii="Arial" w:hAnsi="Arial" w:cs="Arial"/>
          <w:sz w:val="20"/>
          <w:szCs w:val="20"/>
        </w:rPr>
      </w:pPr>
      <w:r w:rsidRPr="00765F50">
        <w:rPr>
          <w:rFonts w:ascii="Arial" w:eastAsia="Batang" w:hAnsi="Arial" w:cs="Arial"/>
          <w:sz w:val="20"/>
          <w:szCs w:val="20"/>
        </w:rPr>
        <w:t xml:space="preserve">Once </w:t>
      </w:r>
      <w:r>
        <w:rPr>
          <w:rFonts w:ascii="Arial" w:eastAsia="Batang" w:hAnsi="Arial" w:cs="Arial"/>
          <w:sz w:val="20"/>
          <w:szCs w:val="20"/>
        </w:rPr>
        <w:t>a</w:t>
      </w:r>
      <w:r w:rsidRPr="00765F50">
        <w:rPr>
          <w:rFonts w:ascii="Arial" w:eastAsia="Batang" w:hAnsi="Arial" w:cs="Arial"/>
          <w:sz w:val="20"/>
          <w:szCs w:val="20"/>
        </w:rPr>
        <w:t xml:space="preserve"> Budget Lekgotla</w:t>
      </w:r>
      <w:r>
        <w:rPr>
          <w:rFonts w:ascii="Arial" w:eastAsia="Batang" w:hAnsi="Arial" w:cs="Arial"/>
          <w:sz w:val="20"/>
          <w:szCs w:val="20"/>
        </w:rPr>
        <w:t xml:space="preserve"> representing the legislature and the executive</w:t>
      </w:r>
      <w:r w:rsidRPr="00765F50">
        <w:rPr>
          <w:rFonts w:ascii="Arial" w:eastAsia="Batang" w:hAnsi="Arial" w:cs="Arial"/>
          <w:sz w:val="20"/>
          <w:szCs w:val="20"/>
        </w:rPr>
        <w:t xml:space="preserve"> has pronounced on the draft capital budget indicatives, the draft list of capital projects is produced from CIMS. </w:t>
      </w:r>
      <w:r w:rsidRPr="00765F50">
        <w:rPr>
          <w:rFonts w:ascii="Arial" w:hAnsi="Arial" w:cs="Arial"/>
          <w:sz w:val="20"/>
          <w:szCs w:val="20"/>
        </w:rPr>
        <w:t>A</w:t>
      </w:r>
      <w:r>
        <w:rPr>
          <w:rFonts w:ascii="Arial" w:hAnsi="Arial" w:cs="Arial"/>
          <w:sz w:val="20"/>
          <w:szCs w:val="20"/>
        </w:rPr>
        <w:t xml:space="preserve"> preparatory Technical Budget Steering Committee and a subsequent</w:t>
      </w:r>
      <w:r w:rsidRPr="00765F50">
        <w:rPr>
          <w:rFonts w:ascii="Arial" w:hAnsi="Arial" w:cs="Arial"/>
          <w:sz w:val="20"/>
          <w:szCs w:val="20"/>
        </w:rPr>
        <w:t xml:space="preserve"> Budget Steering Committee (BSC) </w:t>
      </w:r>
      <w:r>
        <w:rPr>
          <w:rFonts w:ascii="Arial" w:hAnsi="Arial" w:cs="Arial"/>
          <w:sz w:val="20"/>
          <w:szCs w:val="20"/>
        </w:rPr>
        <w:t xml:space="preserve">have been </w:t>
      </w:r>
      <w:r w:rsidRPr="00765F50">
        <w:rPr>
          <w:rFonts w:ascii="Arial" w:hAnsi="Arial" w:cs="Arial"/>
          <w:sz w:val="20"/>
          <w:szCs w:val="20"/>
        </w:rPr>
        <w:t>established</w:t>
      </w:r>
      <w:r w:rsidRPr="00765F50">
        <w:rPr>
          <w:rFonts w:ascii="Arial" w:hAnsi="Arial" w:cs="Arial"/>
          <w:b/>
          <w:sz w:val="20"/>
          <w:szCs w:val="20"/>
        </w:rPr>
        <w:t xml:space="preserve"> </w:t>
      </w:r>
      <w:r w:rsidRPr="00765F50">
        <w:rPr>
          <w:rFonts w:ascii="Arial" w:hAnsi="Arial" w:cs="Arial"/>
          <w:sz w:val="20"/>
          <w:szCs w:val="20"/>
        </w:rPr>
        <w:t xml:space="preserve">in terms of the Municipal Budget and Reporting Regulations of the MFMA. The </w:t>
      </w:r>
      <w:r>
        <w:rPr>
          <w:rFonts w:ascii="Arial" w:hAnsi="Arial" w:cs="Arial"/>
          <w:sz w:val="20"/>
          <w:szCs w:val="20"/>
        </w:rPr>
        <w:t xml:space="preserve">two </w:t>
      </w:r>
      <w:r w:rsidRPr="00765F50">
        <w:rPr>
          <w:rFonts w:ascii="Arial" w:hAnsi="Arial" w:cs="Arial"/>
          <w:sz w:val="20"/>
          <w:szCs w:val="20"/>
        </w:rPr>
        <w:t>Budget Steering Committee</w:t>
      </w:r>
      <w:r>
        <w:rPr>
          <w:rFonts w:ascii="Arial" w:hAnsi="Arial" w:cs="Arial"/>
          <w:sz w:val="20"/>
          <w:szCs w:val="20"/>
        </w:rPr>
        <w:t>s</w:t>
      </w:r>
      <w:r w:rsidRPr="00765F50">
        <w:rPr>
          <w:rFonts w:ascii="Arial" w:hAnsi="Arial" w:cs="Arial"/>
          <w:sz w:val="20"/>
          <w:szCs w:val="20"/>
        </w:rPr>
        <w:t xml:space="preserve"> assess and comment on the Business Plans</w:t>
      </w:r>
      <w:r>
        <w:rPr>
          <w:rFonts w:ascii="Arial" w:hAnsi="Arial" w:cs="Arial"/>
          <w:sz w:val="20"/>
          <w:szCs w:val="20"/>
        </w:rPr>
        <w:t>, including capital budget proposals,</w:t>
      </w:r>
      <w:r w:rsidRPr="00765F50">
        <w:rPr>
          <w:rFonts w:ascii="Arial" w:hAnsi="Arial" w:cs="Arial"/>
          <w:sz w:val="20"/>
          <w:szCs w:val="20"/>
        </w:rPr>
        <w:t xml:space="preserve"> of the Departments and Entities for the </w:t>
      </w:r>
      <w:r>
        <w:rPr>
          <w:rFonts w:ascii="Arial" w:hAnsi="Arial" w:cs="Arial"/>
          <w:sz w:val="20"/>
          <w:szCs w:val="20"/>
        </w:rPr>
        <w:t>medium term expenditure framework</w:t>
      </w:r>
      <w:r w:rsidRPr="00765F50">
        <w:rPr>
          <w:rFonts w:ascii="Arial" w:hAnsi="Arial" w:cs="Arial"/>
          <w:sz w:val="20"/>
          <w:szCs w:val="20"/>
        </w:rPr>
        <w:t>.</w:t>
      </w:r>
      <w:r>
        <w:rPr>
          <w:rFonts w:ascii="Arial" w:hAnsi="Arial" w:cs="Arial"/>
          <w:sz w:val="20"/>
          <w:szCs w:val="20"/>
        </w:rPr>
        <w:t xml:space="preserve"> </w:t>
      </w:r>
      <w:r w:rsidRPr="00765F50">
        <w:rPr>
          <w:rFonts w:ascii="Arial" w:hAnsi="Arial" w:cs="Arial"/>
          <w:sz w:val="20"/>
          <w:szCs w:val="20"/>
        </w:rPr>
        <w:t>This interaction assists the administrative heads of the City to make informed decisions on the allocation of the budget</w:t>
      </w:r>
      <w:r>
        <w:rPr>
          <w:rFonts w:ascii="Arial" w:hAnsi="Arial" w:cs="Arial"/>
          <w:sz w:val="20"/>
          <w:szCs w:val="20"/>
        </w:rPr>
        <w:t xml:space="preserve"> at a second Budget Lekgotla</w:t>
      </w:r>
      <w:r w:rsidRPr="00765F50">
        <w:rPr>
          <w:rFonts w:ascii="Arial" w:hAnsi="Arial" w:cs="Arial"/>
          <w:sz w:val="20"/>
          <w:szCs w:val="20"/>
        </w:rPr>
        <w:t>.</w:t>
      </w:r>
    </w:p>
    <w:p w:rsidR="003110E6" w:rsidRPr="00765F50" w:rsidRDefault="003110E6" w:rsidP="00A44B68">
      <w:pPr>
        <w:jc w:val="both"/>
        <w:rPr>
          <w:rFonts w:ascii="Arial" w:eastAsia="Batang" w:hAnsi="Arial" w:cs="Arial"/>
          <w:sz w:val="20"/>
          <w:szCs w:val="20"/>
        </w:rPr>
      </w:pPr>
      <w:r w:rsidRPr="00765F50">
        <w:rPr>
          <w:rFonts w:ascii="Arial" w:eastAsia="Batang" w:hAnsi="Arial" w:cs="Arial"/>
          <w:sz w:val="20"/>
          <w:szCs w:val="20"/>
        </w:rPr>
        <w:t xml:space="preserve">It is through this capital budgeting process that the strategic policy of the City outlined in the GDS, IDP and </w:t>
      </w:r>
      <w:r>
        <w:rPr>
          <w:rFonts w:ascii="Arial" w:eastAsia="Batang" w:hAnsi="Arial" w:cs="Arial"/>
          <w:sz w:val="20"/>
          <w:szCs w:val="20"/>
        </w:rPr>
        <w:t>CIPA</w:t>
      </w:r>
      <w:r w:rsidRPr="00765F50">
        <w:rPr>
          <w:rFonts w:ascii="Arial" w:eastAsia="Batang" w:hAnsi="Arial" w:cs="Arial"/>
          <w:sz w:val="20"/>
          <w:szCs w:val="20"/>
        </w:rPr>
        <w:t xml:space="preserve">, as well as the practical requirements of the Entities and Departments are condensed into a list of capital projects that the City will execute in the </w:t>
      </w:r>
      <w:r>
        <w:rPr>
          <w:rFonts w:ascii="Arial" w:eastAsia="Batang" w:hAnsi="Arial" w:cs="Arial"/>
          <w:sz w:val="20"/>
          <w:szCs w:val="20"/>
        </w:rPr>
        <w:t>three year period</w:t>
      </w:r>
      <w:r w:rsidRPr="00765F50">
        <w:rPr>
          <w:rFonts w:ascii="Arial" w:eastAsia="Batang" w:hAnsi="Arial" w:cs="Arial"/>
          <w:sz w:val="20"/>
          <w:szCs w:val="20"/>
        </w:rPr>
        <w:t>.</w:t>
      </w:r>
    </w:p>
    <w:p w:rsidR="003110E6" w:rsidRDefault="003110E6" w:rsidP="00A44B68">
      <w:pPr>
        <w:jc w:val="both"/>
        <w:rPr>
          <w:rFonts w:ascii="Arial" w:hAnsi="Arial" w:cs="Arial"/>
          <w:sz w:val="20"/>
          <w:szCs w:val="20"/>
        </w:rPr>
      </w:pPr>
      <w:r w:rsidRPr="00765F50">
        <w:rPr>
          <w:rFonts w:ascii="Arial" w:hAnsi="Arial" w:cs="Arial"/>
          <w:sz w:val="20"/>
          <w:szCs w:val="20"/>
        </w:rPr>
        <w:t>The Budget Office fulfils the financial management function of monitoring the budget</w:t>
      </w:r>
      <w:r>
        <w:rPr>
          <w:rFonts w:ascii="Arial" w:hAnsi="Arial" w:cs="Arial"/>
          <w:sz w:val="20"/>
          <w:szCs w:val="20"/>
        </w:rPr>
        <w:t>. The Directorate</w:t>
      </w:r>
      <w:r w:rsidRPr="00765F50">
        <w:rPr>
          <w:rFonts w:ascii="Arial" w:hAnsi="Arial" w:cs="Arial"/>
          <w:sz w:val="20"/>
          <w:szCs w:val="20"/>
        </w:rPr>
        <w:t xml:space="preserve"> assess</w:t>
      </w:r>
      <w:r>
        <w:rPr>
          <w:rFonts w:ascii="Arial" w:hAnsi="Arial" w:cs="Arial"/>
          <w:sz w:val="20"/>
          <w:szCs w:val="20"/>
        </w:rPr>
        <w:t>es</w:t>
      </w:r>
      <w:r w:rsidRPr="00765F50">
        <w:rPr>
          <w:rFonts w:ascii="Arial" w:hAnsi="Arial" w:cs="Arial"/>
          <w:sz w:val="20"/>
          <w:szCs w:val="20"/>
        </w:rPr>
        <w:t xml:space="preserve"> the financial performance of the </w:t>
      </w:r>
      <w:r>
        <w:rPr>
          <w:rFonts w:ascii="Arial" w:hAnsi="Arial" w:cs="Arial"/>
          <w:sz w:val="20"/>
          <w:szCs w:val="20"/>
        </w:rPr>
        <w:t>e</w:t>
      </w:r>
      <w:r w:rsidRPr="00765F50">
        <w:rPr>
          <w:rFonts w:ascii="Arial" w:hAnsi="Arial" w:cs="Arial"/>
          <w:sz w:val="20"/>
          <w:szCs w:val="20"/>
        </w:rPr>
        <w:t xml:space="preserve">ntities and </w:t>
      </w:r>
      <w:r>
        <w:rPr>
          <w:rFonts w:ascii="Arial" w:hAnsi="Arial" w:cs="Arial"/>
          <w:sz w:val="20"/>
          <w:szCs w:val="20"/>
        </w:rPr>
        <w:t>d</w:t>
      </w:r>
      <w:r w:rsidRPr="00765F50">
        <w:rPr>
          <w:rFonts w:ascii="Arial" w:hAnsi="Arial" w:cs="Arial"/>
          <w:sz w:val="20"/>
          <w:szCs w:val="20"/>
        </w:rPr>
        <w:t>epartments, report</w:t>
      </w:r>
      <w:r>
        <w:rPr>
          <w:rFonts w:ascii="Arial" w:hAnsi="Arial" w:cs="Arial"/>
          <w:sz w:val="20"/>
          <w:szCs w:val="20"/>
        </w:rPr>
        <w:t>s</w:t>
      </w:r>
      <w:r w:rsidRPr="00765F50">
        <w:rPr>
          <w:rFonts w:ascii="Arial" w:hAnsi="Arial" w:cs="Arial"/>
          <w:sz w:val="20"/>
          <w:szCs w:val="20"/>
        </w:rPr>
        <w:t xml:space="preserve"> on financial progress and make recommendations on the expenditure patterns and future allocations of funds.</w:t>
      </w:r>
    </w:p>
    <w:p w:rsidR="003110E6" w:rsidRDefault="003110E6" w:rsidP="00A44B68">
      <w:pPr>
        <w:jc w:val="both"/>
        <w:rPr>
          <w:rFonts w:ascii="Arial" w:hAnsi="Arial" w:cs="Arial"/>
          <w:sz w:val="20"/>
          <w:szCs w:val="20"/>
        </w:rPr>
      </w:pPr>
      <w:r>
        <w:rPr>
          <w:rFonts w:ascii="Arial" w:hAnsi="Arial" w:cs="Arial"/>
          <w:sz w:val="20"/>
          <w:szCs w:val="20"/>
        </w:rPr>
        <w:t>The capital budgeting process and infrastructure is set to change through:</w:t>
      </w:r>
    </w:p>
    <w:p w:rsidR="003110E6" w:rsidRPr="00140113" w:rsidRDefault="003110E6" w:rsidP="00A44B68">
      <w:pPr>
        <w:pStyle w:val="ListParagraph"/>
        <w:numPr>
          <w:ilvl w:val="0"/>
          <w:numId w:val="39"/>
        </w:numPr>
        <w:jc w:val="both"/>
        <w:rPr>
          <w:rFonts w:ascii="Arial" w:hAnsi="Arial" w:cs="Arial"/>
          <w:b/>
          <w:sz w:val="20"/>
          <w:szCs w:val="20"/>
        </w:rPr>
      </w:pPr>
      <w:r w:rsidRPr="00140113">
        <w:rPr>
          <w:rFonts w:ascii="Arial" w:hAnsi="Arial" w:cs="Arial"/>
          <w:sz w:val="20"/>
          <w:szCs w:val="20"/>
        </w:rPr>
        <w:t>The establishment of the Engineering Centre of Excellence in the Office of the Chief Operating Office which will provide support t</w:t>
      </w:r>
      <w:r>
        <w:rPr>
          <w:rFonts w:ascii="Arial" w:hAnsi="Arial" w:cs="Arial"/>
          <w:sz w:val="20"/>
          <w:szCs w:val="20"/>
        </w:rPr>
        <w:t>o existing engineering capacity.</w:t>
      </w:r>
    </w:p>
    <w:p w:rsidR="003110E6" w:rsidRPr="00B34E07" w:rsidRDefault="003110E6" w:rsidP="00A44B68">
      <w:pPr>
        <w:pStyle w:val="ListParagraph"/>
        <w:numPr>
          <w:ilvl w:val="0"/>
          <w:numId w:val="39"/>
        </w:numPr>
        <w:jc w:val="both"/>
        <w:rPr>
          <w:rFonts w:ascii="Arial" w:hAnsi="Arial" w:cs="Arial"/>
          <w:b/>
          <w:sz w:val="20"/>
          <w:szCs w:val="20"/>
        </w:rPr>
      </w:pPr>
      <w:r>
        <w:rPr>
          <w:rFonts w:ascii="Arial" w:hAnsi="Arial" w:cs="Arial"/>
          <w:sz w:val="20"/>
          <w:szCs w:val="20"/>
        </w:rPr>
        <w:t xml:space="preserve">The implementation of the Consolidated Infrastructure Plan which amongst its aims will improve asset management coordination in the </w:t>
      </w:r>
      <w:r w:rsidRPr="00B34E07">
        <w:rPr>
          <w:rFonts w:ascii="Arial" w:hAnsi="Arial" w:cs="Arial"/>
          <w:sz w:val="20"/>
          <w:szCs w:val="20"/>
        </w:rPr>
        <w:t>City of Johannesburg</w:t>
      </w:r>
    </w:p>
    <w:p w:rsidR="003110E6" w:rsidRPr="00140113" w:rsidRDefault="003110E6" w:rsidP="00A44B68">
      <w:pPr>
        <w:pStyle w:val="ListParagraph"/>
        <w:numPr>
          <w:ilvl w:val="0"/>
          <w:numId w:val="39"/>
        </w:numPr>
        <w:jc w:val="both"/>
        <w:rPr>
          <w:rFonts w:ascii="Arial" w:hAnsi="Arial" w:cs="Arial"/>
          <w:b/>
          <w:sz w:val="20"/>
          <w:szCs w:val="20"/>
        </w:rPr>
      </w:pPr>
      <w:r>
        <w:rPr>
          <w:rFonts w:ascii="Arial" w:hAnsi="Arial" w:cs="Arial"/>
          <w:sz w:val="20"/>
          <w:szCs w:val="20"/>
        </w:rPr>
        <w:t>The upgrading and redevelopment of the Capital Investment Management System</w:t>
      </w:r>
    </w:p>
    <w:p w:rsidR="003110E6" w:rsidRPr="000F0EFC" w:rsidRDefault="003110E6" w:rsidP="000F0EFC">
      <w:pPr>
        <w:pStyle w:val="Heading1"/>
      </w:pPr>
      <w:bookmarkStart w:id="9" w:name="_Toc416857442"/>
      <w:r w:rsidRPr="000F0EFC">
        <w:t>Supply chain management and procurement plan</w:t>
      </w:r>
      <w:bookmarkEnd w:id="9"/>
    </w:p>
    <w:p w:rsidR="003110E6" w:rsidRPr="00765F50" w:rsidRDefault="003110E6" w:rsidP="00A44B68">
      <w:pPr>
        <w:jc w:val="both"/>
        <w:rPr>
          <w:rFonts w:ascii="Arial" w:hAnsi="Arial" w:cs="Arial"/>
          <w:sz w:val="20"/>
          <w:szCs w:val="20"/>
        </w:rPr>
      </w:pPr>
      <w:r w:rsidRPr="00765F50">
        <w:rPr>
          <w:rFonts w:ascii="Arial" w:hAnsi="Arial" w:cs="Arial"/>
          <w:sz w:val="20"/>
          <w:szCs w:val="20"/>
        </w:rPr>
        <w:t>The City has a Supply Chain Management Policy adopted in terms of Section 111 of the Municipal Finance Act (56 of 2003) and speaks to the City’s processes and procedures relating to the procurement of services. Since its adoption by Council in 2006 the policy has been updated a number of times through Council resolution.</w:t>
      </w:r>
    </w:p>
    <w:p w:rsidR="003110E6" w:rsidRPr="00765F50" w:rsidRDefault="003110E6" w:rsidP="00A44B68">
      <w:pPr>
        <w:jc w:val="both"/>
        <w:rPr>
          <w:rFonts w:ascii="Arial" w:hAnsi="Arial" w:cs="Arial"/>
          <w:sz w:val="20"/>
          <w:szCs w:val="20"/>
        </w:rPr>
      </w:pPr>
      <w:r w:rsidRPr="00765F50">
        <w:rPr>
          <w:rFonts w:ascii="Arial" w:hAnsi="Arial" w:cs="Arial"/>
          <w:sz w:val="20"/>
          <w:szCs w:val="20"/>
        </w:rPr>
        <w:t>While the details of the policy have changed the broad framework of the policy remains. The Policy sets out the Institutional arrangements for supply chain management within the City including the delegation of supp</w:t>
      </w:r>
      <w:r>
        <w:rPr>
          <w:rFonts w:ascii="Arial" w:hAnsi="Arial" w:cs="Arial"/>
          <w:sz w:val="20"/>
          <w:szCs w:val="20"/>
        </w:rPr>
        <w:t>ly chain management powers and</w:t>
      </w:r>
      <w:r w:rsidRPr="00765F50">
        <w:rPr>
          <w:rFonts w:ascii="Arial" w:hAnsi="Arial" w:cs="Arial"/>
          <w:sz w:val="20"/>
          <w:szCs w:val="20"/>
        </w:rPr>
        <w:t xml:space="preserve"> ut</w:t>
      </w:r>
      <w:r>
        <w:rPr>
          <w:rFonts w:ascii="Arial" w:hAnsi="Arial" w:cs="Arial"/>
          <w:sz w:val="20"/>
          <w:szCs w:val="20"/>
        </w:rPr>
        <w:t>ilities</w:t>
      </w:r>
      <w:r w:rsidRPr="00765F50">
        <w:rPr>
          <w:rFonts w:ascii="Arial" w:hAnsi="Arial" w:cs="Arial"/>
          <w:sz w:val="20"/>
          <w:szCs w:val="20"/>
        </w:rPr>
        <w:t>, sub-delegation, reporting requirements and performance management.</w:t>
      </w:r>
    </w:p>
    <w:p w:rsidR="003110E6" w:rsidRPr="00765F50" w:rsidRDefault="003110E6" w:rsidP="00A44B68">
      <w:pPr>
        <w:jc w:val="both"/>
        <w:rPr>
          <w:rFonts w:ascii="Arial" w:hAnsi="Arial" w:cs="Arial"/>
          <w:sz w:val="20"/>
          <w:szCs w:val="20"/>
        </w:rPr>
      </w:pPr>
      <w:r w:rsidRPr="00765F50">
        <w:rPr>
          <w:rFonts w:ascii="Arial" w:hAnsi="Arial" w:cs="Arial"/>
          <w:sz w:val="20"/>
          <w:szCs w:val="20"/>
        </w:rPr>
        <w:t>In addition the policy provides:</w:t>
      </w:r>
    </w:p>
    <w:p w:rsidR="003110E6" w:rsidRPr="00765F50" w:rsidRDefault="003110E6" w:rsidP="00A44B68">
      <w:pPr>
        <w:pStyle w:val="ListParagraph"/>
        <w:numPr>
          <w:ilvl w:val="0"/>
          <w:numId w:val="37"/>
        </w:numPr>
        <w:jc w:val="both"/>
        <w:rPr>
          <w:rFonts w:ascii="Arial" w:hAnsi="Arial" w:cs="Arial"/>
          <w:sz w:val="20"/>
          <w:szCs w:val="20"/>
        </w:rPr>
      </w:pPr>
      <w:r w:rsidRPr="00765F50">
        <w:rPr>
          <w:rFonts w:ascii="Arial" w:hAnsi="Arial" w:cs="Arial"/>
          <w:sz w:val="20"/>
          <w:szCs w:val="20"/>
        </w:rPr>
        <w:t>A system for acquisition</w:t>
      </w:r>
    </w:p>
    <w:p w:rsidR="003110E6" w:rsidRPr="00765F50" w:rsidRDefault="003110E6" w:rsidP="00A44B68">
      <w:pPr>
        <w:pStyle w:val="ListParagraph"/>
        <w:numPr>
          <w:ilvl w:val="0"/>
          <w:numId w:val="37"/>
        </w:numPr>
        <w:jc w:val="both"/>
        <w:rPr>
          <w:rFonts w:ascii="Arial" w:hAnsi="Arial" w:cs="Arial"/>
          <w:sz w:val="20"/>
          <w:szCs w:val="20"/>
        </w:rPr>
      </w:pPr>
      <w:r w:rsidRPr="00765F50">
        <w:rPr>
          <w:rFonts w:ascii="Arial" w:hAnsi="Arial" w:cs="Arial"/>
          <w:sz w:val="20"/>
          <w:szCs w:val="20"/>
        </w:rPr>
        <w:t>Procurement mech</w:t>
      </w:r>
      <w:r>
        <w:rPr>
          <w:rFonts w:ascii="Arial" w:hAnsi="Arial" w:cs="Arial"/>
          <w:sz w:val="20"/>
          <w:szCs w:val="20"/>
        </w:rPr>
        <w:t>a</w:t>
      </w:r>
      <w:r w:rsidRPr="00765F50">
        <w:rPr>
          <w:rFonts w:ascii="Arial" w:hAnsi="Arial" w:cs="Arial"/>
          <w:sz w:val="20"/>
          <w:szCs w:val="20"/>
        </w:rPr>
        <w:t>nisms for goods and services</w:t>
      </w:r>
    </w:p>
    <w:p w:rsidR="003110E6" w:rsidRPr="00765F50" w:rsidRDefault="003110E6" w:rsidP="00A44B68">
      <w:pPr>
        <w:pStyle w:val="ListParagraph"/>
        <w:numPr>
          <w:ilvl w:val="0"/>
          <w:numId w:val="37"/>
        </w:numPr>
        <w:jc w:val="both"/>
        <w:rPr>
          <w:rFonts w:ascii="Arial" w:hAnsi="Arial" w:cs="Arial"/>
          <w:sz w:val="20"/>
          <w:szCs w:val="20"/>
        </w:rPr>
      </w:pPr>
      <w:r w:rsidRPr="00765F50">
        <w:rPr>
          <w:rFonts w:ascii="Arial" w:hAnsi="Arial" w:cs="Arial"/>
          <w:sz w:val="20"/>
          <w:szCs w:val="20"/>
        </w:rPr>
        <w:t>General conditions applicable to the consideration of written quotations</w:t>
      </w:r>
    </w:p>
    <w:p w:rsidR="003110E6" w:rsidRPr="00765F50" w:rsidRDefault="003110E6" w:rsidP="00A44B68">
      <w:pPr>
        <w:pStyle w:val="ListParagraph"/>
        <w:numPr>
          <w:ilvl w:val="0"/>
          <w:numId w:val="37"/>
        </w:numPr>
        <w:jc w:val="both"/>
        <w:rPr>
          <w:rFonts w:ascii="Arial" w:hAnsi="Arial" w:cs="Arial"/>
          <w:sz w:val="20"/>
          <w:szCs w:val="20"/>
        </w:rPr>
      </w:pPr>
      <w:r>
        <w:rPr>
          <w:rFonts w:ascii="Arial" w:hAnsi="Arial" w:cs="Arial"/>
          <w:sz w:val="20"/>
          <w:szCs w:val="20"/>
        </w:rPr>
        <w:lastRenderedPageBreak/>
        <w:t>Circumstances whereby dev</w:t>
      </w:r>
      <w:r w:rsidRPr="00765F50">
        <w:rPr>
          <w:rFonts w:ascii="Arial" w:hAnsi="Arial" w:cs="Arial"/>
          <w:sz w:val="20"/>
          <w:szCs w:val="20"/>
        </w:rPr>
        <w:t>iations from the procurement mechanism might be considered</w:t>
      </w:r>
    </w:p>
    <w:p w:rsidR="003110E6" w:rsidRPr="00765F50" w:rsidRDefault="003110E6" w:rsidP="00A44B68">
      <w:pPr>
        <w:pStyle w:val="ListParagraph"/>
        <w:numPr>
          <w:ilvl w:val="0"/>
          <w:numId w:val="37"/>
        </w:numPr>
        <w:jc w:val="both"/>
        <w:rPr>
          <w:rFonts w:ascii="Arial" w:hAnsi="Arial" w:cs="Arial"/>
          <w:sz w:val="20"/>
          <w:szCs w:val="20"/>
        </w:rPr>
      </w:pPr>
      <w:r w:rsidRPr="00765F50">
        <w:rPr>
          <w:rFonts w:ascii="Arial" w:hAnsi="Arial" w:cs="Arial"/>
          <w:sz w:val="20"/>
          <w:szCs w:val="20"/>
        </w:rPr>
        <w:t>For the nature and functioning of the Supply Chain Management Committee System</w:t>
      </w:r>
    </w:p>
    <w:p w:rsidR="003110E6" w:rsidRPr="00765F50" w:rsidRDefault="003110E6" w:rsidP="00A44B68">
      <w:pPr>
        <w:pStyle w:val="ListParagraph"/>
        <w:numPr>
          <w:ilvl w:val="0"/>
          <w:numId w:val="37"/>
        </w:numPr>
        <w:jc w:val="both"/>
        <w:rPr>
          <w:rFonts w:ascii="Arial" w:hAnsi="Arial" w:cs="Arial"/>
          <w:sz w:val="20"/>
          <w:szCs w:val="20"/>
        </w:rPr>
      </w:pPr>
      <w:r w:rsidRPr="00765F50">
        <w:rPr>
          <w:rFonts w:ascii="Arial" w:hAnsi="Arial" w:cs="Arial"/>
          <w:sz w:val="20"/>
          <w:szCs w:val="20"/>
        </w:rPr>
        <w:t>Details for supply management and development</w:t>
      </w:r>
    </w:p>
    <w:p w:rsidR="003110E6" w:rsidRPr="00765F50" w:rsidRDefault="003110E6" w:rsidP="00A44B68">
      <w:pPr>
        <w:pStyle w:val="ListParagraph"/>
        <w:numPr>
          <w:ilvl w:val="0"/>
          <w:numId w:val="37"/>
        </w:numPr>
        <w:jc w:val="both"/>
        <w:rPr>
          <w:rFonts w:ascii="Arial" w:hAnsi="Arial" w:cs="Arial"/>
          <w:sz w:val="20"/>
          <w:szCs w:val="20"/>
        </w:rPr>
      </w:pPr>
      <w:r w:rsidRPr="00765F50">
        <w:rPr>
          <w:rFonts w:ascii="Arial" w:hAnsi="Arial" w:cs="Arial"/>
          <w:sz w:val="20"/>
          <w:szCs w:val="20"/>
        </w:rPr>
        <w:t>For penalties for abuse of the supply chain management syste</w:t>
      </w:r>
      <w:r>
        <w:rPr>
          <w:rFonts w:ascii="Arial" w:hAnsi="Arial" w:cs="Arial"/>
          <w:sz w:val="20"/>
          <w:szCs w:val="20"/>
        </w:rPr>
        <w:t>m</w:t>
      </w:r>
    </w:p>
    <w:p w:rsidR="003110E6" w:rsidRPr="00765F50" w:rsidRDefault="003110E6" w:rsidP="00A44B68">
      <w:pPr>
        <w:pStyle w:val="ListParagraph"/>
        <w:numPr>
          <w:ilvl w:val="0"/>
          <w:numId w:val="37"/>
        </w:numPr>
        <w:jc w:val="both"/>
        <w:rPr>
          <w:rFonts w:ascii="Arial" w:hAnsi="Arial" w:cs="Arial"/>
          <w:sz w:val="20"/>
          <w:szCs w:val="20"/>
        </w:rPr>
      </w:pPr>
      <w:r w:rsidRPr="00765F50">
        <w:rPr>
          <w:rFonts w:ascii="Arial" w:hAnsi="Arial" w:cs="Arial"/>
          <w:sz w:val="20"/>
          <w:szCs w:val="20"/>
        </w:rPr>
        <w:t>For Inventory Management</w:t>
      </w:r>
    </w:p>
    <w:p w:rsidR="003110E6" w:rsidRPr="00765F50" w:rsidRDefault="003110E6" w:rsidP="00A44B68">
      <w:pPr>
        <w:pStyle w:val="ListParagraph"/>
        <w:numPr>
          <w:ilvl w:val="0"/>
          <w:numId w:val="37"/>
        </w:numPr>
        <w:jc w:val="both"/>
        <w:rPr>
          <w:rFonts w:ascii="Arial" w:hAnsi="Arial" w:cs="Arial"/>
          <w:sz w:val="20"/>
          <w:szCs w:val="20"/>
        </w:rPr>
      </w:pPr>
      <w:r w:rsidRPr="00765F50">
        <w:rPr>
          <w:rFonts w:ascii="Arial" w:hAnsi="Arial" w:cs="Arial"/>
          <w:sz w:val="20"/>
          <w:szCs w:val="20"/>
        </w:rPr>
        <w:t>For Asset disposal</w:t>
      </w:r>
    </w:p>
    <w:p w:rsidR="003110E6" w:rsidRPr="00765F50" w:rsidRDefault="003110E6" w:rsidP="00A44B68">
      <w:pPr>
        <w:pStyle w:val="ListParagraph"/>
        <w:numPr>
          <w:ilvl w:val="0"/>
          <w:numId w:val="37"/>
        </w:numPr>
        <w:jc w:val="both"/>
        <w:rPr>
          <w:rFonts w:ascii="Arial" w:hAnsi="Arial" w:cs="Arial"/>
          <w:sz w:val="20"/>
          <w:szCs w:val="20"/>
        </w:rPr>
      </w:pPr>
      <w:r w:rsidRPr="00765F50">
        <w:rPr>
          <w:rFonts w:ascii="Arial" w:hAnsi="Arial" w:cs="Arial"/>
          <w:sz w:val="20"/>
          <w:szCs w:val="20"/>
        </w:rPr>
        <w:t xml:space="preserve">For Risk Management. </w:t>
      </w:r>
    </w:p>
    <w:p w:rsidR="003110E6" w:rsidRPr="000F0EFC" w:rsidRDefault="003110E6" w:rsidP="000F0EFC">
      <w:pPr>
        <w:pStyle w:val="Heading1"/>
      </w:pPr>
      <w:bookmarkStart w:id="10" w:name="_Toc416857443"/>
      <w:r w:rsidRPr="000F0EFC">
        <w:t>Partnerships</w:t>
      </w:r>
      <w:bookmarkEnd w:id="10"/>
    </w:p>
    <w:p w:rsidR="003110E6" w:rsidRPr="00765F50" w:rsidRDefault="003110E6" w:rsidP="00A44B68">
      <w:pPr>
        <w:jc w:val="both"/>
        <w:rPr>
          <w:rFonts w:ascii="Arial" w:hAnsi="Arial" w:cs="Arial"/>
          <w:sz w:val="20"/>
          <w:szCs w:val="20"/>
        </w:rPr>
      </w:pPr>
      <w:r w:rsidRPr="00765F50">
        <w:rPr>
          <w:rFonts w:ascii="Arial" w:hAnsi="Arial" w:cs="Arial"/>
          <w:sz w:val="20"/>
          <w:szCs w:val="20"/>
        </w:rPr>
        <w:t xml:space="preserve">With regards </w:t>
      </w:r>
      <w:r w:rsidR="000F0EFC">
        <w:rPr>
          <w:rFonts w:ascii="Arial" w:hAnsi="Arial" w:cs="Arial"/>
          <w:sz w:val="20"/>
          <w:szCs w:val="20"/>
        </w:rPr>
        <w:t xml:space="preserve">to </w:t>
      </w:r>
      <w:r w:rsidRPr="00765F50">
        <w:rPr>
          <w:rFonts w:ascii="Arial" w:hAnsi="Arial" w:cs="Arial"/>
          <w:sz w:val="20"/>
          <w:szCs w:val="20"/>
        </w:rPr>
        <w:t>partnerships</w:t>
      </w:r>
      <w:r w:rsidR="000F0EFC">
        <w:rPr>
          <w:rFonts w:ascii="Arial" w:hAnsi="Arial" w:cs="Arial"/>
          <w:sz w:val="20"/>
          <w:szCs w:val="20"/>
        </w:rPr>
        <w:t xml:space="preserve"> the</w:t>
      </w:r>
      <w:r w:rsidRPr="00765F50">
        <w:rPr>
          <w:rFonts w:ascii="Arial" w:hAnsi="Arial" w:cs="Arial"/>
          <w:sz w:val="20"/>
          <w:szCs w:val="20"/>
        </w:rPr>
        <w:t xml:space="preserve"> IDP</w:t>
      </w:r>
      <w:r>
        <w:rPr>
          <w:rFonts w:ascii="Arial" w:hAnsi="Arial" w:cs="Arial"/>
          <w:sz w:val="20"/>
          <w:szCs w:val="20"/>
        </w:rPr>
        <w:t xml:space="preserve"> </w:t>
      </w:r>
      <w:r w:rsidRPr="00765F50">
        <w:rPr>
          <w:rFonts w:ascii="Arial" w:hAnsi="Arial" w:cs="Arial"/>
          <w:sz w:val="20"/>
          <w:szCs w:val="20"/>
        </w:rPr>
        <w:t>2012/16 identifies a number of such initiatives which assist in ensuring that the region achieves the National Development Plan Outcomes. These partnerships include:</w:t>
      </w:r>
    </w:p>
    <w:p w:rsidR="003110E6" w:rsidRPr="00765F50" w:rsidRDefault="003110E6" w:rsidP="00A44B68">
      <w:pPr>
        <w:pStyle w:val="ListParagraph"/>
        <w:numPr>
          <w:ilvl w:val="0"/>
          <w:numId w:val="38"/>
        </w:numPr>
        <w:jc w:val="both"/>
        <w:rPr>
          <w:rFonts w:ascii="Arial" w:hAnsi="Arial" w:cs="Arial"/>
          <w:sz w:val="20"/>
          <w:szCs w:val="20"/>
        </w:rPr>
      </w:pPr>
      <w:r w:rsidRPr="00765F50">
        <w:rPr>
          <w:rFonts w:ascii="Arial" w:hAnsi="Arial" w:cs="Arial"/>
          <w:sz w:val="20"/>
          <w:szCs w:val="20"/>
        </w:rPr>
        <w:t>The Early Childhood Development Programme as well as skills development programmes</w:t>
      </w:r>
      <w:r w:rsidR="00054B50">
        <w:rPr>
          <w:rFonts w:ascii="Arial" w:hAnsi="Arial" w:cs="Arial"/>
          <w:sz w:val="20"/>
          <w:szCs w:val="20"/>
        </w:rPr>
        <w:t>.</w:t>
      </w:r>
    </w:p>
    <w:p w:rsidR="003110E6" w:rsidRPr="00765F50" w:rsidRDefault="003110E6" w:rsidP="00A44B68">
      <w:pPr>
        <w:pStyle w:val="ListParagraph"/>
        <w:numPr>
          <w:ilvl w:val="0"/>
          <w:numId w:val="38"/>
        </w:numPr>
        <w:jc w:val="both"/>
        <w:rPr>
          <w:rFonts w:ascii="Arial" w:hAnsi="Arial" w:cs="Arial"/>
          <w:sz w:val="20"/>
          <w:szCs w:val="20"/>
        </w:rPr>
      </w:pPr>
      <w:r w:rsidRPr="00765F50">
        <w:rPr>
          <w:rFonts w:ascii="Arial" w:hAnsi="Arial" w:cs="Arial"/>
          <w:sz w:val="20"/>
          <w:szCs w:val="20"/>
        </w:rPr>
        <w:t>Support to provincial government and other stakeholders in the building of new schools through facilitating zoning and planning processes, identifying appropriate land and prioritising the delivery of bulk infrastructure and basic services.</w:t>
      </w:r>
    </w:p>
    <w:p w:rsidR="003110E6" w:rsidRPr="00765F50" w:rsidRDefault="003110E6" w:rsidP="00A44B68">
      <w:pPr>
        <w:pStyle w:val="ListParagraph"/>
        <w:numPr>
          <w:ilvl w:val="0"/>
          <w:numId w:val="38"/>
        </w:numPr>
        <w:jc w:val="both"/>
        <w:rPr>
          <w:rFonts w:ascii="Arial" w:hAnsi="Arial" w:cs="Arial"/>
          <w:sz w:val="20"/>
          <w:szCs w:val="20"/>
        </w:rPr>
      </w:pPr>
      <w:r w:rsidRPr="00765F50">
        <w:rPr>
          <w:rFonts w:ascii="Arial" w:hAnsi="Arial" w:cs="Arial"/>
          <w:sz w:val="20"/>
          <w:szCs w:val="20"/>
        </w:rPr>
        <w:t>Collaboration between the South African Police Service and the Johannesburg Police department in effor</w:t>
      </w:r>
      <w:r>
        <w:rPr>
          <w:rFonts w:ascii="Arial" w:hAnsi="Arial" w:cs="Arial"/>
          <w:sz w:val="20"/>
          <w:szCs w:val="20"/>
        </w:rPr>
        <w:t>t</w:t>
      </w:r>
      <w:r w:rsidRPr="00765F50">
        <w:rPr>
          <w:rFonts w:ascii="Arial" w:hAnsi="Arial" w:cs="Arial"/>
          <w:sz w:val="20"/>
          <w:szCs w:val="20"/>
        </w:rPr>
        <w:t>s to reduce crime in the City of Johannesburg</w:t>
      </w:r>
      <w:r w:rsidR="00054B50">
        <w:rPr>
          <w:rFonts w:ascii="Arial" w:hAnsi="Arial" w:cs="Arial"/>
          <w:sz w:val="20"/>
          <w:szCs w:val="20"/>
        </w:rPr>
        <w:t>.</w:t>
      </w:r>
    </w:p>
    <w:p w:rsidR="003110E6" w:rsidRPr="00765F50" w:rsidRDefault="003110E6" w:rsidP="00A44B68">
      <w:pPr>
        <w:pStyle w:val="ListParagraph"/>
        <w:numPr>
          <w:ilvl w:val="0"/>
          <w:numId w:val="38"/>
        </w:numPr>
        <w:jc w:val="both"/>
        <w:rPr>
          <w:rFonts w:ascii="Arial" w:hAnsi="Arial" w:cs="Arial"/>
          <w:sz w:val="20"/>
          <w:szCs w:val="20"/>
        </w:rPr>
      </w:pPr>
      <w:r w:rsidRPr="00765F50">
        <w:rPr>
          <w:rFonts w:ascii="Arial" w:hAnsi="Arial" w:cs="Arial"/>
          <w:sz w:val="20"/>
          <w:szCs w:val="20"/>
        </w:rPr>
        <w:t>The Expanded Public Works Programme</w:t>
      </w:r>
      <w:r w:rsidR="00054B50">
        <w:rPr>
          <w:rFonts w:ascii="Arial" w:hAnsi="Arial" w:cs="Arial"/>
          <w:sz w:val="20"/>
          <w:szCs w:val="20"/>
        </w:rPr>
        <w:t>.</w:t>
      </w:r>
    </w:p>
    <w:p w:rsidR="003110E6" w:rsidRPr="00765F50" w:rsidRDefault="003110E6" w:rsidP="00A44B68">
      <w:pPr>
        <w:pStyle w:val="ListParagraph"/>
        <w:numPr>
          <w:ilvl w:val="0"/>
          <w:numId w:val="38"/>
        </w:numPr>
        <w:jc w:val="both"/>
        <w:rPr>
          <w:rFonts w:ascii="Arial" w:hAnsi="Arial" w:cs="Arial"/>
          <w:sz w:val="20"/>
          <w:szCs w:val="20"/>
        </w:rPr>
      </w:pPr>
      <w:r w:rsidRPr="00765F50">
        <w:rPr>
          <w:rFonts w:ascii="Arial" w:hAnsi="Arial" w:cs="Arial"/>
          <w:sz w:val="20"/>
          <w:szCs w:val="20"/>
        </w:rPr>
        <w:t>The Rural Farmer’s Assistance Programme, run by the Joburg Market that enables faster access for rural farmers to bigger markets. The programme assists emerging black farmers in reviving old pack houses, building new pack houses and obtaining packing material. The Joburg Market also provides food safety management systems to these emerging farmers</w:t>
      </w:r>
    </w:p>
    <w:p w:rsidR="003110E6" w:rsidRPr="00765F50" w:rsidRDefault="003110E6" w:rsidP="00A44B68">
      <w:pPr>
        <w:pStyle w:val="ListParagraph"/>
        <w:numPr>
          <w:ilvl w:val="0"/>
          <w:numId w:val="38"/>
        </w:numPr>
        <w:jc w:val="both"/>
        <w:rPr>
          <w:rFonts w:ascii="Arial" w:hAnsi="Arial" w:cs="Arial"/>
          <w:sz w:val="20"/>
          <w:szCs w:val="20"/>
        </w:rPr>
      </w:pPr>
      <w:r w:rsidRPr="00765F50">
        <w:rPr>
          <w:rFonts w:ascii="Arial" w:hAnsi="Arial" w:cs="Arial"/>
          <w:sz w:val="20"/>
          <w:szCs w:val="20"/>
        </w:rPr>
        <w:t>Food Security Initiatives for indigent households</w:t>
      </w:r>
      <w:r w:rsidR="00054B50">
        <w:rPr>
          <w:rFonts w:ascii="Arial" w:hAnsi="Arial" w:cs="Arial"/>
          <w:sz w:val="20"/>
          <w:szCs w:val="20"/>
        </w:rPr>
        <w:t>.</w:t>
      </w:r>
    </w:p>
    <w:p w:rsidR="003110E6" w:rsidRPr="00765F50" w:rsidRDefault="00B532C9" w:rsidP="00A44B68">
      <w:pPr>
        <w:pStyle w:val="ListParagraph"/>
        <w:numPr>
          <w:ilvl w:val="0"/>
          <w:numId w:val="38"/>
        </w:numPr>
        <w:jc w:val="both"/>
        <w:rPr>
          <w:rFonts w:ascii="Arial" w:hAnsi="Arial" w:cs="Arial"/>
          <w:sz w:val="20"/>
          <w:szCs w:val="20"/>
        </w:rPr>
      </w:pPr>
      <w:r>
        <w:rPr>
          <w:rFonts w:ascii="Arial" w:hAnsi="Arial" w:cs="Arial"/>
          <w:sz w:val="20"/>
          <w:szCs w:val="20"/>
        </w:rPr>
        <w:t>Partnership with the National Department of C</w:t>
      </w:r>
      <w:r w:rsidR="003110E6" w:rsidRPr="00765F50">
        <w:rPr>
          <w:rFonts w:ascii="Arial" w:hAnsi="Arial" w:cs="Arial"/>
          <w:sz w:val="20"/>
          <w:szCs w:val="20"/>
        </w:rPr>
        <w:t>ommunication</w:t>
      </w:r>
      <w:r>
        <w:rPr>
          <w:rFonts w:ascii="Arial" w:hAnsi="Arial" w:cs="Arial"/>
          <w:sz w:val="20"/>
          <w:szCs w:val="20"/>
        </w:rPr>
        <w:t>s</w:t>
      </w:r>
      <w:r w:rsidR="003110E6" w:rsidRPr="00765F50">
        <w:rPr>
          <w:rFonts w:ascii="Arial" w:hAnsi="Arial" w:cs="Arial"/>
          <w:sz w:val="20"/>
          <w:szCs w:val="20"/>
        </w:rPr>
        <w:t xml:space="preserve"> and the City of Johannesburg to develop a smart city at </w:t>
      </w:r>
      <w:r w:rsidR="003110E6">
        <w:rPr>
          <w:rFonts w:ascii="Arial" w:hAnsi="Arial" w:cs="Arial"/>
          <w:sz w:val="20"/>
          <w:szCs w:val="20"/>
        </w:rPr>
        <w:t>NASREC</w:t>
      </w:r>
      <w:r w:rsidR="003110E6" w:rsidRPr="00765F50">
        <w:rPr>
          <w:rFonts w:ascii="Arial" w:hAnsi="Arial" w:cs="Arial"/>
          <w:sz w:val="20"/>
          <w:szCs w:val="20"/>
        </w:rPr>
        <w:t xml:space="preserve"> in Johannesburg</w:t>
      </w:r>
      <w:r w:rsidR="00054B50">
        <w:rPr>
          <w:rFonts w:ascii="Arial" w:hAnsi="Arial" w:cs="Arial"/>
          <w:sz w:val="20"/>
          <w:szCs w:val="20"/>
        </w:rPr>
        <w:t>.</w:t>
      </w:r>
    </w:p>
    <w:p w:rsidR="003110E6" w:rsidRPr="003110E6" w:rsidRDefault="003110E6" w:rsidP="00A44B68">
      <w:pPr>
        <w:pStyle w:val="ListParagraph"/>
        <w:numPr>
          <w:ilvl w:val="0"/>
          <w:numId w:val="38"/>
        </w:numPr>
        <w:jc w:val="both"/>
        <w:rPr>
          <w:rFonts w:ascii="Arial" w:hAnsi="Arial" w:cs="Arial"/>
          <w:sz w:val="20"/>
          <w:szCs w:val="20"/>
        </w:rPr>
      </w:pPr>
      <w:r w:rsidRPr="00765F50">
        <w:rPr>
          <w:rFonts w:ascii="Arial" w:hAnsi="Arial" w:cs="Arial"/>
          <w:sz w:val="20"/>
          <w:szCs w:val="20"/>
        </w:rPr>
        <w:t xml:space="preserve">Improvement of water treatment works as part of the upgrading of bulk services linked to the Sedibeng Regional Sanitation Scheme, which will unlock development opportunities in </w:t>
      </w:r>
      <w:r w:rsidRPr="003110E6">
        <w:rPr>
          <w:rFonts w:ascii="Arial" w:hAnsi="Arial" w:cs="Arial"/>
          <w:sz w:val="20"/>
          <w:szCs w:val="20"/>
        </w:rPr>
        <w:t>Orange Farm</w:t>
      </w:r>
      <w:r w:rsidR="00054B50">
        <w:rPr>
          <w:rFonts w:ascii="Arial" w:hAnsi="Arial" w:cs="Arial"/>
          <w:sz w:val="20"/>
          <w:szCs w:val="20"/>
        </w:rPr>
        <w:t>.</w:t>
      </w:r>
    </w:p>
    <w:p w:rsidR="003110E6" w:rsidRPr="00765F50" w:rsidRDefault="003110E6" w:rsidP="00A44B68">
      <w:pPr>
        <w:jc w:val="both"/>
        <w:rPr>
          <w:rFonts w:ascii="Arial" w:hAnsi="Arial" w:cs="Arial"/>
          <w:b/>
          <w:sz w:val="20"/>
          <w:szCs w:val="20"/>
        </w:rPr>
        <w:sectPr w:rsidR="003110E6" w:rsidRPr="00765F50" w:rsidSect="005E6DF0">
          <w:headerReference w:type="default" r:id="rId25"/>
          <w:footerReference w:type="default" r:id="rId26"/>
          <w:pgSz w:w="11906" w:h="16838"/>
          <w:pgMar w:top="1440" w:right="1440" w:bottom="1440" w:left="1440" w:header="708" w:footer="708" w:gutter="0"/>
          <w:pgNumType w:start="87"/>
          <w:cols w:space="708"/>
          <w:docGrid w:linePitch="360"/>
        </w:sectPr>
      </w:pPr>
    </w:p>
    <w:p w:rsidR="003110E6" w:rsidRPr="00B532C9" w:rsidRDefault="003110E6" w:rsidP="00B532C9">
      <w:pPr>
        <w:pStyle w:val="Heading1"/>
      </w:pPr>
      <w:bookmarkStart w:id="11" w:name="_Toc416857444"/>
      <w:r w:rsidRPr="00B532C9">
        <w:lastRenderedPageBreak/>
        <w:t>The Value of programmes and projects and projects by division</w:t>
      </w:r>
      <w:bookmarkEnd w:id="11"/>
    </w:p>
    <w:p w:rsidR="003110E6" w:rsidRPr="00B34E07" w:rsidRDefault="003110E6" w:rsidP="00A44B68">
      <w:pPr>
        <w:jc w:val="both"/>
        <w:rPr>
          <w:rFonts w:ascii="Arial" w:hAnsi="Arial" w:cs="Arial"/>
          <w:sz w:val="20"/>
          <w:szCs w:val="20"/>
        </w:rPr>
      </w:pPr>
      <w:r>
        <w:rPr>
          <w:rFonts w:ascii="Arial" w:hAnsi="Arial" w:cs="Arial"/>
          <w:sz w:val="20"/>
          <w:szCs w:val="20"/>
        </w:rPr>
        <w:t>The list of projects below is a draft budget for the forthcoming three year period focussed on the Capital Investment Priority Areas</w:t>
      </w:r>
      <w:r w:rsidR="00B532C9">
        <w:rPr>
          <w:rFonts w:ascii="Arial" w:hAnsi="Arial" w:cs="Arial"/>
          <w:sz w:val="20"/>
          <w:szCs w:val="20"/>
        </w:rPr>
        <w:t xml:space="preserve"> (CIPAs) discussed and</w:t>
      </w:r>
      <w:r>
        <w:rPr>
          <w:rFonts w:ascii="Arial" w:hAnsi="Arial" w:cs="Arial"/>
          <w:sz w:val="20"/>
          <w:szCs w:val="20"/>
        </w:rPr>
        <w:t xml:space="preserve"> detailed </w:t>
      </w:r>
      <w:r w:rsidR="00BC00AC">
        <w:rPr>
          <w:rFonts w:ascii="Arial" w:hAnsi="Arial" w:cs="Arial"/>
          <w:sz w:val="20"/>
          <w:szCs w:val="20"/>
        </w:rPr>
        <w:t>in section C of this report</w:t>
      </w:r>
      <w:r w:rsidR="00B532C9">
        <w:rPr>
          <w:rFonts w:ascii="Arial" w:hAnsi="Arial" w:cs="Arial"/>
          <w:sz w:val="20"/>
          <w:szCs w:val="20"/>
        </w:rPr>
        <w:t>. The</w:t>
      </w:r>
      <w:r w:rsidR="00BC00AC">
        <w:rPr>
          <w:rFonts w:ascii="Arial" w:hAnsi="Arial" w:cs="Arial"/>
          <w:sz w:val="20"/>
          <w:szCs w:val="20"/>
        </w:rPr>
        <w:t xml:space="preserve"> project</w:t>
      </w:r>
      <w:r w:rsidR="00B532C9">
        <w:rPr>
          <w:rFonts w:ascii="Arial" w:hAnsi="Arial" w:cs="Arial"/>
          <w:sz w:val="20"/>
          <w:szCs w:val="20"/>
        </w:rPr>
        <w:t xml:space="preserve"> lists provided in section C</w:t>
      </w:r>
      <w:r>
        <w:rPr>
          <w:rFonts w:ascii="Arial" w:hAnsi="Arial" w:cs="Arial"/>
          <w:sz w:val="20"/>
          <w:szCs w:val="20"/>
        </w:rPr>
        <w:t xml:space="preserve"> for the Corridors of Freedom must be treated as an indication of the major projects required in order to make the Corridors a success, whereas the list below reflect</w:t>
      </w:r>
      <w:r w:rsidR="00B532C9">
        <w:rPr>
          <w:rFonts w:ascii="Arial" w:hAnsi="Arial" w:cs="Arial"/>
          <w:sz w:val="20"/>
          <w:szCs w:val="20"/>
        </w:rPr>
        <w:t>s</w:t>
      </w:r>
      <w:r w:rsidR="00F64E4D">
        <w:rPr>
          <w:rFonts w:ascii="Arial" w:hAnsi="Arial" w:cs="Arial"/>
          <w:sz w:val="20"/>
          <w:szCs w:val="20"/>
        </w:rPr>
        <w:t xml:space="preserve"> the budget reality. </w:t>
      </w:r>
      <w:r w:rsidR="00F64E4D" w:rsidRPr="00F64E4D">
        <w:rPr>
          <w:rFonts w:ascii="Arial" w:hAnsi="Arial" w:cs="Arial"/>
          <w:sz w:val="20"/>
          <w:szCs w:val="20"/>
        </w:rPr>
        <w:t>T</w:t>
      </w:r>
      <w:r w:rsidRPr="00F64E4D">
        <w:rPr>
          <w:rFonts w:ascii="Arial" w:hAnsi="Arial" w:cs="Arial"/>
          <w:sz w:val="20"/>
          <w:szCs w:val="20"/>
        </w:rPr>
        <w:t>he projects for the divisions relating to the Corridors of Freed</w:t>
      </w:r>
      <w:r w:rsidR="00F64E4D" w:rsidRPr="00F64E4D">
        <w:rPr>
          <w:rFonts w:ascii="Arial" w:hAnsi="Arial" w:cs="Arial"/>
          <w:sz w:val="20"/>
          <w:szCs w:val="20"/>
        </w:rPr>
        <w:t>om for each division are captured</w:t>
      </w:r>
      <w:r w:rsidRPr="00F64E4D">
        <w:rPr>
          <w:rFonts w:ascii="Arial" w:hAnsi="Arial" w:cs="Arial"/>
          <w:sz w:val="20"/>
          <w:szCs w:val="20"/>
        </w:rPr>
        <w:t xml:space="preserve"> as consolidated </w:t>
      </w:r>
      <w:r w:rsidR="00F64E4D" w:rsidRPr="00F64E4D">
        <w:rPr>
          <w:rFonts w:ascii="Arial" w:hAnsi="Arial" w:cs="Arial"/>
          <w:sz w:val="20"/>
          <w:szCs w:val="20"/>
        </w:rPr>
        <w:t>figures</w:t>
      </w:r>
      <w:r w:rsidR="00F64E4D">
        <w:rPr>
          <w:rFonts w:ascii="Arial" w:hAnsi="Arial" w:cs="Arial"/>
          <w:sz w:val="20"/>
          <w:szCs w:val="20"/>
        </w:rPr>
        <w:t>;</w:t>
      </w:r>
      <w:r w:rsidR="00F64E4D" w:rsidRPr="00F64E4D">
        <w:rPr>
          <w:rFonts w:ascii="Arial" w:hAnsi="Arial" w:cs="Arial"/>
          <w:sz w:val="20"/>
          <w:szCs w:val="20"/>
        </w:rPr>
        <w:t xml:space="preserve"> these figures can still </w:t>
      </w:r>
      <w:r w:rsidRPr="00F64E4D">
        <w:rPr>
          <w:rFonts w:ascii="Arial" w:hAnsi="Arial" w:cs="Arial"/>
          <w:sz w:val="20"/>
          <w:szCs w:val="20"/>
        </w:rPr>
        <w:t>be broken down into</w:t>
      </w:r>
      <w:r>
        <w:rPr>
          <w:rFonts w:ascii="Arial" w:hAnsi="Arial" w:cs="Arial"/>
          <w:sz w:val="20"/>
          <w:szCs w:val="20"/>
        </w:rPr>
        <w:t xml:space="preserve"> individual projects.</w:t>
      </w:r>
    </w:p>
    <w:p w:rsidR="003110E6" w:rsidRDefault="003110E6" w:rsidP="00F64E4D">
      <w:pPr>
        <w:pStyle w:val="Heading2"/>
      </w:pPr>
      <w:bookmarkStart w:id="12" w:name="_Toc416857445"/>
      <w:r w:rsidRPr="00066B81">
        <w:t>Inner City</w:t>
      </w:r>
      <w:bookmarkEnd w:id="12"/>
    </w:p>
    <w:p w:rsidR="00BD4BDF" w:rsidRPr="00BD4BDF" w:rsidRDefault="00BD4BDF" w:rsidP="00BD4BDF">
      <w:pPr>
        <w:pStyle w:val="BodyText"/>
      </w:pPr>
      <w:r>
        <w:rPr>
          <w:noProof/>
          <w:lang w:val="en-US"/>
        </w:rPr>
        <mc:AlternateContent>
          <mc:Choice Requires="wps">
            <w:drawing>
              <wp:anchor distT="0" distB="0" distL="114300" distR="114300" simplePos="0" relativeHeight="251668480" behindDoc="0" locked="0" layoutInCell="1" allowOverlap="1" wp14:anchorId="6CD0F75D" wp14:editId="27AEA12C">
                <wp:simplePos x="0" y="0"/>
                <wp:positionH relativeFrom="column">
                  <wp:posOffset>-53340</wp:posOffset>
                </wp:positionH>
                <wp:positionV relativeFrom="paragraph">
                  <wp:posOffset>39370</wp:posOffset>
                </wp:positionV>
                <wp:extent cx="4410075" cy="209550"/>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4410075" cy="209550"/>
                        </a:xfrm>
                        <a:prstGeom prst="rect">
                          <a:avLst/>
                        </a:prstGeom>
                        <a:solidFill>
                          <a:prstClr val="white"/>
                        </a:solidFill>
                        <a:ln>
                          <a:noFill/>
                        </a:ln>
                        <a:effectLst/>
                      </wps:spPr>
                      <wps:txbx>
                        <w:txbxContent>
                          <w:p w:rsidR="00BD4BDF" w:rsidRPr="00BD4BDF" w:rsidRDefault="00BD4BDF" w:rsidP="00BD4BDF">
                            <w:pPr>
                              <w:pStyle w:val="Caption"/>
                              <w:rPr>
                                <w:b w:val="0"/>
                                <w:i/>
                                <w:noProof/>
                                <w:sz w:val="18"/>
                              </w:rPr>
                            </w:pPr>
                            <w:r w:rsidRPr="00BD4BDF">
                              <w:rPr>
                                <w:b w:val="0"/>
                                <w:i/>
                                <w:sz w:val="18"/>
                              </w:rPr>
                              <w:t xml:space="preserve">Table </w:t>
                            </w:r>
                            <w:r w:rsidRPr="00BD4BDF">
                              <w:rPr>
                                <w:b w:val="0"/>
                                <w:i/>
                                <w:sz w:val="18"/>
                              </w:rPr>
                              <w:fldChar w:fldCharType="begin"/>
                            </w:r>
                            <w:r w:rsidRPr="00BD4BDF">
                              <w:rPr>
                                <w:b w:val="0"/>
                                <w:i/>
                                <w:sz w:val="18"/>
                              </w:rPr>
                              <w:instrText xml:space="preserve"> SEQ Table \* ARABIC </w:instrText>
                            </w:r>
                            <w:r w:rsidRPr="00BD4BDF">
                              <w:rPr>
                                <w:b w:val="0"/>
                                <w:i/>
                                <w:sz w:val="18"/>
                              </w:rPr>
                              <w:fldChar w:fldCharType="separate"/>
                            </w:r>
                            <w:r w:rsidR="004D22BC">
                              <w:rPr>
                                <w:b w:val="0"/>
                                <w:i/>
                                <w:noProof/>
                                <w:sz w:val="18"/>
                              </w:rPr>
                              <w:t>2</w:t>
                            </w:r>
                            <w:r w:rsidRPr="00BD4BDF">
                              <w:rPr>
                                <w:b w:val="0"/>
                                <w:i/>
                                <w:sz w:val="18"/>
                              </w:rPr>
                              <w:fldChar w:fldCharType="end"/>
                            </w:r>
                            <w:r>
                              <w:rPr>
                                <w:b w:val="0"/>
                                <w:i/>
                                <w:sz w:val="18"/>
                              </w:rPr>
                              <w:t xml:space="preserve">: </w:t>
                            </w:r>
                            <w:bookmarkStart w:id="13" w:name="_Toc416865962"/>
                            <w:r>
                              <w:rPr>
                                <w:b w:val="0"/>
                                <w:i/>
                                <w:sz w:val="18"/>
                              </w:rPr>
                              <w:t>Inner City Projects and Budgets</w:t>
                            </w:r>
                            <w:bookmarkEnd w:id="13"/>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28" type="#_x0000_t202" style="position:absolute;margin-left:-4.2pt;margin-top:3.1pt;width:347.25pt;height:16.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" stroked="f">
                <v:textbox inset="0,0,0,0">
                  <w:txbxContent>
                    <w:p w:rsidR="00BD4BDF" w:rsidRPr="00BD4BDF" w:rsidRDefault="00BD4BDF" w:rsidP="00BD4BDF">
                      <w:pPr>
                        <w:pStyle w:val="Caption"/>
                        <w:rPr>
                          <w:b w:val="0"/>
                          <w:i/>
                          <w:noProof/>
                          <w:sz w:val="18"/>
                        </w:rPr>
                      </w:pPr>
                      <w:r w:rsidRPr="00BD4BDF">
                        <w:rPr>
                          <w:b w:val="0"/>
                          <w:i/>
                          <w:sz w:val="18"/>
                        </w:rPr>
                        <w:t xml:space="preserve">Table </w:t>
                      </w:r>
                      <w:r w:rsidRPr="00BD4BDF">
                        <w:rPr>
                          <w:b w:val="0"/>
                          <w:i/>
                          <w:sz w:val="18"/>
                        </w:rPr>
                        <w:fldChar w:fldCharType="begin"/>
                      </w:r>
                      <w:r w:rsidRPr="00BD4BDF">
                        <w:rPr>
                          <w:b w:val="0"/>
                          <w:i/>
                          <w:sz w:val="18"/>
                        </w:rPr>
                        <w:instrText xml:space="preserve"> SEQ Table \* ARABIC </w:instrText>
                      </w:r>
                      <w:r w:rsidRPr="00BD4BDF">
                        <w:rPr>
                          <w:b w:val="0"/>
                          <w:i/>
                          <w:sz w:val="18"/>
                        </w:rPr>
                        <w:fldChar w:fldCharType="separate"/>
                      </w:r>
                      <w:r w:rsidR="004D22BC">
                        <w:rPr>
                          <w:b w:val="0"/>
                          <w:i/>
                          <w:noProof/>
                          <w:sz w:val="18"/>
                        </w:rPr>
                        <w:t>2</w:t>
                      </w:r>
                      <w:r w:rsidRPr="00BD4BDF">
                        <w:rPr>
                          <w:b w:val="0"/>
                          <w:i/>
                          <w:sz w:val="18"/>
                        </w:rPr>
                        <w:fldChar w:fldCharType="end"/>
                      </w:r>
                      <w:r>
                        <w:rPr>
                          <w:b w:val="0"/>
                          <w:i/>
                          <w:sz w:val="18"/>
                        </w:rPr>
                        <w:t xml:space="preserve">: </w:t>
                      </w:r>
                      <w:bookmarkStart w:id="17" w:name="_Toc416865962"/>
                      <w:r>
                        <w:rPr>
                          <w:b w:val="0"/>
                          <w:i/>
                          <w:sz w:val="18"/>
                        </w:rPr>
                        <w:t>Inner City Projects and Budgets</w:t>
                      </w:r>
                      <w:bookmarkEnd w:id="17"/>
                    </w:p>
                  </w:txbxContent>
                </v:textbox>
              </v:shape>
            </w:pict>
          </mc:Fallback>
        </mc:AlternateContent>
      </w:r>
    </w:p>
    <w:tbl>
      <w:tblPr>
        <w:tblStyle w:val="TableGrid"/>
        <w:tblW w:w="12015" w:type="dxa"/>
        <w:tblLook w:val="04A0" w:firstRow="1" w:lastRow="0" w:firstColumn="1" w:lastColumn="0" w:noHBand="0" w:noVBand="1"/>
      </w:tblPr>
      <w:tblGrid>
        <w:gridCol w:w="3660"/>
        <w:gridCol w:w="1835"/>
        <w:gridCol w:w="2126"/>
        <w:gridCol w:w="2268"/>
        <w:gridCol w:w="2126"/>
      </w:tblGrid>
      <w:tr w:rsidR="00C17051" w:rsidRPr="00ED58BB" w:rsidTr="00DA5D98">
        <w:trPr>
          <w:trHeight w:val="259"/>
        </w:trPr>
        <w:tc>
          <w:tcPr>
            <w:tcW w:w="3660" w:type="dxa"/>
            <w:shd w:val="clear" w:color="auto" w:fill="BFBFBF" w:themeFill="background1" w:themeFillShade="BF"/>
            <w:noWrap/>
            <w:hideMark/>
          </w:tcPr>
          <w:p w:rsidR="00C17051" w:rsidRPr="00ED58BB" w:rsidRDefault="00C17051" w:rsidP="00C17051">
            <w:pPr>
              <w:rPr>
                <w:rFonts w:eastAsia="Times New Roman" w:cstheme="minorHAnsi"/>
                <w:b/>
                <w:bCs/>
                <w:sz w:val="18"/>
                <w:szCs w:val="18"/>
                <w:lang w:eastAsia="en-ZA"/>
              </w:rPr>
            </w:pPr>
            <w:r w:rsidRPr="00ED58BB">
              <w:rPr>
                <w:rFonts w:eastAsia="Times New Roman" w:cstheme="minorHAnsi"/>
                <w:b/>
                <w:bCs/>
                <w:sz w:val="18"/>
                <w:szCs w:val="18"/>
                <w:lang w:eastAsia="en-ZA"/>
              </w:rPr>
              <w:t>NAME</w:t>
            </w:r>
          </w:p>
        </w:tc>
        <w:tc>
          <w:tcPr>
            <w:tcW w:w="1835" w:type="dxa"/>
            <w:shd w:val="clear" w:color="auto" w:fill="BFBFBF" w:themeFill="background1" w:themeFillShade="BF"/>
            <w:noWrap/>
            <w:hideMark/>
          </w:tcPr>
          <w:p w:rsidR="00C17051" w:rsidRPr="00ED58BB" w:rsidRDefault="00C17051" w:rsidP="00C17051">
            <w:pPr>
              <w:rPr>
                <w:rFonts w:eastAsia="Times New Roman" w:cstheme="minorHAnsi"/>
                <w:b/>
                <w:bCs/>
                <w:sz w:val="18"/>
                <w:szCs w:val="18"/>
                <w:lang w:eastAsia="en-ZA"/>
              </w:rPr>
            </w:pPr>
            <w:r w:rsidRPr="00ED58BB">
              <w:rPr>
                <w:rFonts w:eastAsia="Times New Roman" w:cstheme="minorHAnsi"/>
                <w:b/>
                <w:bCs/>
                <w:sz w:val="18"/>
                <w:szCs w:val="18"/>
                <w:lang w:eastAsia="en-ZA"/>
              </w:rPr>
              <w:t>DIVISION</w:t>
            </w:r>
          </w:p>
        </w:tc>
        <w:tc>
          <w:tcPr>
            <w:tcW w:w="2126" w:type="dxa"/>
            <w:shd w:val="clear" w:color="auto" w:fill="BFBFBF" w:themeFill="background1" w:themeFillShade="BF"/>
            <w:noWrap/>
            <w:hideMark/>
          </w:tcPr>
          <w:p w:rsidR="00C17051" w:rsidRPr="00ED58BB" w:rsidRDefault="00C17051" w:rsidP="004A05B1">
            <w:pPr>
              <w:jc w:val="right"/>
              <w:rPr>
                <w:rFonts w:eastAsia="Times New Roman" w:cstheme="minorHAnsi"/>
                <w:b/>
                <w:bCs/>
                <w:sz w:val="18"/>
                <w:szCs w:val="18"/>
                <w:lang w:eastAsia="en-ZA"/>
              </w:rPr>
            </w:pPr>
            <w:r w:rsidRPr="00ED58BB">
              <w:rPr>
                <w:rFonts w:eastAsia="Times New Roman" w:cstheme="minorHAnsi"/>
                <w:b/>
                <w:bCs/>
                <w:sz w:val="18"/>
                <w:szCs w:val="18"/>
                <w:lang w:eastAsia="en-ZA"/>
              </w:rPr>
              <w:t>BUDGET  2015/16</w:t>
            </w:r>
          </w:p>
        </w:tc>
        <w:tc>
          <w:tcPr>
            <w:tcW w:w="2268" w:type="dxa"/>
            <w:shd w:val="clear" w:color="auto" w:fill="BFBFBF" w:themeFill="background1" w:themeFillShade="BF"/>
            <w:noWrap/>
            <w:hideMark/>
          </w:tcPr>
          <w:p w:rsidR="00C17051" w:rsidRPr="00ED58BB" w:rsidRDefault="00C17051" w:rsidP="004A05B1">
            <w:pPr>
              <w:jc w:val="right"/>
              <w:rPr>
                <w:rFonts w:eastAsia="Times New Roman" w:cstheme="minorHAnsi"/>
                <w:b/>
                <w:bCs/>
                <w:sz w:val="18"/>
                <w:szCs w:val="18"/>
                <w:lang w:eastAsia="en-ZA"/>
              </w:rPr>
            </w:pPr>
            <w:r w:rsidRPr="00ED58BB">
              <w:rPr>
                <w:rFonts w:eastAsia="Times New Roman" w:cstheme="minorHAnsi"/>
                <w:b/>
                <w:bCs/>
                <w:sz w:val="18"/>
                <w:szCs w:val="18"/>
                <w:lang w:eastAsia="en-ZA"/>
              </w:rPr>
              <w:t>BUDGET 2016/17</w:t>
            </w:r>
          </w:p>
        </w:tc>
        <w:tc>
          <w:tcPr>
            <w:tcW w:w="2126" w:type="dxa"/>
            <w:shd w:val="clear" w:color="auto" w:fill="BFBFBF" w:themeFill="background1" w:themeFillShade="BF"/>
            <w:noWrap/>
            <w:hideMark/>
          </w:tcPr>
          <w:p w:rsidR="00C17051" w:rsidRPr="00ED58BB" w:rsidRDefault="00C17051" w:rsidP="004A05B1">
            <w:pPr>
              <w:jc w:val="right"/>
              <w:rPr>
                <w:rFonts w:eastAsia="Times New Roman" w:cstheme="minorHAnsi"/>
                <w:b/>
                <w:bCs/>
                <w:sz w:val="18"/>
                <w:szCs w:val="18"/>
                <w:lang w:eastAsia="en-ZA"/>
              </w:rPr>
            </w:pPr>
            <w:r w:rsidRPr="00ED58BB">
              <w:rPr>
                <w:rFonts w:eastAsia="Times New Roman" w:cstheme="minorHAnsi"/>
                <w:b/>
                <w:bCs/>
                <w:sz w:val="18"/>
                <w:szCs w:val="18"/>
                <w:lang w:eastAsia="en-ZA"/>
              </w:rPr>
              <w:t>BUDGET 2017/18</w:t>
            </w:r>
          </w:p>
        </w:tc>
      </w:tr>
      <w:tr w:rsidR="00C17051" w:rsidRPr="00ED58BB" w:rsidTr="00DA5D98">
        <w:trPr>
          <w:trHeight w:val="419"/>
        </w:trPr>
        <w:tc>
          <w:tcPr>
            <w:tcW w:w="3660" w:type="dxa"/>
            <w:hideMark/>
          </w:tcPr>
          <w:p w:rsidR="00C17051" w:rsidRPr="00ED58BB" w:rsidRDefault="00C17051" w:rsidP="00C17051">
            <w:pPr>
              <w:rPr>
                <w:rFonts w:eastAsia="Times New Roman" w:cstheme="minorHAnsi"/>
                <w:sz w:val="18"/>
                <w:szCs w:val="18"/>
                <w:lang w:eastAsia="en-ZA"/>
              </w:rPr>
            </w:pPr>
            <w:r w:rsidRPr="00ED58BB">
              <w:rPr>
                <w:rFonts w:eastAsia="Times New Roman" w:cstheme="minorHAnsi"/>
                <w:sz w:val="18"/>
                <w:szCs w:val="18"/>
                <w:lang w:eastAsia="en-ZA"/>
              </w:rPr>
              <w:t>Inner</w:t>
            </w:r>
            <w:r w:rsidR="0007247B" w:rsidRPr="00ED58BB">
              <w:rPr>
                <w:rFonts w:eastAsia="Times New Roman" w:cstheme="minorHAnsi"/>
                <w:sz w:val="18"/>
                <w:szCs w:val="18"/>
                <w:lang w:eastAsia="en-ZA"/>
              </w:rPr>
              <w:t xml:space="preserve"> </w:t>
            </w:r>
            <w:r w:rsidRPr="00ED58BB">
              <w:rPr>
                <w:rFonts w:eastAsia="Times New Roman" w:cstheme="minorHAnsi"/>
                <w:sz w:val="18"/>
                <w:szCs w:val="18"/>
                <w:lang w:eastAsia="en-ZA"/>
              </w:rPr>
              <w:t>city Parks Development and Upgrading New Park JOHANNESBURG F Regional</w:t>
            </w:r>
          </w:p>
        </w:tc>
        <w:tc>
          <w:tcPr>
            <w:tcW w:w="1835" w:type="dxa"/>
            <w:hideMark/>
          </w:tcPr>
          <w:p w:rsidR="00C17051" w:rsidRPr="00ED58BB" w:rsidRDefault="00C17051" w:rsidP="00C17051">
            <w:pPr>
              <w:rPr>
                <w:rFonts w:eastAsia="Times New Roman" w:cstheme="minorHAnsi"/>
                <w:sz w:val="18"/>
                <w:szCs w:val="18"/>
                <w:lang w:eastAsia="en-ZA"/>
              </w:rPr>
            </w:pPr>
            <w:r w:rsidRPr="00ED58BB">
              <w:rPr>
                <w:rFonts w:eastAsia="Times New Roman" w:cstheme="minorHAnsi"/>
                <w:sz w:val="18"/>
                <w:szCs w:val="18"/>
                <w:lang w:eastAsia="en-ZA"/>
              </w:rPr>
              <w:t>City Parks and Zoo</w:t>
            </w:r>
          </w:p>
        </w:tc>
        <w:tc>
          <w:tcPr>
            <w:tcW w:w="2126"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4 000 000.00</w:t>
            </w:r>
          </w:p>
        </w:tc>
        <w:tc>
          <w:tcPr>
            <w:tcW w:w="2268"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6 000 000.00</w:t>
            </w:r>
          </w:p>
        </w:tc>
        <w:tc>
          <w:tcPr>
            <w:tcW w:w="2126"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0.00</w:t>
            </w:r>
          </w:p>
        </w:tc>
      </w:tr>
      <w:tr w:rsidR="00C17051" w:rsidRPr="00ED58BB" w:rsidTr="00DA5D98">
        <w:trPr>
          <w:trHeight w:val="525"/>
        </w:trPr>
        <w:tc>
          <w:tcPr>
            <w:tcW w:w="3660" w:type="dxa"/>
            <w:hideMark/>
          </w:tcPr>
          <w:p w:rsidR="00C17051" w:rsidRPr="00ED58BB" w:rsidRDefault="00C17051" w:rsidP="00C17051">
            <w:pPr>
              <w:rPr>
                <w:rFonts w:eastAsia="Times New Roman" w:cstheme="minorHAnsi"/>
                <w:sz w:val="18"/>
                <w:szCs w:val="18"/>
                <w:lang w:eastAsia="en-ZA"/>
              </w:rPr>
            </w:pPr>
            <w:r w:rsidRPr="00ED58BB">
              <w:rPr>
                <w:rFonts w:eastAsia="Times New Roman" w:cstheme="minorHAnsi"/>
                <w:sz w:val="18"/>
                <w:szCs w:val="18"/>
                <w:lang w:eastAsia="en-ZA"/>
              </w:rPr>
              <w:t>Bird Sanctuary - City wide Renewal Park JOHANNESBURG F Regional</w:t>
            </w:r>
          </w:p>
        </w:tc>
        <w:tc>
          <w:tcPr>
            <w:tcW w:w="1835" w:type="dxa"/>
            <w:hideMark/>
          </w:tcPr>
          <w:p w:rsidR="00C17051" w:rsidRPr="00ED58BB" w:rsidRDefault="00C17051" w:rsidP="00C17051">
            <w:pPr>
              <w:rPr>
                <w:rFonts w:eastAsia="Times New Roman" w:cstheme="minorHAnsi"/>
                <w:sz w:val="18"/>
                <w:szCs w:val="18"/>
                <w:lang w:eastAsia="en-ZA"/>
              </w:rPr>
            </w:pPr>
            <w:r w:rsidRPr="00ED58BB">
              <w:rPr>
                <w:rFonts w:eastAsia="Times New Roman" w:cstheme="minorHAnsi"/>
                <w:sz w:val="18"/>
                <w:szCs w:val="18"/>
                <w:lang w:eastAsia="en-ZA"/>
              </w:rPr>
              <w:t>City Parks and Zoo</w:t>
            </w:r>
          </w:p>
        </w:tc>
        <w:tc>
          <w:tcPr>
            <w:tcW w:w="2126"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0.00</w:t>
            </w:r>
          </w:p>
        </w:tc>
        <w:tc>
          <w:tcPr>
            <w:tcW w:w="2268"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0.00</w:t>
            </w:r>
          </w:p>
        </w:tc>
        <w:tc>
          <w:tcPr>
            <w:tcW w:w="2126"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500 000.00</w:t>
            </w:r>
          </w:p>
        </w:tc>
      </w:tr>
      <w:tr w:rsidR="00C17051" w:rsidRPr="00ED58BB" w:rsidTr="00DA5D98">
        <w:trPr>
          <w:trHeight w:val="686"/>
        </w:trPr>
        <w:tc>
          <w:tcPr>
            <w:tcW w:w="3660" w:type="dxa"/>
            <w:hideMark/>
          </w:tcPr>
          <w:p w:rsidR="00C17051" w:rsidRPr="00ED58BB" w:rsidRDefault="00C17051" w:rsidP="00C17051">
            <w:pPr>
              <w:rPr>
                <w:rFonts w:eastAsia="Times New Roman" w:cstheme="minorHAnsi"/>
                <w:sz w:val="18"/>
                <w:szCs w:val="18"/>
                <w:lang w:eastAsia="en-ZA"/>
              </w:rPr>
            </w:pPr>
            <w:r w:rsidRPr="00ED58BB">
              <w:rPr>
                <w:rFonts w:eastAsia="Times New Roman" w:cstheme="minorHAnsi"/>
                <w:sz w:val="18"/>
                <w:szCs w:val="18"/>
                <w:lang w:eastAsia="en-ZA"/>
              </w:rPr>
              <w:t>City Parks House - Building upgrade New Building Alterations JOHANNESBURG F Ward</w:t>
            </w:r>
          </w:p>
        </w:tc>
        <w:tc>
          <w:tcPr>
            <w:tcW w:w="1835" w:type="dxa"/>
            <w:hideMark/>
          </w:tcPr>
          <w:p w:rsidR="00C17051" w:rsidRPr="00ED58BB" w:rsidRDefault="00C17051" w:rsidP="00C17051">
            <w:pPr>
              <w:rPr>
                <w:rFonts w:eastAsia="Times New Roman" w:cstheme="minorHAnsi"/>
                <w:sz w:val="18"/>
                <w:szCs w:val="18"/>
                <w:lang w:eastAsia="en-ZA"/>
              </w:rPr>
            </w:pPr>
            <w:r w:rsidRPr="00ED58BB">
              <w:rPr>
                <w:rFonts w:eastAsia="Times New Roman" w:cstheme="minorHAnsi"/>
                <w:sz w:val="18"/>
                <w:szCs w:val="18"/>
                <w:lang w:eastAsia="en-ZA"/>
              </w:rPr>
              <w:t>City Parks and Zoo</w:t>
            </w:r>
          </w:p>
        </w:tc>
        <w:tc>
          <w:tcPr>
            <w:tcW w:w="2126"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1 000 000.00</w:t>
            </w:r>
          </w:p>
        </w:tc>
        <w:tc>
          <w:tcPr>
            <w:tcW w:w="2268"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1 000 000.00</w:t>
            </w:r>
          </w:p>
        </w:tc>
        <w:tc>
          <w:tcPr>
            <w:tcW w:w="2126"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10 000 000.00</w:t>
            </w:r>
          </w:p>
        </w:tc>
      </w:tr>
      <w:tr w:rsidR="00C17051" w:rsidRPr="00ED58BB" w:rsidTr="00DA5D98">
        <w:trPr>
          <w:trHeight w:val="552"/>
        </w:trPr>
        <w:tc>
          <w:tcPr>
            <w:tcW w:w="3660" w:type="dxa"/>
            <w:hideMark/>
          </w:tcPr>
          <w:p w:rsidR="00C17051" w:rsidRPr="00ED58BB" w:rsidRDefault="00C17051" w:rsidP="00C17051">
            <w:pPr>
              <w:rPr>
                <w:rFonts w:eastAsia="Times New Roman" w:cstheme="minorHAnsi"/>
                <w:sz w:val="18"/>
                <w:szCs w:val="18"/>
                <w:lang w:eastAsia="en-ZA"/>
              </w:rPr>
            </w:pPr>
            <w:r w:rsidRPr="00ED58BB">
              <w:rPr>
                <w:rFonts w:eastAsia="Times New Roman" w:cstheme="minorHAnsi"/>
                <w:sz w:val="18"/>
                <w:szCs w:val="18"/>
                <w:lang w:eastAsia="en-ZA"/>
              </w:rPr>
              <w:t>New service connections New Service Connections BEREA F Regional</w:t>
            </w:r>
          </w:p>
        </w:tc>
        <w:tc>
          <w:tcPr>
            <w:tcW w:w="1835" w:type="dxa"/>
            <w:hideMark/>
          </w:tcPr>
          <w:p w:rsidR="00C17051" w:rsidRPr="00ED58BB" w:rsidRDefault="00C17051" w:rsidP="00C17051">
            <w:pPr>
              <w:rPr>
                <w:rFonts w:eastAsia="Times New Roman" w:cstheme="minorHAnsi"/>
                <w:sz w:val="18"/>
                <w:szCs w:val="18"/>
                <w:lang w:eastAsia="en-ZA"/>
              </w:rPr>
            </w:pPr>
            <w:r w:rsidRPr="00ED58BB">
              <w:rPr>
                <w:rFonts w:eastAsia="Times New Roman" w:cstheme="minorHAnsi"/>
                <w:sz w:val="18"/>
                <w:szCs w:val="18"/>
                <w:lang w:eastAsia="en-ZA"/>
              </w:rPr>
              <w:t>City Power</w:t>
            </w:r>
          </w:p>
        </w:tc>
        <w:tc>
          <w:tcPr>
            <w:tcW w:w="2126"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9 375 000.00</w:t>
            </w:r>
          </w:p>
        </w:tc>
        <w:tc>
          <w:tcPr>
            <w:tcW w:w="2268"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9 375 000.00</w:t>
            </w:r>
          </w:p>
        </w:tc>
        <w:tc>
          <w:tcPr>
            <w:tcW w:w="2126"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8 500 000.00</w:t>
            </w:r>
          </w:p>
        </w:tc>
      </w:tr>
      <w:tr w:rsidR="00C17051" w:rsidRPr="00ED58BB" w:rsidTr="00DA5D98">
        <w:trPr>
          <w:trHeight w:val="700"/>
        </w:trPr>
        <w:tc>
          <w:tcPr>
            <w:tcW w:w="3660" w:type="dxa"/>
            <w:hideMark/>
          </w:tcPr>
          <w:p w:rsidR="00C17051" w:rsidRPr="00ED58BB" w:rsidRDefault="00C17051" w:rsidP="00C17051">
            <w:pPr>
              <w:rPr>
                <w:rFonts w:eastAsia="Times New Roman" w:cstheme="minorHAnsi"/>
                <w:sz w:val="18"/>
                <w:szCs w:val="18"/>
                <w:lang w:eastAsia="en-ZA"/>
              </w:rPr>
            </w:pPr>
            <w:r w:rsidRPr="00ED58BB">
              <w:rPr>
                <w:rFonts w:eastAsia="Times New Roman" w:cstheme="minorHAnsi"/>
                <w:sz w:val="18"/>
                <w:szCs w:val="18"/>
                <w:lang w:eastAsia="en-ZA"/>
              </w:rPr>
              <w:t>Prepare mini subs and load centres for 11 kV conversion Renewal Township Reticulation JEPPESTOWN SOUTH F Regional</w:t>
            </w:r>
          </w:p>
        </w:tc>
        <w:tc>
          <w:tcPr>
            <w:tcW w:w="1835" w:type="dxa"/>
            <w:hideMark/>
          </w:tcPr>
          <w:p w:rsidR="00C17051" w:rsidRPr="00ED58BB" w:rsidRDefault="00C17051" w:rsidP="00C17051">
            <w:pPr>
              <w:rPr>
                <w:rFonts w:eastAsia="Times New Roman" w:cstheme="minorHAnsi"/>
                <w:sz w:val="18"/>
                <w:szCs w:val="18"/>
                <w:lang w:eastAsia="en-ZA"/>
              </w:rPr>
            </w:pPr>
            <w:r w:rsidRPr="00ED58BB">
              <w:rPr>
                <w:rFonts w:eastAsia="Times New Roman" w:cstheme="minorHAnsi"/>
                <w:sz w:val="18"/>
                <w:szCs w:val="18"/>
                <w:lang w:eastAsia="en-ZA"/>
              </w:rPr>
              <w:t>City Power</w:t>
            </w:r>
          </w:p>
        </w:tc>
        <w:tc>
          <w:tcPr>
            <w:tcW w:w="2126"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10 000 000.00</w:t>
            </w:r>
          </w:p>
        </w:tc>
        <w:tc>
          <w:tcPr>
            <w:tcW w:w="2268"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10 000 000.00</w:t>
            </w:r>
          </w:p>
        </w:tc>
        <w:tc>
          <w:tcPr>
            <w:tcW w:w="2126"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10 000 000.00</w:t>
            </w:r>
          </w:p>
        </w:tc>
      </w:tr>
      <w:tr w:rsidR="00C17051" w:rsidRPr="00ED58BB" w:rsidTr="00DA5D98">
        <w:trPr>
          <w:trHeight w:val="682"/>
        </w:trPr>
        <w:tc>
          <w:tcPr>
            <w:tcW w:w="3660" w:type="dxa"/>
            <w:hideMark/>
          </w:tcPr>
          <w:p w:rsidR="00C17051" w:rsidRPr="00ED58BB" w:rsidRDefault="00C17051" w:rsidP="00C17051">
            <w:pPr>
              <w:rPr>
                <w:rFonts w:eastAsia="Times New Roman" w:cstheme="minorHAnsi"/>
                <w:sz w:val="18"/>
                <w:szCs w:val="18"/>
                <w:lang w:eastAsia="en-ZA"/>
              </w:rPr>
            </w:pPr>
            <w:r w:rsidRPr="00ED58BB">
              <w:rPr>
                <w:rFonts w:eastAsia="Times New Roman" w:cstheme="minorHAnsi"/>
                <w:sz w:val="18"/>
                <w:szCs w:val="18"/>
                <w:lang w:eastAsia="en-ZA"/>
              </w:rPr>
              <w:t>New 88/11 kV substation near Westgate. New Bulk Infrastructure FERREIRAS DORP F Regional</w:t>
            </w:r>
          </w:p>
        </w:tc>
        <w:tc>
          <w:tcPr>
            <w:tcW w:w="1835" w:type="dxa"/>
            <w:hideMark/>
          </w:tcPr>
          <w:p w:rsidR="00C17051" w:rsidRPr="00ED58BB" w:rsidRDefault="00C17051" w:rsidP="00C17051">
            <w:pPr>
              <w:rPr>
                <w:rFonts w:eastAsia="Times New Roman" w:cstheme="minorHAnsi"/>
                <w:sz w:val="18"/>
                <w:szCs w:val="18"/>
                <w:lang w:eastAsia="en-ZA"/>
              </w:rPr>
            </w:pPr>
            <w:r w:rsidRPr="00ED58BB">
              <w:rPr>
                <w:rFonts w:eastAsia="Times New Roman" w:cstheme="minorHAnsi"/>
                <w:sz w:val="18"/>
                <w:szCs w:val="18"/>
                <w:lang w:eastAsia="en-ZA"/>
              </w:rPr>
              <w:t>City Power</w:t>
            </w:r>
          </w:p>
        </w:tc>
        <w:tc>
          <w:tcPr>
            <w:tcW w:w="2126"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0.00</w:t>
            </w:r>
          </w:p>
        </w:tc>
        <w:tc>
          <w:tcPr>
            <w:tcW w:w="2268"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0.00</w:t>
            </w:r>
          </w:p>
        </w:tc>
        <w:tc>
          <w:tcPr>
            <w:tcW w:w="2126"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40 000 000.00</w:t>
            </w:r>
          </w:p>
        </w:tc>
      </w:tr>
      <w:tr w:rsidR="00C17051" w:rsidRPr="00ED58BB" w:rsidTr="00DA5D98">
        <w:trPr>
          <w:trHeight w:val="693"/>
        </w:trPr>
        <w:tc>
          <w:tcPr>
            <w:tcW w:w="3660" w:type="dxa"/>
            <w:hideMark/>
          </w:tcPr>
          <w:p w:rsidR="00C17051" w:rsidRPr="00ED58BB" w:rsidRDefault="00C17051" w:rsidP="00C17051">
            <w:pPr>
              <w:rPr>
                <w:rFonts w:eastAsia="Times New Roman" w:cstheme="minorHAnsi"/>
                <w:sz w:val="18"/>
                <w:szCs w:val="18"/>
                <w:lang w:eastAsia="en-ZA"/>
              </w:rPr>
            </w:pPr>
            <w:r w:rsidRPr="00ED58BB">
              <w:rPr>
                <w:rFonts w:eastAsia="Times New Roman" w:cstheme="minorHAnsi"/>
                <w:sz w:val="18"/>
                <w:szCs w:val="18"/>
                <w:lang w:eastAsia="en-ZA"/>
              </w:rPr>
              <w:lastRenderedPageBreak/>
              <w:t>New 88/11 kV substation near Park station. New Bulk Infrastructure NEWTOWN F Regional</w:t>
            </w:r>
          </w:p>
        </w:tc>
        <w:tc>
          <w:tcPr>
            <w:tcW w:w="1835" w:type="dxa"/>
            <w:hideMark/>
          </w:tcPr>
          <w:p w:rsidR="00C17051" w:rsidRPr="00ED58BB" w:rsidRDefault="00C17051" w:rsidP="00C17051">
            <w:pPr>
              <w:rPr>
                <w:rFonts w:eastAsia="Times New Roman" w:cstheme="minorHAnsi"/>
                <w:sz w:val="18"/>
                <w:szCs w:val="18"/>
                <w:lang w:eastAsia="en-ZA"/>
              </w:rPr>
            </w:pPr>
            <w:r w:rsidRPr="00ED58BB">
              <w:rPr>
                <w:rFonts w:eastAsia="Times New Roman" w:cstheme="minorHAnsi"/>
                <w:sz w:val="18"/>
                <w:szCs w:val="18"/>
                <w:lang w:eastAsia="en-ZA"/>
              </w:rPr>
              <w:t>City Power</w:t>
            </w:r>
          </w:p>
        </w:tc>
        <w:tc>
          <w:tcPr>
            <w:tcW w:w="2126"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0.00</w:t>
            </w:r>
          </w:p>
        </w:tc>
        <w:tc>
          <w:tcPr>
            <w:tcW w:w="2268"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0.00</w:t>
            </w:r>
          </w:p>
        </w:tc>
        <w:tc>
          <w:tcPr>
            <w:tcW w:w="2126"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500 000.00</w:t>
            </w:r>
          </w:p>
        </w:tc>
      </w:tr>
      <w:tr w:rsidR="00C17051" w:rsidRPr="00ED58BB" w:rsidTr="00DA5D98">
        <w:trPr>
          <w:trHeight w:val="790"/>
        </w:trPr>
        <w:tc>
          <w:tcPr>
            <w:tcW w:w="3660" w:type="dxa"/>
            <w:hideMark/>
          </w:tcPr>
          <w:p w:rsidR="00C17051" w:rsidRPr="00ED58BB" w:rsidRDefault="00C17051" w:rsidP="00C17051">
            <w:pPr>
              <w:rPr>
                <w:rFonts w:eastAsia="Times New Roman" w:cstheme="minorHAnsi"/>
                <w:sz w:val="18"/>
                <w:szCs w:val="18"/>
                <w:lang w:eastAsia="en-ZA"/>
              </w:rPr>
            </w:pPr>
            <w:r w:rsidRPr="00ED58BB">
              <w:rPr>
                <w:rFonts w:eastAsia="Times New Roman" w:cstheme="minorHAnsi"/>
                <w:sz w:val="18"/>
                <w:szCs w:val="18"/>
                <w:lang w:eastAsia="en-ZA"/>
              </w:rPr>
              <w:t xml:space="preserve">Refurbish TSSs as required by Area </w:t>
            </w:r>
            <w:proofErr w:type="spellStart"/>
            <w:r w:rsidRPr="00ED58BB">
              <w:rPr>
                <w:rFonts w:eastAsia="Times New Roman" w:cstheme="minorHAnsi"/>
                <w:sz w:val="18"/>
                <w:szCs w:val="18"/>
                <w:lang w:eastAsia="en-ZA"/>
              </w:rPr>
              <w:t>Maintanance</w:t>
            </w:r>
            <w:proofErr w:type="spellEnd"/>
            <w:r w:rsidRPr="00ED58BB">
              <w:rPr>
                <w:rFonts w:eastAsia="Times New Roman" w:cstheme="minorHAnsi"/>
                <w:sz w:val="18"/>
                <w:szCs w:val="18"/>
                <w:lang w:eastAsia="en-ZA"/>
              </w:rPr>
              <w:t xml:space="preserve"> Renewal Medium Voltage Network JOHANNESBURG F Regional</w:t>
            </w:r>
          </w:p>
        </w:tc>
        <w:tc>
          <w:tcPr>
            <w:tcW w:w="1835" w:type="dxa"/>
            <w:hideMark/>
          </w:tcPr>
          <w:p w:rsidR="00C17051" w:rsidRPr="00ED58BB" w:rsidRDefault="00C17051" w:rsidP="00C17051">
            <w:pPr>
              <w:rPr>
                <w:rFonts w:eastAsia="Times New Roman" w:cstheme="minorHAnsi"/>
                <w:sz w:val="18"/>
                <w:szCs w:val="18"/>
                <w:lang w:eastAsia="en-ZA"/>
              </w:rPr>
            </w:pPr>
            <w:r w:rsidRPr="00ED58BB">
              <w:rPr>
                <w:rFonts w:eastAsia="Times New Roman" w:cstheme="minorHAnsi"/>
                <w:sz w:val="18"/>
                <w:szCs w:val="18"/>
                <w:lang w:eastAsia="en-ZA"/>
              </w:rPr>
              <w:t>City Power</w:t>
            </w:r>
          </w:p>
        </w:tc>
        <w:tc>
          <w:tcPr>
            <w:tcW w:w="2126"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5 000 000.00</w:t>
            </w:r>
          </w:p>
        </w:tc>
        <w:tc>
          <w:tcPr>
            <w:tcW w:w="2268"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5 000 000.00</w:t>
            </w:r>
          </w:p>
        </w:tc>
        <w:tc>
          <w:tcPr>
            <w:tcW w:w="2126"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5 000 000.00</w:t>
            </w:r>
          </w:p>
        </w:tc>
      </w:tr>
      <w:tr w:rsidR="00C17051" w:rsidRPr="00ED58BB" w:rsidTr="00DA5D98">
        <w:trPr>
          <w:trHeight w:val="688"/>
        </w:trPr>
        <w:tc>
          <w:tcPr>
            <w:tcW w:w="3660" w:type="dxa"/>
            <w:hideMark/>
          </w:tcPr>
          <w:p w:rsidR="00C17051" w:rsidRPr="00ED58BB" w:rsidRDefault="00C17051" w:rsidP="00C17051">
            <w:pPr>
              <w:rPr>
                <w:rFonts w:eastAsia="Times New Roman" w:cstheme="minorHAnsi"/>
                <w:sz w:val="18"/>
                <w:szCs w:val="18"/>
                <w:lang w:eastAsia="en-ZA"/>
              </w:rPr>
            </w:pPr>
            <w:r w:rsidRPr="00ED58BB">
              <w:rPr>
                <w:rFonts w:eastAsia="Times New Roman" w:cstheme="minorHAnsi"/>
                <w:sz w:val="18"/>
                <w:szCs w:val="18"/>
                <w:lang w:eastAsia="en-ZA"/>
              </w:rPr>
              <w:t>Newtown Eliminate MV pillar boxes Renewal Medium Voltage Network NEWTOWN EXT.1 F Ward</w:t>
            </w:r>
          </w:p>
        </w:tc>
        <w:tc>
          <w:tcPr>
            <w:tcW w:w="1835" w:type="dxa"/>
            <w:hideMark/>
          </w:tcPr>
          <w:p w:rsidR="00C17051" w:rsidRPr="00ED58BB" w:rsidRDefault="00C17051" w:rsidP="00C17051">
            <w:pPr>
              <w:rPr>
                <w:rFonts w:eastAsia="Times New Roman" w:cstheme="minorHAnsi"/>
                <w:sz w:val="18"/>
                <w:szCs w:val="18"/>
                <w:lang w:eastAsia="en-ZA"/>
              </w:rPr>
            </w:pPr>
            <w:r w:rsidRPr="00ED58BB">
              <w:rPr>
                <w:rFonts w:eastAsia="Times New Roman" w:cstheme="minorHAnsi"/>
                <w:sz w:val="18"/>
                <w:szCs w:val="18"/>
                <w:lang w:eastAsia="en-ZA"/>
              </w:rPr>
              <w:t>City Power</w:t>
            </w:r>
          </w:p>
        </w:tc>
        <w:tc>
          <w:tcPr>
            <w:tcW w:w="2126"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2 500 000.00</w:t>
            </w:r>
          </w:p>
        </w:tc>
        <w:tc>
          <w:tcPr>
            <w:tcW w:w="2268"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0.00</w:t>
            </w:r>
          </w:p>
        </w:tc>
        <w:tc>
          <w:tcPr>
            <w:tcW w:w="2126"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0.00</w:t>
            </w:r>
          </w:p>
        </w:tc>
      </w:tr>
      <w:tr w:rsidR="00C17051" w:rsidRPr="00ED58BB" w:rsidTr="00DA5D98">
        <w:trPr>
          <w:trHeight w:val="543"/>
        </w:trPr>
        <w:tc>
          <w:tcPr>
            <w:tcW w:w="3660" w:type="dxa"/>
            <w:hideMark/>
          </w:tcPr>
          <w:p w:rsidR="00C17051" w:rsidRPr="00ED58BB" w:rsidRDefault="00C17051" w:rsidP="00C17051">
            <w:pPr>
              <w:rPr>
                <w:rFonts w:eastAsia="Times New Roman" w:cstheme="minorHAnsi"/>
                <w:sz w:val="18"/>
                <w:szCs w:val="18"/>
                <w:lang w:eastAsia="en-ZA"/>
              </w:rPr>
            </w:pPr>
            <w:r w:rsidRPr="00ED58BB">
              <w:rPr>
                <w:rFonts w:eastAsia="Times New Roman" w:cstheme="minorHAnsi"/>
                <w:sz w:val="18"/>
                <w:szCs w:val="18"/>
                <w:lang w:eastAsia="en-ZA"/>
              </w:rPr>
              <w:t xml:space="preserve">Upgrade John Ware </w:t>
            </w:r>
            <w:proofErr w:type="spellStart"/>
            <w:r w:rsidRPr="00ED58BB">
              <w:rPr>
                <w:rFonts w:eastAsia="Times New Roman" w:cstheme="minorHAnsi"/>
                <w:sz w:val="18"/>
                <w:szCs w:val="18"/>
                <w:lang w:eastAsia="en-ZA"/>
              </w:rPr>
              <w:t>sub station</w:t>
            </w:r>
            <w:proofErr w:type="spellEnd"/>
            <w:r w:rsidRPr="00ED58BB">
              <w:rPr>
                <w:rFonts w:eastAsia="Times New Roman" w:cstheme="minorHAnsi"/>
                <w:sz w:val="18"/>
                <w:szCs w:val="18"/>
                <w:lang w:eastAsia="en-ZA"/>
              </w:rPr>
              <w:t xml:space="preserve"> Renewal Bulk Infrastructure FORDSBURG F Regional</w:t>
            </w:r>
          </w:p>
        </w:tc>
        <w:tc>
          <w:tcPr>
            <w:tcW w:w="1835" w:type="dxa"/>
            <w:hideMark/>
          </w:tcPr>
          <w:p w:rsidR="00C17051" w:rsidRPr="00ED58BB" w:rsidRDefault="00C17051" w:rsidP="00C17051">
            <w:pPr>
              <w:rPr>
                <w:rFonts w:eastAsia="Times New Roman" w:cstheme="minorHAnsi"/>
                <w:sz w:val="18"/>
                <w:szCs w:val="18"/>
                <w:lang w:eastAsia="en-ZA"/>
              </w:rPr>
            </w:pPr>
            <w:r w:rsidRPr="00ED58BB">
              <w:rPr>
                <w:rFonts w:eastAsia="Times New Roman" w:cstheme="minorHAnsi"/>
                <w:sz w:val="18"/>
                <w:szCs w:val="18"/>
                <w:lang w:eastAsia="en-ZA"/>
              </w:rPr>
              <w:t>City Power</w:t>
            </w:r>
          </w:p>
        </w:tc>
        <w:tc>
          <w:tcPr>
            <w:tcW w:w="2126"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0.00</w:t>
            </w:r>
          </w:p>
        </w:tc>
        <w:tc>
          <w:tcPr>
            <w:tcW w:w="2268"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0.00</w:t>
            </w:r>
          </w:p>
        </w:tc>
        <w:tc>
          <w:tcPr>
            <w:tcW w:w="2126"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20 000 000.00</w:t>
            </w:r>
          </w:p>
        </w:tc>
      </w:tr>
      <w:tr w:rsidR="00C17051" w:rsidRPr="00ED58BB" w:rsidTr="00DA5D98">
        <w:trPr>
          <w:trHeight w:val="692"/>
        </w:trPr>
        <w:tc>
          <w:tcPr>
            <w:tcW w:w="3660" w:type="dxa"/>
            <w:hideMark/>
          </w:tcPr>
          <w:p w:rsidR="00C17051" w:rsidRPr="00ED58BB" w:rsidRDefault="00C17051" w:rsidP="00C17051">
            <w:pPr>
              <w:rPr>
                <w:rFonts w:eastAsia="Times New Roman" w:cstheme="minorHAnsi"/>
                <w:sz w:val="18"/>
                <w:szCs w:val="18"/>
                <w:lang w:eastAsia="en-ZA"/>
              </w:rPr>
            </w:pPr>
            <w:r w:rsidRPr="00ED58BB">
              <w:rPr>
                <w:rFonts w:eastAsia="Times New Roman" w:cstheme="minorHAnsi"/>
                <w:sz w:val="18"/>
                <w:szCs w:val="18"/>
                <w:lang w:eastAsia="en-ZA"/>
              </w:rPr>
              <w:t>ACH- Construction of new Monuments City Wide New Heritage Area Upgrade BRAAMFONTEIN WERF F</w:t>
            </w:r>
          </w:p>
        </w:tc>
        <w:tc>
          <w:tcPr>
            <w:tcW w:w="1835" w:type="dxa"/>
            <w:hideMark/>
          </w:tcPr>
          <w:p w:rsidR="00C17051" w:rsidRPr="00ED58BB" w:rsidRDefault="00C17051" w:rsidP="00C17051">
            <w:pPr>
              <w:rPr>
                <w:rFonts w:eastAsia="Times New Roman" w:cstheme="minorHAnsi"/>
                <w:sz w:val="18"/>
                <w:szCs w:val="18"/>
                <w:lang w:eastAsia="en-ZA"/>
              </w:rPr>
            </w:pPr>
            <w:r w:rsidRPr="00ED58BB">
              <w:rPr>
                <w:rFonts w:eastAsia="Times New Roman" w:cstheme="minorHAnsi"/>
                <w:sz w:val="18"/>
                <w:szCs w:val="18"/>
                <w:lang w:eastAsia="en-ZA"/>
              </w:rPr>
              <w:t>Community Dev: Arts; Culture and Heritage</w:t>
            </w:r>
          </w:p>
        </w:tc>
        <w:tc>
          <w:tcPr>
            <w:tcW w:w="2126"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1 500 000.00</w:t>
            </w:r>
          </w:p>
        </w:tc>
        <w:tc>
          <w:tcPr>
            <w:tcW w:w="2268"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1 000 000.00</w:t>
            </w:r>
          </w:p>
        </w:tc>
        <w:tc>
          <w:tcPr>
            <w:tcW w:w="2126"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0.00</w:t>
            </w:r>
          </w:p>
        </w:tc>
      </w:tr>
      <w:tr w:rsidR="00C17051" w:rsidRPr="00ED58BB" w:rsidTr="00DA5D98">
        <w:trPr>
          <w:trHeight w:val="533"/>
        </w:trPr>
        <w:tc>
          <w:tcPr>
            <w:tcW w:w="3660" w:type="dxa"/>
            <w:hideMark/>
          </w:tcPr>
          <w:p w:rsidR="00C17051" w:rsidRPr="00ED58BB" w:rsidRDefault="00C17051" w:rsidP="00C17051">
            <w:pPr>
              <w:rPr>
                <w:rFonts w:eastAsia="Times New Roman" w:cstheme="minorHAnsi"/>
                <w:sz w:val="18"/>
                <w:szCs w:val="18"/>
                <w:lang w:eastAsia="en-ZA"/>
              </w:rPr>
            </w:pPr>
            <w:r w:rsidRPr="00ED58BB">
              <w:rPr>
                <w:rFonts w:eastAsia="Times New Roman" w:cstheme="minorHAnsi"/>
                <w:sz w:val="18"/>
                <w:szCs w:val="18"/>
                <w:lang w:eastAsia="en-ZA"/>
              </w:rPr>
              <w:t>Inner City (</w:t>
            </w:r>
            <w:proofErr w:type="spellStart"/>
            <w:r w:rsidRPr="00ED58BB">
              <w:rPr>
                <w:rFonts w:eastAsia="Times New Roman" w:cstheme="minorHAnsi"/>
                <w:sz w:val="18"/>
                <w:szCs w:val="18"/>
                <w:lang w:eastAsia="en-ZA"/>
              </w:rPr>
              <w:t>Comm</w:t>
            </w:r>
            <w:proofErr w:type="spellEnd"/>
            <w:r w:rsidRPr="00ED58BB">
              <w:rPr>
                <w:rFonts w:eastAsia="Times New Roman" w:cstheme="minorHAnsi"/>
                <w:sz w:val="18"/>
                <w:szCs w:val="18"/>
                <w:lang w:eastAsia="en-ZA"/>
              </w:rPr>
              <w:t xml:space="preserve"> </w:t>
            </w:r>
            <w:proofErr w:type="spellStart"/>
            <w:r w:rsidRPr="00ED58BB">
              <w:rPr>
                <w:rFonts w:eastAsia="Times New Roman" w:cstheme="minorHAnsi"/>
                <w:sz w:val="18"/>
                <w:szCs w:val="18"/>
                <w:lang w:eastAsia="en-ZA"/>
              </w:rPr>
              <w:t>Dev</w:t>
            </w:r>
            <w:proofErr w:type="spellEnd"/>
            <w:r w:rsidRPr="00ED58BB">
              <w:rPr>
                <w:rFonts w:eastAsia="Times New Roman" w:cstheme="minorHAnsi"/>
                <w:sz w:val="18"/>
                <w:szCs w:val="18"/>
                <w:lang w:eastAsia="en-ZA"/>
              </w:rPr>
              <w:t>: ACH) Renewal Inner City Intervention JOHANNESBURG F</w:t>
            </w:r>
          </w:p>
        </w:tc>
        <w:tc>
          <w:tcPr>
            <w:tcW w:w="1835" w:type="dxa"/>
            <w:hideMark/>
          </w:tcPr>
          <w:p w:rsidR="00C17051" w:rsidRPr="00ED58BB" w:rsidRDefault="00C17051" w:rsidP="00C17051">
            <w:pPr>
              <w:rPr>
                <w:rFonts w:eastAsia="Times New Roman" w:cstheme="minorHAnsi"/>
                <w:sz w:val="18"/>
                <w:szCs w:val="18"/>
                <w:lang w:eastAsia="en-ZA"/>
              </w:rPr>
            </w:pPr>
            <w:r w:rsidRPr="00ED58BB">
              <w:rPr>
                <w:rFonts w:eastAsia="Times New Roman" w:cstheme="minorHAnsi"/>
                <w:sz w:val="18"/>
                <w:szCs w:val="18"/>
                <w:lang w:eastAsia="en-ZA"/>
              </w:rPr>
              <w:t>Community Dev: Arts; Culture and Heritage</w:t>
            </w:r>
          </w:p>
        </w:tc>
        <w:tc>
          <w:tcPr>
            <w:tcW w:w="2126"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2 000 000.00</w:t>
            </w:r>
          </w:p>
        </w:tc>
        <w:tc>
          <w:tcPr>
            <w:tcW w:w="2268"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2 000 000.00</w:t>
            </w:r>
          </w:p>
        </w:tc>
        <w:tc>
          <w:tcPr>
            <w:tcW w:w="2126"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750 000.00</w:t>
            </w:r>
          </w:p>
        </w:tc>
      </w:tr>
      <w:tr w:rsidR="00C17051" w:rsidRPr="00ED58BB" w:rsidTr="00DA5D98">
        <w:trPr>
          <w:trHeight w:val="697"/>
        </w:trPr>
        <w:tc>
          <w:tcPr>
            <w:tcW w:w="3660" w:type="dxa"/>
            <w:hideMark/>
          </w:tcPr>
          <w:p w:rsidR="00C17051" w:rsidRPr="00ED58BB" w:rsidRDefault="00C17051" w:rsidP="00C17051">
            <w:pPr>
              <w:rPr>
                <w:rFonts w:eastAsia="Times New Roman" w:cstheme="minorHAnsi"/>
                <w:sz w:val="18"/>
                <w:szCs w:val="18"/>
                <w:lang w:eastAsia="en-ZA"/>
              </w:rPr>
            </w:pPr>
            <w:r w:rsidRPr="00ED58BB">
              <w:rPr>
                <w:rFonts w:eastAsia="Times New Roman" w:cstheme="minorHAnsi"/>
                <w:sz w:val="18"/>
                <w:szCs w:val="18"/>
                <w:lang w:eastAsia="en-ZA"/>
              </w:rPr>
              <w:t>ACH - Refurbishment of the Joburg Art Gallery Renewal Heritage Area Upgrade JOHANNESBURG F</w:t>
            </w:r>
          </w:p>
        </w:tc>
        <w:tc>
          <w:tcPr>
            <w:tcW w:w="1835" w:type="dxa"/>
            <w:hideMark/>
          </w:tcPr>
          <w:p w:rsidR="00C17051" w:rsidRPr="00ED58BB" w:rsidRDefault="00C17051" w:rsidP="00C17051">
            <w:pPr>
              <w:rPr>
                <w:rFonts w:eastAsia="Times New Roman" w:cstheme="minorHAnsi"/>
                <w:sz w:val="18"/>
                <w:szCs w:val="18"/>
                <w:lang w:eastAsia="en-ZA"/>
              </w:rPr>
            </w:pPr>
            <w:r w:rsidRPr="00ED58BB">
              <w:rPr>
                <w:rFonts w:eastAsia="Times New Roman" w:cstheme="minorHAnsi"/>
                <w:sz w:val="18"/>
                <w:szCs w:val="18"/>
                <w:lang w:eastAsia="en-ZA"/>
              </w:rPr>
              <w:t>Community Dev: Arts; Culture and Heritage</w:t>
            </w:r>
          </w:p>
        </w:tc>
        <w:tc>
          <w:tcPr>
            <w:tcW w:w="2126"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2 000 000.00</w:t>
            </w:r>
          </w:p>
        </w:tc>
        <w:tc>
          <w:tcPr>
            <w:tcW w:w="2268"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0.00</w:t>
            </w:r>
          </w:p>
        </w:tc>
        <w:tc>
          <w:tcPr>
            <w:tcW w:w="2126"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50 000 000.00</w:t>
            </w:r>
          </w:p>
        </w:tc>
      </w:tr>
      <w:tr w:rsidR="00C17051" w:rsidRPr="00ED58BB" w:rsidTr="00DA5D98">
        <w:trPr>
          <w:trHeight w:val="550"/>
        </w:trPr>
        <w:tc>
          <w:tcPr>
            <w:tcW w:w="3660" w:type="dxa"/>
            <w:hideMark/>
          </w:tcPr>
          <w:p w:rsidR="00C17051" w:rsidRPr="00ED58BB" w:rsidRDefault="00C17051" w:rsidP="00C17051">
            <w:pPr>
              <w:rPr>
                <w:rFonts w:eastAsia="Times New Roman" w:cstheme="minorHAnsi"/>
                <w:sz w:val="18"/>
                <w:szCs w:val="18"/>
                <w:lang w:eastAsia="en-ZA"/>
              </w:rPr>
            </w:pPr>
            <w:r w:rsidRPr="00ED58BB">
              <w:rPr>
                <w:rFonts w:eastAsia="Times New Roman" w:cstheme="minorHAnsi"/>
                <w:sz w:val="18"/>
                <w:szCs w:val="18"/>
                <w:lang w:eastAsia="en-ZA"/>
              </w:rPr>
              <w:t>Rec - People with disabilities access  JOHANNESBURG F</w:t>
            </w:r>
          </w:p>
        </w:tc>
        <w:tc>
          <w:tcPr>
            <w:tcW w:w="1835" w:type="dxa"/>
            <w:hideMark/>
          </w:tcPr>
          <w:p w:rsidR="00C17051" w:rsidRPr="00ED58BB" w:rsidRDefault="00C17051" w:rsidP="00C17051">
            <w:pPr>
              <w:rPr>
                <w:rFonts w:eastAsia="Times New Roman" w:cstheme="minorHAnsi"/>
                <w:sz w:val="18"/>
                <w:szCs w:val="18"/>
                <w:lang w:eastAsia="en-ZA"/>
              </w:rPr>
            </w:pPr>
            <w:r w:rsidRPr="00ED58BB">
              <w:rPr>
                <w:rFonts w:eastAsia="Times New Roman" w:cstheme="minorHAnsi"/>
                <w:sz w:val="18"/>
                <w:szCs w:val="18"/>
                <w:lang w:eastAsia="en-ZA"/>
              </w:rPr>
              <w:t>Community Dev: Head Office</w:t>
            </w:r>
          </w:p>
        </w:tc>
        <w:tc>
          <w:tcPr>
            <w:tcW w:w="2126"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1 500 000.00</w:t>
            </w:r>
          </w:p>
        </w:tc>
        <w:tc>
          <w:tcPr>
            <w:tcW w:w="2268"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600 000.00</w:t>
            </w:r>
          </w:p>
        </w:tc>
        <w:tc>
          <w:tcPr>
            <w:tcW w:w="2126"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600 000.00</w:t>
            </w:r>
          </w:p>
        </w:tc>
      </w:tr>
      <w:tr w:rsidR="00C17051" w:rsidRPr="00ED58BB" w:rsidTr="00DA5D98">
        <w:trPr>
          <w:trHeight w:val="558"/>
        </w:trPr>
        <w:tc>
          <w:tcPr>
            <w:tcW w:w="3660" w:type="dxa"/>
            <w:hideMark/>
          </w:tcPr>
          <w:p w:rsidR="00C17051" w:rsidRPr="00ED58BB" w:rsidRDefault="00C17051" w:rsidP="00C17051">
            <w:pPr>
              <w:rPr>
                <w:rFonts w:eastAsia="Times New Roman" w:cstheme="minorHAnsi"/>
                <w:sz w:val="18"/>
                <w:szCs w:val="18"/>
                <w:lang w:eastAsia="en-ZA"/>
              </w:rPr>
            </w:pPr>
            <w:r w:rsidRPr="00ED58BB">
              <w:rPr>
                <w:rFonts w:eastAsia="Times New Roman" w:cstheme="minorHAnsi"/>
                <w:sz w:val="18"/>
                <w:szCs w:val="18"/>
                <w:lang w:eastAsia="en-ZA"/>
              </w:rPr>
              <w:t>Lib- Purchase of Furniture New Library BRAAMFONTEIN WERF F</w:t>
            </w:r>
          </w:p>
        </w:tc>
        <w:tc>
          <w:tcPr>
            <w:tcW w:w="1835" w:type="dxa"/>
            <w:hideMark/>
          </w:tcPr>
          <w:p w:rsidR="00C17051" w:rsidRPr="00ED58BB" w:rsidRDefault="00C17051" w:rsidP="00C17051">
            <w:pPr>
              <w:rPr>
                <w:rFonts w:eastAsia="Times New Roman" w:cstheme="minorHAnsi"/>
                <w:sz w:val="18"/>
                <w:szCs w:val="18"/>
                <w:lang w:eastAsia="en-ZA"/>
              </w:rPr>
            </w:pPr>
            <w:r w:rsidRPr="00ED58BB">
              <w:rPr>
                <w:rFonts w:eastAsia="Times New Roman" w:cstheme="minorHAnsi"/>
                <w:sz w:val="18"/>
                <w:szCs w:val="18"/>
                <w:lang w:eastAsia="en-ZA"/>
              </w:rPr>
              <w:t>Community Dev: Libraries</w:t>
            </w:r>
          </w:p>
        </w:tc>
        <w:tc>
          <w:tcPr>
            <w:tcW w:w="2126"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1 000 000.00</w:t>
            </w:r>
          </w:p>
        </w:tc>
        <w:tc>
          <w:tcPr>
            <w:tcW w:w="2268"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0.00</w:t>
            </w:r>
          </w:p>
        </w:tc>
        <w:tc>
          <w:tcPr>
            <w:tcW w:w="2126"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0.00</w:t>
            </w:r>
          </w:p>
        </w:tc>
      </w:tr>
      <w:tr w:rsidR="00C17051" w:rsidRPr="00ED58BB" w:rsidTr="00DA5D98">
        <w:trPr>
          <w:trHeight w:val="538"/>
        </w:trPr>
        <w:tc>
          <w:tcPr>
            <w:tcW w:w="3660" w:type="dxa"/>
            <w:hideMark/>
          </w:tcPr>
          <w:p w:rsidR="00C17051" w:rsidRPr="00ED58BB" w:rsidRDefault="00C17051" w:rsidP="00C17051">
            <w:pPr>
              <w:rPr>
                <w:rFonts w:eastAsia="Times New Roman" w:cstheme="minorHAnsi"/>
                <w:sz w:val="18"/>
                <w:szCs w:val="18"/>
                <w:lang w:eastAsia="en-ZA"/>
              </w:rPr>
            </w:pPr>
            <w:r w:rsidRPr="00ED58BB">
              <w:rPr>
                <w:rFonts w:eastAsia="Times New Roman" w:cstheme="minorHAnsi"/>
                <w:sz w:val="18"/>
                <w:szCs w:val="18"/>
                <w:lang w:eastAsia="en-ZA"/>
              </w:rPr>
              <w:t xml:space="preserve">Lib - </w:t>
            </w:r>
            <w:proofErr w:type="spellStart"/>
            <w:r w:rsidRPr="00ED58BB">
              <w:rPr>
                <w:rFonts w:eastAsia="Times New Roman" w:cstheme="minorHAnsi"/>
                <w:sz w:val="18"/>
                <w:szCs w:val="18"/>
                <w:lang w:eastAsia="en-ZA"/>
              </w:rPr>
              <w:t>Hilbrow</w:t>
            </w:r>
            <w:proofErr w:type="spellEnd"/>
            <w:r w:rsidRPr="00ED58BB">
              <w:rPr>
                <w:rFonts w:eastAsia="Times New Roman" w:cstheme="minorHAnsi"/>
                <w:sz w:val="18"/>
                <w:szCs w:val="18"/>
                <w:lang w:eastAsia="en-ZA"/>
              </w:rPr>
              <w:t xml:space="preserve"> Public Library BEREA F</w:t>
            </w:r>
          </w:p>
        </w:tc>
        <w:tc>
          <w:tcPr>
            <w:tcW w:w="1835" w:type="dxa"/>
            <w:hideMark/>
          </w:tcPr>
          <w:p w:rsidR="00C17051" w:rsidRPr="00ED58BB" w:rsidRDefault="00C17051" w:rsidP="00C17051">
            <w:pPr>
              <w:rPr>
                <w:rFonts w:eastAsia="Times New Roman" w:cstheme="minorHAnsi"/>
                <w:sz w:val="18"/>
                <w:szCs w:val="18"/>
                <w:lang w:eastAsia="en-ZA"/>
              </w:rPr>
            </w:pPr>
            <w:r w:rsidRPr="00ED58BB">
              <w:rPr>
                <w:rFonts w:eastAsia="Times New Roman" w:cstheme="minorHAnsi"/>
                <w:sz w:val="18"/>
                <w:szCs w:val="18"/>
                <w:lang w:eastAsia="en-ZA"/>
              </w:rPr>
              <w:t>Community Dev: Libraries</w:t>
            </w:r>
          </w:p>
        </w:tc>
        <w:tc>
          <w:tcPr>
            <w:tcW w:w="2126"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500 000.00</w:t>
            </w:r>
          </w:p>
        </w:tc>
        <w:tc>
          <w:tcPr>
            <w:tcW w:w="2268"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0.00</w:t>
            </w:r>
          </w:p>
        </w:tc>
        <w:tc>
          <w:tcPr>
            <w:tcW w:w="2126"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0.00</w:t>
            </w:r>
          </w:p>
        </w:tc>
      </w:tr>
      <w:tr w:rsidR="00C17051" w:rsidRPr="00ED58BB" w:rsidTr="00DA5D98">
        <w:trPr>
          <w:trHeight w:val="546"/>
        </w:trPr>
        <w:tc>
          <w:tcPr>
            <w:tcW w:w="3660" w:type="dxa"/>
            <w:hideMark/>
          </w:tcPr>
          <w:p w:rsidR="00C17051" w:rsidRPr="00ED58BB" w:rsidRDefault="00C17051" w:rsidP="00C17051">
            <w:pPr>
              <w:rPr>
                <w:rFonts w:eastAsia="Times New Roman" w:cstheme="minorHAnsi"/>
                <w:sz w:val="18"/>
                <w:szCs w:val="18"/>
                <w:lang w:eastAsia="en-ZA"/>
              </w:rPr>
            </w:pPr>
            <w:proofErr w:type="spellStart"/>
            <w:r w:rsidRPr="00ED58BB">
              <w:rPr>
                <w:rFonts w:eastAsia="Times New Roman" w:cstheme="minorHAnsi"/>
                <w:sz w:val="18"/>
                <w:szCs w:val="18"/>
                <w:lang w:eastAsia="en-ZA"/>
              </w:rPr>
              <w:t>Lib.Acess</w:t>
            </w:r>
            <w:proofErr w:type="spellEnd"/>
            <w:r w:rsidRPr="00ED58BB">
              <w:rPr>
                <w:rFonts w:eastAsia="Times New Roman" w:cstheme="minorHAnsi"/>
                <w:sz w:val="18"/>
                <w:szCs w:val="18"/>
                <w:lang w:eastAsia="en-ZA"/>
              </w:rPr>
              <w:t xml:space="preserve"> to the internet in Libraries (PAIL) New Library BRAAMFONTEIN WERF EXT.1 F</w:t>
            </w:r>
          </w:p>
        </w:tc>
        <w:tc>
          <w:tcPr>
            <w:tcW w:w="1835" w:type="dxa"/>
            <w:hideMark/>
          </w:tcPr>
          <w:p w:rsidR="00C17051" w:rsidRPr="00ED58BB" w:rsidRDefault="00C17051" w:rsidP="00C17051">
            <w:pPr>
              <w:rPr>
                <w:rFonts w:eastAsia="Times New Roman" w:cstheme="minorHAnsi"/>
                <w:sz w:val="18"/>
                <w:szCs w:val="18"/>
                <w:lang w:eastAsia="en-ZA"/>
              </w:rPr>
            </w:pPr>
            <w:r w:rsidRPr="00ED58BB">
              <w:rPr>
                <w:rFonts w:eastAsia="Times New Roman" w:cstheme="minorHAnsi"/>
                <w:sz w:val="18"/>
                <w:szCs w:val="18"/>
                <w:lang w:eastAsia="en-ZA"/>
              </w:rPr>
              <w:t>Community Dev: Libraries</w:t>
            </w:r>
          </w:p>
        </w:tc>
        <w:tc>
          <w:tcPr>
            <w:tcW w:w="2126"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3 000 000.00</w:t>
            </w:r>
          </w:p>
        </w:tc>
        <w:tc>
          <w:tcPr>
            <w:tcW w:w="2268"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2 000 000.00</w:t>
            </w:r>
          </w:p>
        </w:tc>
        <w:tc>
          <w:tcPr>
            <w:tcW w:w="2126"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1 000 000.00</w:t>
            </w:r>
          </w:p>
        </w:tc>
      </w:tr>
      <w:tr w:rsidR="00C17051" w:rsidRPr="00ED58BB" w:rsidTr="00DA5D98">
        <w:trPr>
          <w:trHeight w:val="540"/>
        </w:trPr>
        <w:tc>
          <w:tcPr>
            <w:tcW w:w="3660" w:type="dxa"/>
            <w:hideMark/>
          </w:tcPr>
          <w:p w:rsidR="00C17051" w:rsidRPr="00ED58BB" w:rsidRDefault="00C17051" w:rsidP="00C17051">
            <w:pPr>
              <w:rPr>
                <w:rFonts w:eastAsia="Times New Roman" w:cstheme="minorHAnsi"/>
                <w:sz w:val="18"/>
                <w:szCs w:val="18"/>
                <w:lang w:eastAsia="en-ZA"/>
              </w:rPr>
            </w:pPr>
            <w:proofErr w:type="spellStart"/>
            <w:r w:rsidRPr="00ED58BB">
              <w:rPr>
                <w:rFonts w:eastAsia="Times New Roman" w:cstheme="minorHAnsi"/>
                <w:sz w:val="18"/>
                <w:szCs w:val="18"/>
                <w:lang w:eastAsia="en-ZA"/>
              </w:rPr>
              <w:lastRenderedPageBreak/>
              <w:t>Lib.Murray</w:t>
            </w:r>
            <w:proofErr w:type="spellEnd"/>
            <w:r w:rsidRPr="00ED58BB">
              <w:rPr>
                <w:rFonts w:eastAsia="Times New Roman" w:cstheme="minorHAnsi"/>
                <w:sz w:val="18"/>
                <w:szCs w:val="18"/>
                <w:lang w:eastAsia="en-ZA"/>
              </w:rPr>
              <w:t xml:space="preserve"> Park Library New Library JEPPESTOWN SOUTH F</w:t>
            </w:r>
          </w:p>
        </w:tc>
        <w:tc>
          <w:tcPr>
            <w:tcW w:w="1835" w:type="dxa"/>
            <w:hideMark/>
          </w:tcPr>
          <w:p w:rsidR="00C17051" w:rsidRPr="00ED58BB" w:rsidRDefault="00C17051" w:rsidP="00C17051">
            <w:pPr>
              <w:rPr>
                <w:rFonts w:eastAsia="Times New Roman" w:cstheme="minorHAnsi"/>
                <w:sz w:val="18"/>
                <w:szCs w:val="18"/>
                <w:lang w:eastAsia="en-ZA"/>
              </w:rPr>
            </w:pPr>
            <w:r w:rsidRPr="00ED58BB">
              <w:rPr>
                <w:rFonts w:eastAsia="Times New Roman" w:cstheme="minorHAnsi"/>
                <w:sz w:val="18"/>
                <w:szCs w:val="18"/>
                <w:lang w:eastAsia="en-ZA"/>
              </w:rPr>
              <w:t>Community Dev: Libraries</w:t>
            </w:r>
          </w:p>
        </w:tc>
        <w:tc>
          <w:tcPr>
            <w:tcW w:w="2126"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0.00</w:t>
            </w:r>
          </w:p>
        </w:tc>
        <w:tc>
          <w:tcPr>
            <w:tcW w:w="2268"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4 500 000.00</w:t>
            </w:r>
          </w:p>
        </w:tc>
        <w:tc>
          <w:tcPr>
            <w:tcW w:w="2126"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1 000 000.00</w:t>
            </w:r>
          </w:p>
        </w:tc>
      </w:tr>
      <w:tr w:rsidR="00C17051" w:rsidRPr="00ED58BB" w:rsidTr="00DA5D98">
        <w:trPr>
          <w:trHeight w:val="648"/>
        </w:trPr>
        <w:tc>
          <w:tcPr>
            <w:tcW w:w="3660" w:type="dxa"/>
            <w:hideMark/>
          </w:tcPr>
          <w:p w:rsidR="00C17051" w:rsidRPr="00ED58BB" w:rsidRDefault="00C17051" w:rsidP="00C17051">
            <w:pPr>
              <w:rPr>
                <w:rFonts w:eastAsia="Times New Roman" w:cstheme="minorHAnsi"/>
                <w:sz w:val="18"/>
                <w:szCs w:val="18"/>
                <w:lang w:eastAsia="en-ZA"/>
              </w:rPr>
            </w:pPr>
            <w:r w:rsidRPr="00ED58BB">
              <w:rPr>
                <w:rFonts w:eastAsia="Times New Roman" w:cstheme="minorHAnsi"/>
                <w:sz w:val="18"/>
                <w:szCs w:val="18"/>
                <w:lang w:eastAsia="en-ZA"/>
              </w:rPr>
              <w:t>Modular Containers in informal settlements New Community Centre BRAAMFONTEIN WERF F Regional</w:t>
            </w:r>
          </w:p>
        </w:tc>
        <w:tc>
          <w:tcPr>
            <w:tcW w:w="1835" w:type="dxa"/>
            <w:hideMark/>
          </w:tcPr>
          <w:p w:rsidR="00C17051" w:rsidRPr="00ED58BB" w:rsidRDefault="00C17051" w:rsidP="00C17051">
            <w:pPr>
              <w:rPr>
                <w:rFonts w:eastAsia="Times New Roman" w:cstheme="minorHAnsi"/>
                <w:sz w:val="18"/>
                <w:szCs w:val="18"/>
                <w:lang w:eastAsia="en-ZA"/>
              </w:rPr>
            </w:pPr>
            <w:r w:rsidRPr="00ED58BB">
              <w:rPr>
                <w:rFonts w:eastAsia="Times New Roman" w:cstheme="minorHAnsi"/>
                <w:sz w:val="18"/>
                <w:szCs w:val="18"/>
                <w:lang w:eastAsia="en-ZA"/>
              </w:rPr>
              <w:t>Community Dev: Sport and Recreation</w:t>
            </w:r>
          </w:p>
        </w:tc>
        <w:tc>
          <w:tcPr>
            <w:tcW w:w="2126"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1 500 000.00</w:t>
            </w:r>
          </w:p>
        </w:tc>
        <w:tc>
          <w:tcPr>
            <w:tcW w:w="2268"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1 200 000.00</w:t>
            </w:r>
          </w:p>
        </w:tc>
        <w:tc>
          <w:tcPr>
            <w:tcW w:w="2126"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0.00</w:t>
            </w:r>
          </w:p>
        </w:tc>
      </w:tr>
      <w:tr w:rsidR="00C17051" w:rsidRPr="00ED58BB" w:rsidTr="00DA5D98">
        <w:trPr>
          <w:trHeight w:val="686"/>
        </w:trPr>
        <w:tc>
          <w:tcPr>
            <w:tcW w:w="3660" w:type="dxa"/>
            <w:hideMark/>
          </w:tcPr>
          <w:p w:rsidR="00C17051" w:rsidRPr="00ED58BB" w:rsidRDefault="00C17051" w:rsidP="00C17051">
            <w:pPr>
              <w:rPr>
                <w:rFonts w:eastAsia="Times New Roman" w:cstheme="minorHAnsi"/>
                <w:sz w:val="18"/>
                <w:szCs w:val="18"/>
                <w:lang w:eastAsia="en-ZA"/>
              </w:rPr>
            </w:pPr>
            <w:r w:rsidRPr="00ED58BB">
              <w:rPr>
                <w:rFonts w:eastAsia="Times New Roman" w:cstheme="minorHAnsi"/>
                <w:sz w:val="18"/>
                <w:szCs w:val="18"/>
                <w:lang w:eastAsia="en-ZA"/>
              </w:rPr>
              <w:t>Inner City (</w:t>
            </w:r>
            <w:proofErr w:type="spellStart"/>
            <w:r w:rsidRPr="00ED58BB">
              <w:rPr>
                <w:rFonts w:eastAsia="Times New Roman" w:cstheme="minorHAnsi"/>
                <w:sz w:val="18"/>
                <w:szCs w:val="18"/>
                <w:lang w:eastAsia="en-ZA"/>
              </w:rPr>
              <w:t>Comm</w:t>
            </w:r>
            <w:proofErr w:type="spellEnd"/>
            <w:r w:rsidRPr="00ED58BB">
              <w:rPr>
                <w:rFonts w:eastAsia="Times New Roman" w:cstheme="minorHAnsi"/>
                <w:sz w:val="18"/>
                <w:szCs w:val="18"/>
                <w:lang w:eastAsia="en-ZA"/>
              </w:rPr>
              <w:t xml:space="preserve"> </w:t>
            </w:r>
            <w:proofErr w:type="spellStart"/>
            <w:r w:rsidRPr="00ED58BB">
              <w:rPr>
                <w:rFonts w:eastAsia="Times New Roman" w:cstheme="minorHAnsi"/>
                <w:sz w:val="18"/>
                <w:szCs w:val="18"/>
                <w:lang w:eastAsia="en-ZA"/>
              </w:rPr>
              <w:t>Dev</w:t>
            </w:r>
            <w:proofErr w:type="spellEnd"/>
            <w:r w:rsidRPr="00ED58BB">
              <w:rPr>
                <w:rFonts w:eastAsia="Times New Roman" w:cstheme="minorHAnsi"/>
                <w:sz w:val="18"/>
                <w:szCs w:val="18"/>
                <w:lang w:eastAsia="en-ZA"/>
              </w:rPr>
              <w:t>: S&amp;R) Renewal Inner City Intervention JOHANNESBURG F Regional</w:t>
            </w:r>
          </w:p>
        </w:tc>
        <w:tc>
          <w:tcPr>
            <w:tcW w:w="1835" w:type="dxa"/>
            <w:hideMark/>
          </w:tcPr>
          <w:p w:rsidR="00C17051" w:rsidRPr="00ED58BB" w:rsidRDefault="00C17051" w:rsidP="00C17051">
            <w:pPr>
              <w:rPr>
                <w:rFonts w:eastAsia="Times New Roman" w:cstheme="minorHAnsi"/>
                <w:sz w:val="18"/>
                <w:szCs w:val="18"/>
                <w:lang w:eastAsia="en-ZA"/>
              </w:rPr>
            </w:pPr>
            <w:r w:rsidRPr="00ED58BB">
              <w:rPr>
                <w:rFonts w:eastAsia="Times New Roman" w:cstheme="minorHAnsi"/>
                <w:sz w:val="18"/>
                <w:szCs w:val="18"/>
                <w:lang w:eastAsia="en-ZA"/>
              </w:rPr>
              <w:t>Community Dev: Sport and Recreation</w:t>
            </w:r>
          </w:p>
        </w:tc>
        <w:tc>
          <w:tcPr>
            <w:tcW w:w="2126"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2 000 000.00</w:t>
            </w:r>
          </w:p>
        </w:tc>
        <w:tc>
          <w:tcPr>
            <w:tcW w:w="2268"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1 500 000.00</w:t>
            </w:r>
          </w:p>
        </w:tc>
        <w:tc>
          <w:tcPr>
            <w:tcW w:w="2126"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0.00</w:t>
            </w:r>
          </w:p>
        </w:tc>
      </w:tr>
      <w:tr w:rsidR="00C17051" w:rsidRPr="00ED58BB" w:rsidTr="00DA5D98">
        <w:trPr>
          <w:trHeight w:val="682"/>
        </w:trPr>
        <w:tc>
          <w:tcPr>
            <w:tcW w:w="3660" w:type="dxa"/>
            <w:hideMark/>
          </w:tcPr>
          <w:p w:rsidR="00C17051" w:rsidRPr="00ED58BB" w:rsidRDefault="00C17051" w:rsidP="00C17051">
            <w:pPr>
              <w:rPr>
                <w:rFonts w:eastAsia="Times New Roman" w:cstheme="minorHAnsi"/>
                <w:sz w:val="18"/>
                <w:szCs w:val="18"/>
                <w:lang w:eastAsia="en-ZA"/>
              </w:rPr>
            </w:pPr>
            <w:r w:rsidRPr="00ED58BB">
              <w:rPr>
                <w:rFonts w:eastAsia="Times New Roman" w:cstheme="minorHAnsi"/>
                <w:sz w:val="18"/>
                <w:szCs w:val="18"/>
                <w:lang w:eastAsia="en-ZA"/>
              </w:rPr>
              <w:t>Aqua - Ellis Park Swimming Pool Renewal Building Alterations DOORNFONTEIN F Ward</w:t>
            </w:r>
          </w:p>
        </w:tc>
        <w:tc>
          <w:tcPr>
            <w:tcW w:w="1835" w:type="dxa"/>
            <w:hideMark/>
          </w:tcPr>
          <w:p w:rsidR="00C17051" w:rsidRPr="00ED58BB" w:rsidRDefault="00C17051" w:rsidP="00C17051">
            <w:pPr>
              <w:rPr>
                <w:rFonts w:eastAsia="Times New Roman" w:cstheme="minorHAnsi"/>
                <w:sz w:val="18"/>
                <w:szCs w:val="18"/>
                <w:lang w:eastAsia="en-ZA"/>
              </w:rPr>
            </w:pPr>
            <w:r w:rsidRPr="00ED58BB">
              <w:rPr>
                <w:rFonts w:eastAsia="Times New Roman" w:cstheme="minorHAnsi"/>
                <w:sz w:val="18"/>
                <w:szCs w:val="18"/>
                <w:lang w:eastAsia="en-ZA"/>
              </w:rPr>
              <w:t>Community Dev: Sport and Recreation</w:t>
            </w:r>
          </w:p>
        </w:tc>
        <w:tc>
          <w:tcPr>
            <w:tcW w:w="2126"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0.00</w:t>
            </w:r>
          </w:p>
        </w:tc>
        <w:tc>
          <w:tcPr>
            <w:tcW w:w="2268"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0.00</w:t>
            </w:r>
          </w:p>
        </w:tc>
        <w:tc>
          <w:tcPr>
            <w:tcW w:w="2126"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6 000 000.00</w:t>
            </w:r>
          </w:p>
        </w:tc>
      </w:tr>
      <w:tr w:rsidR="00C17051" w:rsidRPr="00ED58BB" w:rsidTr="00DA5D98">
        <w:trPr>
          <w:trHeight w:val="692"/>
        </w:trPr>
        <w:tc>
          <w:tcPr>
            <w:tcW w:w="3660" w:type="dxa"/>
            <w:hideMark/>
          </w:tcPr>
          <w:p w:rsidR="00C17051" w:rsidRPr="00ED58BB" w:rsidRDefault="00C17051" w:rsidP="00C17051">
            <w:pPr>
              <w:rPr>
                <w:rFonts w:eastAsia="Times New Roman" w:cstheme="minorHAnsi"/>
                <w:sz w:val="18"/>
                <w:szCs w:val="18"/>
                <w:lang w:eastAsia="en-ZA"/>
              </w:rPr>
            </w:pPr>
            <w:r w:rsidRPr="00ED58BB">
              <w:rPr>
                <w:rFonts w:eastAsia="Times New Roman" w:cstheme="minorHAnsi"/>
                <w:sz w:val="18"/>
                <w:szCs w:val="18"/>
                <w:lang w:eastAsia="en-ZA"/>
              </w:rPr>
              <w:t>Aqua - Murray Park Public Swimming Pool  Renewal Community Centre JEPPESTOWN F Ward</w:t>
            </w:r>
          </w:p>
        </w:tc>
        <w:tc>
          <w:tcPr>
            <w:tcW w:w="1835" w:type="dxa"/>
            <w:hideMark/>
          </w:tcPr>
          <w:p w:rsidR="00C17051" w:rsidRPr="00ED58BB" w:rsidRDefault="00C17051" w:rsidP="00C17051">
            <w:pPr>
              <w:rPr>
                <w:rFonts w:eastAsia="Times New Roman" w:cstheme="minorHAnsi"/>
                <w:sz w:val="18"/>
                <w:szCs w:val="18"/>
                <w:lang w:eastAsia="en-ZA"/>
              </w:rPr>
            </w:pPr>
            <w:r w:rsidRPr="00ED58BB">
              <w:rPr>
                <w:rFonts w:eastAsia="Times New Roman" w:cstheme="minorHAnsi"/>
                <w:sz w:val="18"/>
                <w:szCs w:val="18"/>
                <w:lang w:eastAsia="en-ZA"/>
              </w:rPr>
              <w:t>Community Dev: Sport and Recreation</w:t>
            </w:r>
          </w:p>
        </w:tc>
        <w:tc>
          <w:tcPr>
            <w:tcW w:w="2126"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0.00</w:t>
            </w:r>
          </w:p>
        </w:tc>
        <w:tc>
          <w:tcPr>
            <w:tcW w:w="2268"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0.00</w:t>
            </w:r>
          </w:p>
        </w:tc>
        <w:tc>
          <w:tcPr>
            <w:tcW w:w="2126"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1 500 000.00</w:t>
            </w:r>
          </w:p>
        </w:tc>
      </w:tr>
      <w:tr w:rsidR="00C17051" w:rsidRPr="00ED58BB" w:rsidTr="00DA5D98">
        <w:trPr>
          <w:trHeight w:val="561"/>
        </w:trPr>
        <w:tc>
          <w:tcPr>
            <w:tcW w:w="3660" w:type="dxa"/>
            <w:hideMark/>
          </w:tcPr>
          <w:p w:rsidR="00C17051" w:rsidRPr="00ED58BB" w:rsidRDefault="00C17051" w:rsidP="00C17051">
            <w:pPr>
              <w:rPr>
                <w:rFonts w:eastAsia="Times New Roman" w:cstheme="minorHAnsi"/>
                <w:sz w:val="18"/>
                <w:szCs w:val="18"/>
                <w:lang w:eastAsia="en-ZA"/>
              </w:rPr>
            </w:pPr>
            <w:r w:rsidRPr="00ED58BB">
              <w:rPr>
                <w:rFonts w:eastAsia="Times New Roman" w:cstheme="minorHAnsi"/>
                <w:sz w:val="18"/>
                <w:szCs w:val="18"/>
                <w:lang w:eastAsia="en-ZA"/>
              </w:rPr>
              <w:t>Inner City (Dev Planning) Renewal Inner City Intervention JOHANNESBURG F Regional</w:t>
            </w:r>
          </w:p>
        </w:tc>
        <w:tc>
          <w:tcPr>
            <w:tcW w:w="1835" w:type="dxa"/>
            <w:hideMark/>
          </w:tcPr>
          <w:p w:rsidR="00C17051" w:rsidRPr="00ED58BB" w:rsidRDefault="00C17051" w:rsidP="00C17051">
            <w:pPr>
              <w:rPr>
                <w:rFonts w:eastAsia="Times New Roman" w:cstheme="minorHAnsi"/>
                <w:sz w:val="18"/>
                <w:szCs w:val="18"/>
                <w:lang w:eastAsia="en-ZA"/>
              </w:rPr>
            </w:pPr>
            <w:r w:rsidRPr="00ED58BB">
              <w:rPr>
                <w:rFonts w:eastAsia="Times New Roman" w:cstheme="minorHAnsi"/>
                <w:sz w:val="18"/>
                <w:szCs w:val="18"/>
                <w:lang w:eastAsia="en-ZA"/>
              </w:rPr>
              <w:t>Development Planning</w:t>
            </w:r>
          </w:p>
        </w:tc>
        <w:tc>
          <w:tcPr>
            <w:tcW w:w="2126"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120 000 000.00</w:t>
            </w:r>
          </w:p>
        </w:tc>
        <w:tc>
          <w:tcPr>
            <w:tcW w:w="2268"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150 000 000.00</w:t>
            </w:r>
          </w:p>
        </w:tc>
        <w:tc>
          <w:tcPr>
            <w:tcW w:w="2126"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150 000 000.00</w:t>
            </w:r>
          </w:p>
        </w:tc>
      </w:tr>
      <w:tr w:rsidR="00C17051" w:rsidRPr="00ED58BB" w:rsidTr="00DA5D98">
        <w:trPr>
          <w:trHeight w:val="682"/>
        </w:trPr>
        <w:tc>
          <w:tcPr>
            <w:tcW w:w="3660" w:type="dxa"/>
            <w:hideMark/>
          </w:tcPr>
          <w:p w:rsidR="00C17051" w:rsidRPr="00ED58BB" w:rsidRDefault="00C17051" w:rsidP="00C17051">
            <w:pPr>
              <w:rPr>
                <w:rFonts w:eastAsia="Times New Roman" w:cstheme="minorHAnsi"/>
                <w:sz w:val="18"/>
                <w:szCs w:val="18"/>
                <w:lang w:eastAsia="en-ZA"/>
              </w:rPr>
            </w:pPr>
            <w:r w:rsidRPr="00ED58BB">
              <w:rPr>
                <w:rFonts w:eastAsia="Times New Roman" w:cstheme="minorHAnsi"/>
                <w:sz w:val="18"/>
                <w:szCs w:val="18"/>
                <w:lang w:eastAsia="en-ZA"/>
              </w:rPr>
              <w:t>Inner City Roadmap Economic Development Initiatives Renewal Inner City Intervention JOHANNESBURG F Regional</w:t>
            </w:r>
          </w:p>
        </w:tc>
        <w:tc>
          <w:tcPr>
            <w:tcW w:w="1835" w:type="dxa"/>
            <w:hideMark/>
          </w:tcPr>
          <w:p w:rsidR="00C17051" w:rsidRPr="00ED58BB" w:rsidRDefault="00C17051" w:rsidP="00C17051">
            <w:pPr>
              <w:rPr>
                <w:rFonts w:eastAsia="Times New Roman" w:cstheme="minorHAnsi"/>
                <w:sz w:val="18"/>
                <w:szCs w:val="18"/>
                <w:lang w:eastAsia="en-ZA"/>
              </w:rPr>
            </w:pPr>
            <w:r w:rsidRPr="00ED58BB">
              <w:rPr>
                <w:rFonts w:eastAsia="Times New Roman" w:cstheme="minorHAnsi"/>
                <w:sz w:val="18"/>
                <w:szCs w:val="18"/>
                <w:lang w:eastAsia="en-ZA"/>
              </w:rPr>
              <w:t>Economic Development</w:t>
            </w:r>
          </w:p>
        </w:tc>
        <w:tc>
          <w:tcPr>
            <w:tcW w:w="2126"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0.00</w:t>
            </w:r>
          </w:p>
        </w:tc>
        <w:tc>
          <w:tcPr>
            <w:tcW w:w="2268"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0.00</w:t>
            </w:r>
          </w:p>
        </w:tc>
        <w:tc>
          <w:tcPr>
            <w:tcW w:w="2126"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5 000 000.00</w:t>
            </w:r>
          </w:p>
        </w:tc>
      </w:tr>
      <w:tr w:rsidR="00C17051" w:rsidRPr="00ED58BB" w:rsidTr="00DA5D98">
        <w:trPr>
          <w:trHeight w:val="536"/>
        </w:trPr>
        <w:tc>
          <w:tcPr>
            <w:tcW w:w="3660" w:type="dxa"/>
            <w:hideMark/>
          </w:tcPr>
          <w:p w:rsidR="00C17051" w:rsidRPr="00ED58BB" w:rsidRDefault="00C17051" w:rsidP="00C17051">
            <w:pPr>
              <w:rPr>
                <w:rFonts w:eastAsia="Times New Roman" w:cstheme="minorHAnsi"/>
                <w:sz w:val="18"/>
                <w:szCs w:val="18"/>
                <w:lang w:eastAsia="en-ZA"/>
              </w:rPr>
            </w:pPr>
            <w:r w:rsidRPr="00ED58BB">
              <w:rPr>
                <w:rFonts w:eastAsia="Times New Roman" w:cstheme="minorHAnsi"/>
                <w:sz w:val="18"/>
                <w:szCs w:val="18"/>
                <w:lang w:eastAsia="en-ZA"/>
              </w:rPr>
              <w:t>Inner City Property Scheme Renewal Building/s JOHANNESBURG F Regional</w:t>
            </w:r>
          </w:p>
        </w:tc>
        <w:tc>
          <w:tcPr>
            <w:tcW w:w="1835" w:type="dxa"/>
            <w:hideMark/>
          </w:tcPr>
          <w:p w:rsidR="00C17051" w:rsidRPr="00ED58BB" w:rsidRDefault="00C17051" w:rsidP="00C17051">
            <w:pPr>
              <w:rPr>
                <w:rFonts w:eastAsia="Times New Roman" w:cstheme="minorHAnsi"/>
                <w:sz w:val="18"/>
                <w:szCs w:val="18"/>
                <w:lang w:eastAsia="en-ZA"/>
              </w:rPr>
            </w:pPr>
            <w:r w:rsidRPr="00ED58BB">
              <w:rPr>
                <w:rFonts w:eastAsia="Times New Roman" w:cstheme="minorHAnsi"/>
                <w:sz w:val="18"/>
                <w:szCs w:val="18"/>
                <w:lang w:eastAsia="en-ZA"/>
              </w:rPr>
              <w:t>Economic Development</w:t>
            </w:r>
          </w:p>
        </w:tc>
        <w:tc>
          <w:tcPr>
            <w:tcW w:w="2126"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5 000 000.00</w:t>
            </w:r>
          </w:p>
        </w:tc>
        <w:tc>
          <w:tcPr>
            <w:tcW w:w="2268"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7 966 000.00</w:t>
            </w:r>
          </w:p>
        </w:tc>
        <w:tc>
          <w:tcPr>
            <w:tcW w:w="2126"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0.00</w:t>
            </w:r>
          </w:p>
        </w:tc>
      </w:tr>
      <w:tr w:rsidR="00C17051" w:rsidRPr="00ED58BB" w:rsidTr="00DA5D98">
        <w:trPr>
          <w:trHeight w:val="558"/>
        </w:trPr>
        <w:tc>
          <w:tcPr>
            <w:tcW w:w="3660" w:type="dxa"/>
            <w:hideMark/>
          </w:tcPr>
          <w:p w:rsidR="00C17051" w:rsidRPr="00ED58BB" w:rsidRDefault="00C17051" w:rsidP="00C17051">
            <w:pPr>
              <w:rPr>
                <w:rFonts w:eastAsia="Times New Roman" w:cstheme="minorHAnsi"/>
                <w:sz w:val="18"/>
                <w:szCs w:val="18"/>
                <w:lang w:eastAsia="en-ZA"/>
              </w:rPr>
            </w:pPr>
            <w:r w:rsidRPr="00ED58BB">
              <w:rPr>
                <w:rFonts w:eastAsia="Times New Roman" w:cstheme="minorHAnsi"/>
                <w:sz w:val="18"/>
                <w:szCs w:val="18"/>
                <w:lang w:eastAsia="en-ZA"/>
              </w:rPr>
              <w:t>BPO Inner City Zone Renewal Small Business Hub JOHANNESBURG F Regional</w:t>
            </w:r>
          </w:p>
        </w:tc>
        <w:tc>
          <w:tcPr>
            <w:tcW w:w="1835" w:type="dxa"/>
            <w:hideMark/>
          </w:tcPr>
          <w:p w:rsidR="00C17051" w:rsidRPr="00ED58BB" w:rsidRDefault="00C17051" w:rsidP="00C17051">
            <w:pPr>
              <w:rPr>
                <w:rFonts w:eastAsia="Times New Roman" w:cstheme="minorHAnsi"/>
                <w:sz w:val="18"/>
                <w:szCs w:val="18"/>
                <w:lang w:eastAsia="en-ZA"/>
              </w:rPr>
            </w:pPr>
            <w:r w:rsidRPr="00ED58BB">
              <w:rPr>
                <w:rFonts w:eastAsia="Times New Roman" w:cstheme="minorHAnsi"/>
                <w:sz w:val="18"/>
                <w:szCs w:val="18"/>
                <w:lang w:eastAsia="en-ZA"/>
              </w:rPr>
              <w:t>Economic Development</w:t>
            </w:r>
          </w:p>
        </w:tc>
        <w:tc>
          <w:tcPr>
            <w:tcW w:w="2126"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5 000 000.00</w:t>
            </w:r>
          </w:p>
        </w:tc>
        <w:tc>
          <w:tcPr>
            <w:tcW w:w="2268"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5 000 000.00</w:t>
            </w:r>
          </w:p>
        </w:tc>
        <w:tc>
          <w:tcPr>
            <w:tcW w:w="2126"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5 000 000.00</w:t>
            </w:r>
          </w:p>
        </w:tc>
      </w:tr>
      <w:tr w:rsidR="00C17051" w:rsidRPr="00ED58BB" w:rsidTr="00DA5D98">
        <w:trPr>
          <w:trHeight w:val="552"/>
        </w:trPr>
        <w:tc>
          <w:tcPr>
            <w:tcW w:w="3660" w:type="dxa"/>
            <w:hideMark/>
          </w:tcPr>
          <w:p w:rsidR="00C17051" w:rsidRPr="00ED58BB" w:rsidRDefault="00C17051" w:rsidP="00C17051">
            <w:pPr>
              <w:rPr>
                <w:rFonts w:eastAsia="Times New Roman" w:cstheme="minorHAnsi"/>
                <w:sz w:val="18"/>
                <w:szCs w:val="18"/>
                <w:lang w:eastAsia="en-ZA"/>
              </w:rPr>
            </w:pPr>
            <w:r w:rsidRPr="00ED58BB">
              <w:rPr>
                <w:rFonts w:eastAsia="Times New Roman" w:cstheme="minorHAnsi"/>
                <w:sz w:val="18"/>
                <w:szCs w:val="18"/>
                <w:lang w:eastAsia="en-ZA"/>
              </w:rPr>
              <w:t>Upgrading of Security Hardware New Plant and Equipment JOHANNESBURG F Ward</w:t>
            </w:r>
          </w:p>
        </w:tc>
        <w:tc>
          <w:tcPr>
            <w:tcW w:w="1835" w:type="dxa"/>
            <w:hideMark/>
          </w:tcPr>
          <w:p w:rsidR="00C17051" w:rsidRPr="00ED58BB" w:rsidRDefault="00C17051" w:rsidP="00C17051">
            <w:pPr>
              <w:rPr>
                <w:rFonts w:eastAsia="Times New Roman" w:cstheme="minorHAnsi"/>
                <w:sz w:val="18"/>
                <w:szCs w:val="18"/>
                <w:lang w:eastAsia="en-ZA"/>
              </w:rPr>
            </w:pPr>
            <w:r w:rsidRPr="00ED58BB">
              <w:rPr>
                <w:rFonts w:eastAsia="Times New Roman" w:cstheme="minorHAnsi"/>
                <w:sz w:val="18"/>
                <w:szCs w:val="18"/>
                <w:lang w:eastAsia="en-ZA"/>
              </w:rPr>
              <w:t>Group Corporate and Shared Services</w:t>
            </w:r>
          </w:p>
        </w:tc>
        <w:tc>
          <w:tcPr>
            <w:tcW w:w="2126"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0.00</w:t>
            </w:r>
          </w:p>
        </w:tc>
        <w:tc>
          <w:tcPr>
            <w:tcW w:w="2268"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4 440 000.00</w:t>
            </w:r>
          </w:p>
        </w:tc>
        <w:tc>
          <w:tcPr>
            <w:tcW w:w="2126"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0.00</w:t>
            </w:r>
          </w:p>
        </w:tc>
      </w:tr>
      <w:tr w:rsidR="00C17051" w:rsidRPr="00ED58BB" w:rsidTr="00DA5D98">
        <w:trPr>
          <w:trHeight w:val="816"/>
        </w:trPr>
        <w:tc>
          <w:tcPr>
            <w:tcW w:w="3660" w:type="dxa"/>
            <w:hideMark/>
          </w:tcPr>
          <w:p w:rsidR="00C17051" w:rsidRPr="00ED58BB" w:rsidRDefault="00C17051" w:rsidP="00C17051">
            <w:pPr>
              <w:rPr>
                <w:rFonts w:eastAsia="Times New Roman" w:cstheme="minorHAnsi"/>
                <w:sz w:val="18"/>
                <w:szCs w:val="18"/>
                <w:lang w:eastAsia="en-ZA"/>
              </w:rPr>
            </w:pPr>
            <w:r w:rsidRPr="00ED58BB">
              <w:rPr>
                <w:rFonts w:eastAsia="Times New Roman" w:cstheme="minorHAnsi"/>
                <w:sz w:val="18"/>
                <w:szCs w:val="18"/>
                <w:lang w:eastAsia="en-ZA"/>
              </w:rPr>
              <w:t>Inner City Upgrading (Transitional/Emergency and Rental Stock) Renewal Rental Flats JOHANNESBURG F Regional</w:t>
            </w:r>
          </w:p>
        </w:tc>
        <w:tc>
          <w:tcPr>
            <w:tcW w:w="1835" w:type="dxa"/>
            <w:hideMark/>
          </w:tcPr>
          <w:p w:rsidR="00C17051" w:rsidRPr="00ED58BB" w:rsidRDefault="00C17051" w:rsidP="00C17051">
            <w:pPr>
              <w:rPr>
                <w:rFonts w:eastAsia="Times New Roman" w:cstheme="minorHAnsi"/>
                <w:sz w:val="18"/>
                <w:szCs w:val="18"/>
                <w:lang w:eastAsia="en-ZA"/>
              </w:rPr>
            </w:pPr>
            <w:r w:rsidRPr="00ED58BB">
              <w:rPr>
                <w:rFonts w:eastAsia="Times New Roman" w:cstheme="minorHAnsi"/>
                <w:sz w:val="18"/>
                <w:szCs w:val="18"/>
                <w:lang w:eastAsia="en-ZA"/>
              </w:rPr>
              <w:t>Housing</w:t>
            </w:r>
          </w:p>
        </w:tc>
        <w:tc>
          <w:tcPr>
            <w:tcW w:w="2126"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20 000 000.00</w:t>
            </w:r>
          </w:p>
        </w:tc>
        <w:tc>
          <w:tcPr>
            <w:tcW w:w="2268"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20 000 000.00</w:t>
            </w:r>
          </w:p>
        </w:tc>
        <w:tc>
          <w:tcPr>
            <w:tcW w:w="2126"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20 000 000.00</w:t>
            </w:r>
          </w:p>
        </w:tc>
      </w:tr>
      <w:tr w:rsidR="00C17051" w:rsidRPr="00ED58BB" w:rsidTr="00DA5D98">
        <w:trPr>
          <w:trHeight w:val="648"/>
        </w:trPr>
        <w:tc>
          <w:tcPr>
            <w:tcW w:w="3660" w:type="dxa"/>
            <w:hideMark/>
          </w:tcPr>
          <w:p w:rsidR="00C17051" w:rsidRPr="00ED58BB" w:rsidRDefault="00C17051" w:rsidP="00C17051">
            <w:pPr>
              <w:rPr>
                <w:rFonts w:eastAsia="Times New Roman" w:cstheme="minorHAnsi"/>
                <w:sz w:val="18"/>
                <w:szCs w:val="18"/>
                <w:lang w:eastAsia="en-ZA"/>
              </w:rPr>
            </w:pPr>
            <w:proofErr w:type="spellStart"/>
            <w:r w:rsidRPr="00ED58BB">
              <w:rPr>
                <w:rFonts w:eastAsia="Times New Roman" w:cstheme="minorHAnsi"/>
                <w:sz w:val="18"/>
                <w:szCs w:val="18"/>
                <w:lang w:eastAsia="en-ZA"/>
              </w:rPr>
              <w:lastRenderedPageBreak/>
              <w:t>Johannnesburg</w:t>
            </w:r>
            <w:proofErr w:type="spellEnd"/>
            <w:r w:rsidRPr="00ED58BB">
              <w:rPr>
                <w:rFonts w:eastAsia="Times New Roman" w:cstheme="minorHAnsi"/>
                <w:sz w:val="18"/>
                <w:szCs w:val="18"/>
                <w:lang w:eastAsia="en-ZA"/>
              </w:rPr>
              <w:t xml:space="preserve"> Central: Planned replacement sewer mains Renewal Bulk Waste Water JOHANNESBURG D</w:t>
            </w:r>
          </w:p>
        </w:tc>
        <w:tc>
          <w:tcPr>
            <w:tcW w:w="1835" w:type="dxa"/>
            <w:hideMark/>
          </w:tcPr>
          <w:p w:rsidR="00C17051" w:rsidRPr="00ED58BB" w:rsidRDefault="00C17051" w:rsidP="00C17051">
            <w:pPr>
              <w:rPr>
                <w:rFonts w:eastAsia="Times New Roman" w:cstheme="minorHAnsi"/>
                <w:sz w:val="18"/>
                <w:szCs w:val="18"/>
                <w:lang w:eastAsia="en-ZA"/>
              </w:rPr>
            </w:pPr>
            <w:r w:rsidRPr="00ED58BB">
              <w:rPr>
                <w:rFonts w:eastAsia="Times New Roman" w:cstheme="minorHAnsi"/>
                <w:sz w:val="18"/>
                <w:szCs w:val="18"/>
                <w:lang w:eastAsia="en-ZA"/>
              </w:rPr>
              <w:t>JHB Water: Sewer</w:t>
            </w:r>
          </w:p>
        </w:tc>
        <w:tc>
          <w:tcPr>
            <w:tcW w:w="2126"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25 000 000.00</w:t>
            </w:r>
          </w:p>
        </w:tc>
        <w:tc>
          <w:tcPr>
            <w:tcW w:w="2268"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40 000 000.00</w:t>
            </w:r>
          </w:p>
        </w:tc>
        <w:tc>
          <w:tcPr>
            <w:tcW w:w="2126"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30 000 000.00</w:t>
            </w:r>
          </w:p>
        </w:tc>
      </w:tr>
      <w:tr w:rsidR="00C17051" w:rsidRPr="00ED58BB" w:rsidTr="00DA5D98">
        <w:trPr>
          <w:trHeight w:val="790"/>
        </w:trPr>
        <w:tc>
          <w:tcPr>
            <w:tcW w:w="3660" w:type="dxa"/>
            <w:hideMark/>
          </w:tcPr>
          <w:p w:rsidR="00C17051" w:rsidRPr="00ED58BB" w:rsidRDefault="00C17051" w:rsidP="00C17051">
            <w:pPr>
              <w:rPr>
                <w:rFonts w:eastAsia="Times New Roman" w:cstheme="minorHAnsi"/>
                <w:sz w:val="18"/>
                <w:szCs w:val="18"/>
                <w:lang w:eastAsia="en-ZA"/>
              </w:rPr>
            </w:pPr>
            <w:r w:rsidRPr="00ED58BB">
              <w:rPr>
                <w:rFonts w:eastAsia="Times New Roman" w:cstheme="minorHAnsi"/>
                <w:sz w:val="18"/>
                <w:szCs w:val="18"/>
                <w:lang w:eastAsia="en-ZA"/>
              </w:rPr>
              <w:t xml:space="preserve">Johannesburg </w:t>
            </w:r>
            <w:proofErr w:type="spellStart"/>
            <w:r w:rsidRPr="00ED58BB">
              <w:rPr>
                <w:rFonts w:eastAsia="Times New Roman" w:cstheme="minorHAnsi"/>
                <w:sz w:val="18"/>
                <w:szCs w:val="18"/>
                <w:lang w:eastAsia="en-ZA"/>
              </w:rPr>
              <w:t>Central:planned</w:t>
            </w:r>
            <w:proofErr w:type="spellEnd"/>
            <w:r w:rsidRPr="00ED58BB">
              <w:rPr>
                <w:rFonts w:eastAsia="Times New Roman" w:cstheme="minorHAnsi"/>
                <w:sz w:val="18"/>
                <w:szCs w:val="18"/>
                <w:lang w:eastAsia="en-ZA"/>
              </w:rPr>
              <w:t xml:space="preserve"> replacement </w:t>
            </w:r>
            <w:proofErr w:type="spellStart"/>
            <w:r w:rsidRPr="00ED58BB">
              <w:rPr>
                <w:rFonts w:eastAsia="Times New Roman" w:cstheme="minorHAnsi"/>
                <w:sz w:val="18"/>
                <w:szCs w:val="18"/>
                <w:lang w:eastAsia="en-ZA"/>
              </w:rPr>
              <w:t>watermains</w:t>
            </w:r>
            <w:proofErr w:type="spellEnd"/>
            <w:r w:rsidRPr="00ED58BB">
              <w:rPr>
                <w:rFonts w:eastAsia="Times New Roman" w:cstheme="minorHAnsi"/>
                <w:sz w:val="18"/>
                <w:szCs w:val="18"/>
                <w:lang w:eastAsia="en-ZA"/>
              </w:rPr>
              <w:t xml:space="preserve"> Renewal Water Mains MAYFAIR F Regional</w:t>
            </w:r>
          </w:p>
        </w:tc>
        <w:tc>
          <w:tcPr>
            <w:tcW w:w="1835" w:type="dxa"/>
            <w:hideMark/>
          </w:tcPr>
          <w:p w:rsidR="00C17051" w:rsidRPr="00ED58BB" w:rsidRDefault="00C17051" w:rsidP="00C17051">
            <w:pPr>
              <w:rPr>
                <w:rFonts w:eastAsia="Times New Roman" w:cstheme="minorHAnsi"/>
                <w:sz w:val="18"/>
                <w:szCs w:val="18"/>
                <w:lang w:eastAsia="en-ZA"/>
              </w:rPr>
            </w:pPr>
            <w:r w:rsidRPr="00ED58BB">
              <w:rPr>
                <w:rFonts w:eastAsia="Times New Roman" w:cstheme="minorHAnsi"/>
                <w:sz w:val="18"/>
                <w:szCs w:val="18"/>
                <w:lang w:eastAsia="en-ZA"/>
              </w:rPr>
              <w:t>JHB Water: Water</w:t>
            </w:r>
          </w:p>
        </w:tc>
        <w:tc>
          <w:tcPr>
            <w:tcW w:w="2126"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5 000 000.00</w:t>
            </w:r>
          </w:p>
        </w:tc>
        <w:tc>
          <w:tcPr>
            <w:tcW w:w="2268"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10 000 000.00</w:t>
            </w:r>
          </w:p>
        </w:tc>
        <w:tc>
          <w:tcPr>
            <w:tcW w:w="2126"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15 000 000.00</w:t>
            </w:r>
          </w:p>
        </w:tc>
      </w:tr>
      <w:tr w:rsidR="00C17051" w:rsidRPr="00ED58BB" w:rsidTr="00DA5D98">
        <w:trPr>
          <w:trHeight w:val="688"/>
        </w:trPr>
        <w:tc>
          <w:tcPr>
            <w:tcW w:w="3660" w:type="dxa"/>
            <w:hideMark/>
          </w:tcPr>
          <w:p w:rsidR="00C17051" w:rsidRPr="00ED58BB" w:rsidRDefault="00C17051" w:rsidP="00C17051">
            <w:pPr>
              <w:rPr>
                <w:rFonts w:eastAsia="Times New Roman" w:cstheme="minorHAnsi"/>
                <w:sz w:val="18"/>
                <w:szCs w:val="18"/>
                <w:lang w:eastAsia="en-ZA"/>
              </w:rPr>
            </w:pPr>
            <w:r w:rsidRPr="00ED58BB">
              <w:rPr>
                <w:rFonts w:eastAsia="Times New Roman" w:cstheme="minorHAnsi"/>
                <w:sz w:val="18"/>
                <w:szCs w:val="18"/>
                <w:lang w:eastAsia="en-ZA"/>
              </w:rPr>
              <w:t xml:space="preserve">Roodepoort/ </w:t>
            </w:r>
            <w:proofErr w:type="spellStart"/>
            <w:r w:rsidRPr="00ED58BB">
              <w:rPr>
                <w:rFonts w:eastAsia="Times New Roman" w:cstheme="minorHAnsi"/>
                <w:sz w:val="18"/>
                <w:szCs w:val="18"/>
                <w:lang w:eastAsia="en-ZA"/>
              </w:rPr>
              <w:t>Diepsloot</w:t>
            </w:r>
            <w:proofErr w:type="spellEnd"/>
            <w:r w:rsidRPr="00ED58BB">
              <w:rPr>
                <w:rFonts w:eastAsia="Times New Roman" w:cstheme="minorHAnsi"/>
                <w:sz w:val="18"/>
                <w:szCs w:val="18"/>
                <w:lang w:eastAsia="en-ZA"/>
              </w:rPr>
              <w:t>: Main Reef 20Ml; 30Ml; Tower 2Ml  New Reservoirs JOHANNESBURG C Regional</w:t>
            </w:r>
          </w:p>
        </w:tc>
        <w:tc>
          <w:tcPr>
            <w:tcW w:w="1835" w:type="dxa"/>
            <w:hideMark/>
          </w:tcPr>
          <w:p w:rsidR="00C17051" w:rsidRPr="00ED58BB" w:rsidRDefault="00C17051" w:rsidP="00C17051">
            <w:pPr>
              <w:rPr>
                <w:rFonts w:eastAsia="Times New Roman" w:cstheme="minorHAnsi"/>
                <w:sz w:val="18"/>
                <w:szCs w:val="18"/>
                <w:lang w:eastAsia="en-ZA"/>
              </w:rPr>
            </w:pPr>
            <w:r w:rsidRPr="00ED58BB">
              <w:rPr>
                <w:rFonts w:eastAsia="Times New Roman" w:cstheme="minorHAnsi"/>
                <w:sz w:val="18"/>
                <w:szCs w:val="18"/>
                <w:lang w:eastAsia="en-ZA"/>
              </w:rPr>
              <w:t>JHB Water: Water</w:t>
            </w:r>
          </w:p>
        </w:tc>
        <w:tc>
          <w:tcPr>
            <w:tcW w:w="2126"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0.00</w:t>
            </w:r>
          </w:p>
        </w:tc>
        <w:tc>
          <w:tcPr>
            <w:tcW w:w="2268"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0.00</w:t>
            </w:r>
          </w:p>
        </w:tc>
        <w:tc>
          <w:tcPr>
            <w:tcW w:w="2126"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500 000.00</w:t>
            </w:r>
          </w:p>
        </w:tc>
      </w:tr>
      <w:tr w:rsidR="00C17051" w:rsidRPr="00ED58BB" w:rsidTr="00DA5D98">
        <w:trPr>
          <w:trHeight w:val="685"/>
        </w:trPr>
        <w:tc>
          <w:tcPr>
            <w:tcW w:w="3660" w:type="dxa"/>
            <w:hideMark/>
          </w:tcPr>
          <w:p w:rsidR="00C17051" w:rsidRPr="00ED58BB" w:rsidRDefault="00C17051" w:rsidP="00C17051">
            <w:pPr>
              <w:rPr>
                <w:rFonts w:eastAsia="Times New Roman" w:cstheme="minorHAnsi"/>
                <w:sz w:val="18"/>
                <w:szCs w:val="18"/>
                <w:lang w:eastAsia="en-ZA"/>
              </w:rPr>
            </w:pPr>
            <w:r w:rsidRPr="00ED58BB">
              <w:rPr>
                <w:rFonts w:eastAsia="Times New Roman" w:cstheme="minorHAnsi"/>
                <w:sz w:val="18"/>
                <w:szCs w:val="18"/>
                <w:lang w:eastAsia="en-ZA"/>
              </w:rPr>
              <w:t>Joburg Theatre - Technical Equipment New Operational Capex JOHANNESBURG F Regional</w:t>
            </w:r>
          </w:p>
        </w:tc>
        <w:tc>
          <w:tcPr>
            <w:tcW w:w="1835" w:type="dxa"/>
            <w:hideMark/>
          </w:tcPr>
          <w:p w:rsidR="00C17051" w:rsidRPr="00ED58BB" w:rsidRDefault="00C17051" w:rsidP="00C17051">
            <w:pPr>
              <w:rPr>
                <w:rFonts w:eastAsia="Times New Roman" w:cstheme="minorHAnsi"/>
                <w:sz w:val="18"/>
                <w:szCs w:val="18"/>
                <w:lang w:eastAsia="en-ZA"/>
              </w:rPr>
            </w:pPr>
            <w:r w:rsidRPr="00ED58BB">
              <w:rPr>
                <w:rFonts w:eastAsia="Times New Roman" w:cstheme="minorHAnsi"/>
                <w:sz w:val="18"/>
                <w:szCs w:val="18"/>
                <w:lang w:eastAsia="en-ZA"/>
              </w:rPr>
              <w:t>Johannesburg Theatre Management Company</w:t>
            </w:r>
          </w:p>
        </w:tc>
        <w:tc>
          <w:tcPr>
            <w:tcW w:w="2126"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700 000.00</w:t>
            </w:r>
          </w:p>
        </w:tc>
        <w:tc>
          <w:tcPr>
            <w:tcW w:w="2268"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750 000.00</w:t>
            </w:r>
          </w:p>
        </w:tc>
        <w:tc>
          <w:tcPr>
            <w:tcW w:w="2126"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0.00</w:t>
            </w:r>
          </w:p>
        </w:tc>
      </w:tr>
      <w:tr w:rsidR="00C17051" w:rsidRPr="00ED58BB" w:rsidTr="00DA5D98">
        <w:trPr>
          <w:trHeight w:val="822"/>
        </w:trPr>
        <w:tc>
          <w:tcPr>
            <w:tcW w:w="3660" w:type="dxa"/>
            <w:hideMark/>
          </w:tcPr>
          <w:p w:rsidR="00C17051" w:rsidRPr="00ED58BB" w:rsidRDefault="00C17051" w:rsidP="00C17051">
            <w:pPr>
              <w:rPr>
                <w:rFonts w:eastAsia="Times New Roman" w:cstheme="minorHAnsi"/>
                <w:sz w:val="18"/>
                <w:szCs w:val="18"/>
                <w:lang w:eastAsia="en-ZA"/>
              </w:rPr>
            </w:pPr>
            <w:r w:rsidRPr="00ED58BB">
              <w:rPr>
                <w:rFonts w:eastAsia="Times New Roman" w:cstheme="minorHAnsi"/>
                <w:sz w:val="18"/>
                <w:szCs w:val="18"/>
                <w:lang w:eastAsia="en-ZA"/>
              </w:rPr>
              <w:t>Joburg Theatre - Upgrade of stage machinery Renewal Plant and Equipment JOHANNESBURG F Ward</w:t>
            </w:r>
          </w:p>
        </w:tc>
        <w:tc>
          <w:tcPr>
            <w:tcW w:w="1835" w:type="dxa"/>
            <w:hideMark/>
          </w:tcPr>
          <w:p w:rsidR="00C17051" w:rsidRPr="00ED58BB" w:rsidRDefault="00C17051" w:rsidP="00C17051">
            <w:pPr>
              <w:rPr>
                <w:rFonts w:eastAsia="Times New Roman" w:cstheme="minorHAnsi"/>
                <w:sz w:val="18"/>
                <w:szCs w:val="18"/>
                <w:lang w:eastAsia="en-ZA"/>
              </w:rPr>
            </w:pPr>
            <w:r w:rsidRPr="00ED58BB">
              <w:rPr>
                <w:rFonts w:eastAsia="Times New Roman" w:cstheme="minorHAnsi"/>
                <w:sz w:val="18"/>
                <w:szCs w:val="18"/>
                <w:lang w:eastAsia="en-ZA"/>
              </w:rPr>
              <w:t>Johannesburg Theatre Management Company</w:t>
            </w:r>
          </w:p>
        </w:tc>
        <w:tc>
          <w:tcPr>
            <w:tcW w:w="2126"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500 000.00</w:t>
            </w:r>
          </w:p>
        </w:tc>
        <w:tc>
          <w:tcPr>
            <w:tcW w:w="2268"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1 155 000.00</w:t>
            </w:r>
          </w:p>
        </w:tc>
        <w:tc>
          <w:tcPr>
            <w:tcW w:w="2126"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0.00</w:t>
            </w:r>
          </w:p>
        </w:tc>
      </w:tr>
      <w:tr w:rsidR="00C17051" w:rsidRPr="00ED58BB" w:rsidTr="00DA5D98">
        <w:trPr>
          <w:trHeight w:val="692"/>
        </w:trPr>
        <w:tc>
          <w:tcPr>
            <w:tcW w:w="3660" w:type="dxa"/>
            <w:hideMark/>
          </w:tcPr>
          <w:p w:rsidR="00C17051" w:rsidRPr="00ED58BB" w:rsidRDefault="00C17051" w:rsidP="00C17051">
            <w:pPr>
              <w:rPr>
                <w:rFonts w:eastAsia="Times New Roman" w:cstheme="minorHAnsi"/>
                <w:sz w:val="18"/>
                <w:szCs w:val="18"/>
                <w:lang w:eastAsia="en-ZA"/>
              </w:rPr>
            </w:pPr>
            <w:r w:rsidRPr="00ED58BB">
              <w:rPr>
                <w:rFonts w:eastAsia="Times New Roman" w:cstheme="minorHAnsi"/>
                <w:sz w:val="18"/>
                <w:szCs w:val="18"/>
                <w:lang w:eastAsia="en-ZA"/>
              </w:rPr>
              <w:t>Joburg Theatre - Building Renovations and upgrades New Building Alterations JOHANNESBURG F Ward</w:t>
            </w:r>
          </w:p>
        </w:tc>
        <w:tc>
          <w:tcPr>
            <w:tcW w:w="1835" w:type="dxa"/>
            <w:hideMark/>
          </w:tcPr>
          <w:p w:rsidR="00C17051" w:rsidRPr="00ED58BB" w:rsidRDefault="00C17051" w:rsidP="00C17051">
            <w:pPr>
              <w:rPr>
                <w:rFonts w:eastAsia="Times New Roman" w:cstheme="minorHAnsi"/>
                <w:sz w:val="18"/>
                <w:szCs w:val="18"/>
                <w:lang w:eastAsia="en-ZA"/>
              </w:rPr>
            </w:pPr>
            <w:r w:rsidRPr="00ED58BB">
              <w:rPr>
                <w:rFonts w:eastAsia="Times New Roman" w:cstheme="minorHAnsi"/>
                <w:sz w:val="18"/>
                <w:szCs w:val="18"/>
                <w:lang w:eastAsia="en-ZA"/>
              </w:rPr>
              <w:t>Johannesburg Theatre Management Company</w:t>
            </w:r>
          </w:p>
        </w:tc>
        <w:tc>
          <w:tcPr>
            <w:tcW w:w="2126"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3 100 000.00</w:t>
            </w:r>
          </w:p>
        </w:tc>
        <w:tc>
          <w:tcPr>
            <w:tcW w:w="2268"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1 442 000.00</w:t>
            </w:r>
          </w:p>
        </w:tc>
        <w:tc>
          <w:tcPr>
            <w:tcW w:w="2126"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5 330 000.00</w:t>
            </w:r>
          </w:p>
        </w:tc>
      </w:tr>
      <w:tr w:rsidR="00C17051" w:rsidRPr="00ED58BB" w:rsidTr="00DA5D98">
        <w:trPr>
          <w:trHeight w:val="560"/>
        </w:trPr>
        <w:tc>
          <w:tcPr>
            <w:tcW w:w="3660" w:type="dxa"/>
            <w:hideMark/>
          </w:tcPr>
          <w:p w:rsidR="00C17051" w:rsidRPr="00ED58BB" w:rsidRDefault="00C17051" w:rsidP="00C17051">
            <w:pPr>
              <w:rPr>
                <w:rFonts w:eastAsia="Times New Roman" w:cstheme="minorHAnsi"/>
                <w:sz w:val="18"/>
                <w:szCs w:val="18"/>
                <w:lang w:eastAsia="en-ZA"/>
              </w:rPr>
            </w:pPr>
            <w:r w:rsidRPr="00ED58BB">
              <w:rPr>
                <w:rFonts w:eastAsia="Times New Roman" w:cstheme="minorHAnsi"/>
                <w:sz w:val="18"/>
                <w:szCs w:val="18"/>
                <w:lang w:eastAsia="en-ZA"/>
              </w:rPr>
              <w:t xml:space="preserve">80 </w:t>
            </w:r>
            <w:proofErr w:type="spellStart"/>
            <w:r w:rsidRPr="00ED58BB">
              <w:rPr>
                <w:rFonts w:eastAsia="Times New Roman" w:cstheme="minorHAnsi"/>
                <w:sz w:val="18"/>
                <w:szCs w:val="18"/>
                <w:lang w:eastAsia="en-ZA"/>
              </w:rPr>
              <w:t>Plein</w:t>
            </w:r>
            <w:proofErr w:type="spellEnd"/>
            <w:r w:rsidRPr="00ED58BB">
              <w:rPr>
                <w:rFonts w:eastAsia="Times New Roman" w:cstheme="minorHAnsi"/>
                <w:sz w:val="18"/>
                <w:szCs w:val="18"/>
                <w:lang w:eastAsia="en-ZA"/>
              </w:rPr>
              <w:t xml:space="preserve"> Street New Inner City Intervention JOHANNESBURG F Ward</w:t>
            </w:r>
          </w:p>
        </w:tc>
        <w:tc>
          <w:tcPr>
            <w:tcW w:w="1835" w:type="dxa"/>
            <w:hideMark/>
          </w:tcPr>
          <w:p w:rsidR="00C17051" w:rsidRPr="00ED58BB" w:rsidRDefault="00C17051" w:rsidP="00C17051">
            <w:pPr>
              <w:rPr>
                <w:rFonts w:eastAsia="Times New Roman" w:cstheme="minorHAnsi"/>
                <w:sz w:val="18"/>
                <w:szCs w:val="18"/>
                <w:lang w:eastAsia="en-ZA"/>
              </w:rPr>
            </w:pPr>
            <w:r w:rsidRPr="00ED58BB">
              <w:rPr>
                <w:rFonts w:eastAsia="Times New Roman" w:cstheme="minorHAnsi"/>
                <w:sz w:val="18"/>
                <w:szCs w:val="18"/>
                <w:lang w:eastAsia="en-ZA"/>
              </w:rPr>
              <w:t>JOSHCO</w:t>
            </w:r>
          </w:p>
        </w:tc>
        <w:tc>
          <w:tcPr>
            <w:tcW w:w="2126"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25 000 000.00</w:t>
            </w:r>
          </w:p>
        </w:tc>
        <w:tc>
          <w:tcPr>
            <w:tcW w:w="2268"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10 000 000.00</w:t>
            </w:r>
          </w:p>
        </w:tc>
        <w:tc>
          <w:tcPr>
            <w:tcW w:w="2126"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0.00</w:t>
            </w:r>
          </w:p>
        </w:tc>
      </w:tr>
      <w:tr w:rsidR="00C17051" w:rsidRPr="00ED58BB" w:rsidTr="00DA5D98">
        <w:trPr>
          <w:trHeight w:val="399"/>
        </w:trPr>
        <w:tc>
          <w:tcPr>
            <w:tcW w:w="3660" w:type="dxa"/>
            <w:hideMark/>
          </w:tcPr>
          <w:p w:rsidR="00C17051" w:rsidRPr="00ED58BB" w:rsidRDefault="00C17051" w:rsidP="00C17051">
            <w:pPr>
              <w:rPr>
                <w:rFonts w:eastAsia="Times New Roman" w:cstheme="minorHAnsi"/>
                <w:sz w:val="18"/>
                <w:szCs w:val="18"/>
                <w:lang w:eastAsia="en-ZA"/>
              </w:rPr>
            </w:pPr>
            <w:r w:rsidRPr="00ED58BB">
              <w:rPr>
                <w:rFonts w:eastAsia="Times New Roman" w:cstheme="minorHAnsi"/>
                <w:sz w:val="18"/>
                <w:szCs w:val="18"/>
                <w:lang w:eastAsia="en-ZA"/>
              </w:rPr>
              <w:t>27 Hoek Street New Inner City Intervention JOHANNESBURG F Ward</w:t>
            </w:r>
          </w:p>
        </w:tc>
        <w:tc>
          <w:tcPr>
            <w:tcW w:w="1835" w:type="dxa"/>
            <w:hideMark/>
          </w:tcPr>
          <w:p w:rsidR="00C17051" w:rsidRPr="00ED58BB" w:rsidRDefault="00C17051" w:rsidP="00C17051">
            <w:pPr>
              <w:rPr>
                <w:rFonts w:eastAsia="Times New Roman" w:cstheme="minorHAnsi"/>
                <w:sz w:val="18"/>
                <w:szCs w:val="18"/>
                <w:lang w:eastAsia="en-ZA"/>
              </w:rPr>
            </w:pPr>
            <w:r w:rsidRPr="00ED58BB">
              <w:rPr>
                <w:rFonts w:eastAsia="Times New Roman" w:cstheme="minorHAnsi"/>
                <w:sz w:val="18"/>
                <w:szCs w:val="18"/>
                <w:lang w:eastAsia="en-ZA"/>
              </w:rPr>
              <w:t>JOSHCO</w:t>
            </w:r>
          </w:p>
        </w:tc>
        <w:tc>
          <w:tcPr>
            <w:tcW w:w="2126"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15 000 000.00</w:t>
            </w:r>
          </w:p>
        </w:tc>
        <w:tc>
          <w:tcPr>
            <w:tcW w:w="2268"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0.00</w:t>
            </w:r>
          </w:p>
        </w:tc>
        <w:tc>
          <w:tcPr>
            <w:tcW w:w="2126"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0.00</w:t>
            </w:r>
          </w:p>
        </w:tc>
      </w:tr>
      <w:tr w:rsidR="00C17051" w:rsidRPr="00ED58BB" w:rsidTr="00DA5D98">
        <w:trPr>
          <w:trHeight w:val="546"/>
        </w:trPr>
        <w:tc>
          <w:tcPr>
            <w:tcW w:w="3660" w:type="dxa"/>
            <w:hideMark/>
          </w:tcPr>
          <w:p w:rsidR="00C17051" w:rsidRPr="00ED58BB" w:rsidRDefault="00C17051" w:rsidP="00C17051">
            <w:pPr>
              <w:rPr>
                <w:rFonts w:eastAsia="Times New Roman" w:cstheme="minorHAnsi"/>
                <w:sz w:val="18"/>
                <w:szCs w:val="18"/>
                <w:lang w:eastAsia="en-ZA"/>
              </w:rPr>
            </w:pPr>
            <w:proofErr w:type="spellStart"/>
            <w:r w:rsidRPr="00ED58BB">
              <w:rPr>
                <w:rFonts w:eastAsia="Times New Roman" w:cstheme="minorHAnsi"/>
                <w:sz w:val="18"/>
                <w:szCs w:val="18"/>
                <w:lang w:eastAsia="en-ZA"/>
              </w:rPr>
              <w:t>Rachers</w:t>
            </w:r>
            <w:proofErr w:type="spellEnd"/>
            <w:r w:rsidRPr="00ED58BB">
              <w:rPr>
                <w:rFonts w:eastAsia="Times New Roman" w:cstheme="minorHAnsi"/>
                <w:sz w:val="18"/>
                <w:szCs w:val="18"/>
                <w:lang w:eastAsia="en-ZA"/>
              </w:rPr>
              <w:t xml:space="preserve"> Social Housing New Building Alterations JOHANNESBURG F Ward</w:t>
            </w:r>
          </w:p>
        </w:tc>
        <w:tc>
          <w:tcPr>
            <w:tcW w:w="1835" w:type="dxa"/>
            <w:hideMark/>
          </w:tcPr>
          <w:p w:rsidR="00C17051" w:rsidRPr="00ED58BB" w:rsidRDefault="00C17051" w:rsidP="00C17051">
            <w:pPr>
              <w:rPr>
                <w:rFonts w:eastAsia="Times New Roman" w:cstheme="minorHAnsi"/>
                <w:sz w:val="18"/>
                <w:szCs w:val="18"/>
                <w:lang w:eastAsia="en-ZA"/>
              </w:rPr>
            </w:pPr>
            <w:r w:rsidRPr="00ED58BB">
              <w:rPr>
                <w:rFonts w:eastAsia="Times New Roman" w:cstheme="minorHAnsi"/>
                <w:sz w:val="18"/>
                <w:szCs w:val="18"/>
                <w:lang w:eastAsia="en-ZA"/>
              </w:rPr>
              <w:t>JOSHCO</w:t>
            </w:r>
          </w:p>
        </w:tc>
        <w:tc>
          <w:tcPr>
            <w:tcW w:w="2126"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900 000.00</w:t>
            </w:r>
          </w:p>
        </w:tc>
        <w:tc>
          <w:tcPr>
            <w:tcW w:w="2268"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900 000.00</w:t>
            </w:r>
          </w:p>
        </w:tc>
        <w:tc>
          <w:tcPr>
            <w:tcW w:w="2126"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900 000.00</w:t>
            </w:r>
          </w:p>
        </w:tc>
      </w:tr>
      <w:tr w:rsidR="00C17051" w:rsidRPr="00ED58BB" w:rsidTr="00DA5D98">
        <w:trPr>
          <w:trHeight w:val="399"/>
        </w:trPr>
        <w:tc>
          <w:tcPr>
            <w:tcW w:w="3660" w:type="dxa"/>
            <w:hideMark/>
          </w:tcPr>
          <w:p w:rsidR="00C17051" w:rsidRPr="00ED58BB" w:rsidRDefault="00C17051" w:rsidP="00C17051">
            <w:pPr>
              <w:rPr>
                <w:rFonts w:eastAsia="Times New Roman" w:cstheme="minorHAnsi"/>
                <w:sz w:val="18"/>
                <w:szCs w:val="18"/>
                <w:lang w:eastAsia="en-ZA"/>
              </w:rPr>
            </w:pPr>
            <w:r w:rsidRPr="00ED58BB">
              <w:rPr>
                <w:rFonts w:eastAsia="Times New Roman" w:cstheme="minorHAnsi"/>
                <w:sz w:val="18"/>
                <w:szCs w:val="18"/>
                <w:lang w:eastAsia="en-ZA"/>
              </w:rPr>
              <w:t xml:space="preserve">La </w:t>
            </w:r>
            <w:proofErr w:type="spellStart"/>
            <w:r w:rsidRPr="00ED58BB">
              <w:rPr>
                <w:rFonts w:eastAsia="Times New Roman" w:cstheme="minorHAnsi"/>
                <w:sz w:val="18"/>
                <w:szCs w:val="18"/>
                <w:lang w:eastAsia="en-ZA"/>
              </w:rPr>
              <w:t>Rosabel</w:t>
            </w:r>
            <w:proofErr w:type="spellEnd"/>
            <w:r w:rsidRPr="00ED58BB">
              <w:rPr>
                <w:rFonts w:eastAsia="Times New Roman" w:cstheme="minorHAnsi"/>
                <w:sz w:val="18"/>
                <w:szCs w:val="18"/>
                <w:lang w:eastAsia="en-ZA"/>
              </w:rPr>
              <w:t xml:space="preserve"> Renewal Building Alterations JOHANNESBURG F Regional</w:t>
            </w:r>
          </w:p>
        </w:tc>
        <w:tc>
          <w:tcPr>
            <w:tcW w:w="1835" w:type="dxa"/>
            <w:hideMark/>
          </w:tcPr>
          <w:p w:rsidR="00C17051" w:rsidRPr="00ED58BB" w:rsidRDefault="00C17051" w:rsidP="00C17051">
            <w:pPr>
              <w:rPr>
                <w:rFonts w:eastAsia="Times New Roman" w:cstheme="minorHAnsi"/>
                <w:sz w:val="18"/>
                <w:szCs w:val="18"/>
                <w:lang w:eastAsia="en-ZA"/>
              </w:rPr>
            </w:pPr>
            <w:r w:rsidRPr="00ED58BB">
              <w:rPr>
                <w:rFonts w:eastAsia="Times New Roman" w:cstheme="minorHAnsi"/>
                <w:sz w:val="18"/>
                <w:szCs w:val="18"/>
                <w:lang w:eastAsia="en-ZA"/>
              </w:rPr>
              <w:t>JOSHCO</w:t>
            </w:r>
          </w:p>
        </w:tc>
        <w:tc>
          <w:tcPr>
            <w:tcW w:w="2126"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500 000.00</w:t>
            </w:r>
          </w:p>
        </w:tc>
        <w:tc>
          <w:tcPr>
            <w:tcW w:w="2268"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500 000.00</w:t>
            </w:r>
          </w:p>
        </w:tc>
        <w:tc>
          <w:tcPr>
            <w:tcW w:w="2126"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500 000.00</w:t>
            </w:r>
          </w:p>
        </w:tc>
      </w:tr>
      <w:tr w:rsidR="00C17051" w:rsidRPr="00ED58BB" w:rsidTr="00DA5D98">
        <w:trPr>
          <w:trHeight w:val="405"/>
        </w:trPr>
        <w:tc>
          <w:tcPr>
            <w:tcW w:w="3660" w:type="dxa"/>
            <w:hideMark/>
          </w:tcPr>
          <w:p w:rsidR="00C17051" w:rsidRPr="00ED58BB" w:rsidRDefault="00C17051" w:rsidP="00C17051">
            <w:pPr>
              <w:rPr>
                <w:rFonts w:eastAsia="Times New Roman" w:cstheme="minorHAnsi"/>
                <w:sz w:val="18"/>
                <w:szCs w:val="18"/>
                <w:lang w:eastAsia="en-ZA"/>
              </w:rPr>
            </w:pPr>
            <w:proofErr w:type="spellStart"/>
            <w:r w:rsidRPr="00ED58BB">
              <w:rPr>
                <w:rFonts w:eastAsia="Times New Roman" w:cstheme="minorHAnsi"/>
                <w:sz w:val="18"/>
                <w:szCs w:val="18"/>
                <w:lang w:eastAsia="en-ZA"/>
              </w:rPr>
              <w:t>Casamia</w:t>
            </w:r>
            <w:proofErr w:type="spellEnd"/>
            <w:r w:rsidRPr="00ED58BB">
              <w:rPr>
                <w:rFonts w:eastAsia="Times New Roman" w:cstheme="minorHAnsi"/>
                <w:sz w:val="18"/>
                <w:szCs w:val="18"/>
                <w:lang w:eastAsia="en-ZA"/>
              </w:rPr>
              <w:t xml:space="preserve"> Renewal Building Alterations JOHANNESBURG F Regional</w:t>
            </w:r>
          </w:p>
        </w:tc>
        <w:tc>
          <w:tcPr>
            <w:tcW w:w="1835" w:type="dxa"/>
            <w:hideMark/>
          </w:tcPr>
          <w:p w:rsidR="00C17051" w:rsidRPr="00ED58BB" w:rsidRDefault="00C17051" w:rsidP="00C17051">
            <w:pPr>
              <w:rPr>
                <w:rFonts w:eastAsia="Times New Roman" w:cstheme="minorHAnsi"/>
                <w:sz w:val="18"/>
                <w:szCs w:val="18"/>
                <w:lang w:eastAsia="en-ZA"/>
              </w:rPr>
            </w:pPr>
            <w:r w:rsidRPr="00ED58BB">
              <w:rPr>
                <w:rFonts w:eastAsia="Times New Roman" w:cstheme="minorHAnsi"/>
                <w:sz w:val="18"/>
                <w:szCs w:val="18"/>
                <w:lang w:eastAsia="en-ZA"/>
              </w:rPr>
              <w:t>JOSHCO</w:t>
            </w:r>
          </w:p>
        </w:tc>
        <w:tc>
          <w:tcPr>
            <w:tcW w:w="2126"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5 000 000.00</w:t>
            </w:r>
          </w:p>
        </w:tc>
        <w:tc>
          <w:tcPr>
            <w:tcW w:w="2268"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5 000 000.00</w:t>
            </w:r>
          </w:p>
        </w:tc>
        <w:tc>
          <w:tcPr>
            <w:tcW w:w="2126"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5 000 000.00</w:t>
            </w:r>
          </w:p>
        </w:tc>
      </w:tr>
      <w:tr w:rsidR="00C17051" w:rsidRPr="00ED58BB" w:rsidTr="00DA5D98">
        <w:trPr>
          <w:trHeight w:val="553"/>
        </w:trPr>
        <w:tc>
          <w:tcPr>
            <w:tcW w:w="3660" w:type="dxa"/>
            <w:hideMark/>
          </w:tcPr>
          <w:p w:rsidR="00C17051" w:rsidRPr="00ED58BB" w:rsidRDefault="00C17051" w:rsidP="00C17051">
            <w:pPr>
              <w:rPr>
                <w:rFonts w:eastAsia="Times New Roman" w:cstheme="minorHAnsi"/>
                <w:sz w:val="18"/>
                <w:szCs w:val="18"/>
                <w:lang w:eastAsia="en-ZA"/>
              </w:rPr>
            </w:pPr>
            <w:proofErr w:type="spellStart"/>
            <w:r w:rsidRPr="00ED58BB">
              <w:rPr>
                <w:rFonts w:eastAsia="Times New Roman" w:cstheme="minorHAnsi"/>
                <w:sz w:val="18"/>
                <w:szCs w:val="18"/>
                <w:lang w:eastAsia="en-ZA"/>
              </w:rPr>
              <w:lastRenderedPageBreak/>
              <w:t>Anthea</w:t>
            </w:r>
            <w:proofErr w:type="spellEnd"/>
            <w:r w:rsidRPr="00ED58BB">
              <w:rPr>
                <w:rFonts w:eastAsia="Times New Roman" w:cstheme="minorHAnsi"/>
                <w:sz w:val="18"/>
                <w:szCs w:val="18"/>
                <w:lang w:eastAsia="en-ZA"/>
              </w:rPr>
              <w:t xml:space="preserve"> Renewal Building Alterations JOHANNESBURG F Regional</w:t>
            </w:r>
          </w:p>
        </w:tc>
        <w:tc>
          <w:tcPr>
            <w:tcW w:w="1835" w:type="dxa"/>
            <w:hideMark/>
          </w:tcPr>
          <w:p w:rsidR="00C17051" w:rsidRPr="00ED58BB" w:rsidRDefault="00C17051" w:rsidP="00C17051">
            <w:pPr>
              <w:rPr>
                <w:rFonts w:eastAsia="Times New Roman" w:cstheme="minorHAnsi"/>
                <w:sz w:val="18"/>
                <w:szCs w:val="18"/>
                <w:lang w:eastAsia="en-ZA"/>
              </w:rPr>
            </w:pPr>
            <w:r w:rsidRPr="00ED58BB">
              <w:rPr>
                <w:rFonts w:eastAsia="Times New Roman" w:cstheme="minorHAnsi"/>
                <w:sz w:val="18"/>
                <w:szCs w:val="18"/>
                <w:lang w:eastAsia="en-ZA"/>
              </w:rPr>
              <w:t>JOSHCO</w:t>
            </w:r>
          </w:p>
        </w:tc>
        <w:tc>
          <w:tcPr>
            <w:tcW w:w="2126"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1 000 000.00</w:t>
            </w:r>
          </w:p>
        </w:tc>
        <w:tc>
          <w:tcPr>
            <w:tcW w:w="2268"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1 000 000.00</w:t>
            </w:r>
          </w:p>
        </w:tc>
        <w:tc>
          <w:tcPr>
            <w:tcW w:w="2126"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1 000 000.00</w:t>
            </w:r>
          </w:p>
        </w:tc>
      </w:tr>
      <w:tr w:rsidR="00C17051" w:rsidRPr="00ED58BB" w:rsidTr="00DA5D98">
        <w:trPr>
          <w:trHeight w:val="507"/>
        </w:trPr>
        <w:tc>
          <w:tcPr>
            <w:tcW w:w="3660" w:type="dxa"/>
            <w:hideMark/>
          </w:tcPr>
          <w:p w:rsidR="00C17051" w:rsidRPr="00ED58BB" w:rsidRDefault="00C17051" w:rsidP="00C17051">
            <w:pPr>
              <w:rPr>
                <w:rFonts w:eastAsia="Times New Roman" w:cstheme="minorHAnsi"/>
                <w:sz w:val="18"/>
                <w:szCs w:val="18"/>
                <w:lang w:eastAsia="en-ZA"/>
              </w:rPr>
            </w:pPr>
            <w:proofErr w:type="spellStart"/>
            <w:r w:rsidRPr="00ED58BB">
              <w:rPr>
                <w:rFonts w:eastAsia="Times New Roman" w:cstheme="minorHAnsi"/>
                <w:sz w:val="18"/>
                <w:szCs w:val="18"/>
                <w:lang w:eastAsia="en-ZA"/>
              </w:rPr>
              <w:t>Bertrams</w:t>
            </w:r>
            <w:proofErr w:type="spellEnd"/>
            <w:r w:rsidRPr="00ED58BB">
              <w:rPr>
                <w:rFonts w:eastAsia="Times New Roman" w:cstheme="minorHAnsi"/>
                <w:sz w:val="18"/>
                <w:szCs w:val="18"/>
                <w:lang w:eastAsia="en-ZA"/>
              </w:rPr>
              <w:t xml:space="preserve"> Social Housing Units New Housing Development BERTRAMS F Regional</w:t>
            </w:r>
          </w:p>
        </w:tc>
        <w:tc>
          <w:tcPr>
            <w:tcW w:w="1835" w:type="dxa"/>
            <w:hideMark/>
          </w:tcPr>
          <w:p w:rsidR="00C17051" w:rsidRPr="00ED58BB" w:rsidRDefault="00C17051" w:rsidP="00C17051">
            <w:pPr>
              <w:rPr>
                <w:rFonts w:eastAsia="Times New Roman" w:cstheme="minorHAnsi"/>
                <w:sz w:val="18"/>
                <w:szCs w:val="18"/>
                <w:lang w:eastAsia="en-ZA"/>
              </w:rPr>
            </w:pPr>
            <w:r w:rsidRPr="00ED58BB">
              <w:rPr>
                <w:rFonts w:eastAsia="Times New Roman" w:cstheme="minorHAnsi"/>
                <w:sz w:val="18"/>
                <w:szCs w:val="18"/>
                <w:lang w:eastAsia="en-ZA"/>
              </w:rPr>
              <w:t>JOSHCO</w:t>
            </w:r>
          </w:p>
        </w:tc>
        <w:tc>
          <w:tcPr>
            <w:tcW w:w="2126"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20 000 000.00</w:t>
            </w:r>
          </w:p>
        </w:tc>
        <w:tc>
          <w:tcPr>
            <w:tcW w:w="2268"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15 000 000.00</w:t>
            </w:r>
          </w:p>
        </w:tc>
        <w:tc>
          <w:tcPr>
            <w:tcW w:w="2126"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15 000 000.00</w:t>
            </w:r>
          </w:p>
        </w:tc>
      </w:tr>
      <w:tr w:rsidR="00C17051" w:rsidRPr="00ED58BB" w:rsidTr="00DA5D98">
        <w:trPr>
          <w:trHeight w:val="507"/>
        </w:trPr>
        <w:tc>
          <w:tcPr>
            <w:tcW w:w="3660" w:type="dxa"/>
            <w:hideMark/>
          </w:tcPr>
          <w:p w:rsidR="00C17051" w:rsidRPr="00ED58BB" w:rsidRDefault="00C17051" w:rsidP="00C17051">
            <w:pPr>
              <w:rPr>
                <w:rFonts w:eastAsia="Times New Roman" w:cstheme="minorHAnsi"/>
                <w:sz w:val="18"/>
                <w:szCs w:val="18"/>
                <w:lang w:eastAsia="en-ZA"/>
              </w:rPr>
            </w:pPr>
            <w:proofErr w:type="spellStart"/>
            <w:r w:rsidRPr="00ED58BB">
              <w:rPr>
                <w:rFonts w:eastAsia="Times New Roman" w:cstheme="minorHAnsi"/>
                <w:sz w:val="18"/>
                <w:szCs w:val="18"/>
                <w:lang w:eastAsia="en-ZA"/>
              </w:rPr>
              <w:t>Rissik</w:t>
            </w:r>
            <w:proofErr w:type="spellEnd"/>
            <w:r w:rsidRPr="00ED58BB">
              <w:rPr>
                <w:rFonts w:eastAsia="Times New Roman" w:cstheme="minorHAnsi"/>
                <w:sz w:val="18"/>
                <w:szCs w:val="18"/>
                <w:lang w:eastAsia="en-ZA"/>
              </w:rPr>
              <w:t xml:space="preserve"> Street Post Office Restoration Project New Heritage  JOHANNESBURG F Regional</w:t>
            </w:r>
          </w:p>
        </w:tc>
        <w:tc>
          <w:tcPr>
            <w:tcW w:w="1835" w:type="dxa"/>
            <w:hideMark/>
          </w:tcPr>
          <w:p w:rsidR="00C17051" w:rsidRPr="00ED58BB" w:rsidRDefault="00C17051" w:rsidP="00C17051">
            <w:pPr>
              <w:rPr>
                <w:rFonts w:eastAsia="Times New Roman" w:cstheme="minorHAnsi"/>
                <w:sz w:val="18"/>
                <w:szCs w:val="18"/>
                <w:lang w:eastAsia="en-ZA"/>
              </w:rPr>
            </w:pPr>
            <w:r w:rsidRPr="00ED58BB">
              <w:rPr>
                <w:rFonts w:eastAsia="Times New Roman" w:cstheme="minorHAnsi"/>
                <w:sz w:val="18"/>
                <w:szCs w:val="18"/>
                <w:lang w:eastAsia="en-ZA"/>
              </w:rPr>
              <w:t>JPC</w:t>
            </w:r>
          </w:p>
        </w:tc>
        <w:tc>
          <w:tcPr>
            <w:tcW w:w="2126"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24 000 000.00</w:t>
            </w:r>
          </w:p>
        </w:tc>
        <w:tc>
          <w:tcPr>
            <w:tcW w:w="2268"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10 000 000.00</w:t>
            </w:r>
          </w:p>
        </w:tc>
        <w:tc>
          <w:tcPr>
            <w:tcW w:w="2126"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15 000 000.00</w:t>
            </w:r>
          </w:p>
        </w:tc>
      </w:tr>
      <w:tr w:rsidR="00C17051" w:rsidRPr="00ED58BB" w:rsidTr="00DA5D98">
        <w:trPr>
          <w:trHeight w:val="684"/>
        </w:trPr>
        <w:tc>
          <w:tcPr>
            <w:tcW w:w="3660" w:type="dxa"/>
            <w:hideMark/>
          </w:tcPr>
          <w:p w:rsidR="00C17051" w:rsidRPr="00ED58BB" w:rsidRDefault="00C17051" w:rsidP="00C17051">
            <w:pPr>
              <w:rPr>
                <w:rFonts w:eastAsia="Times New Roman" w:cstheme="minorHAnsi"/>
                <w:sz w:val="18"/>
                <w:szCs w:val="18"/>
                <w:lang w:eastAsia="en-ZA"/>
              </w:rPr>
            </w:pPr>
            <w:proofErr w:type="spellStart"/>
            <w:r w:rsidRPr="00ED58BB">
              <w:rPr>
                <w:rFonts w:eastAsia="Times New Roman" w:cstheme="minorHAnsi"/>
                <w:sz w:val="18"/>
                <w:szCs w:val="18"/>
                <w:lang w:eastAsia="en-ZA"/>
              </w:rPr>
              <w:t>Neibourhood</w:t>
            </w:r>
            <w:proofErr w:type="spellEnd"/>
            <w:r w:rsidRPr="00ED58BB">
              <w:rPr>
                <w:rFonts w:eastAsia="Times New Roman" w:cstheme="minorHAnsi"/>
                <w:sz w:val="18"/>
                <w:szCs w:val="18"/>
                <w:lang w:eastAsia="en-ZA"/>
              </w:rPr>
              <w:t xml:space="preserve"> Development for </w:t>
            </w:r>
            <w:proofErr w:type="spellStart"/>
            <w:r w:rsidRPr="00ED58BB">
              <w:rPr>
                <w:rFonts w:eastAsia="Times New Roman" w:cstheme="minorHAnsi"/>
                <w:sz w:val="18"/>
                <w:szCs w:val="18"/>
                <w:lang w:eastAsia="en-ZA"/>
              </w:rPr>
              <w:t>Bertrams</w:t>
            </w:r>
            <w:proofErr w:type="spellEnd"/>
            <w:r w:rsidRPr="00ED58BB">
              <w:rPr>
                <w:rFonts w:eastAsia="Times New Roman" w:cstheme="minorHAnsi"/>
                <w:sz w:val="18"/>
                <w:szCs w:val="18"/>
                <w:lang w:eastAsia="en-ZA"/>
              </w:rPr>
              <w:t xml:space="preserve"> Priority Block New Building Alterations BERTRAMS F Regional</w:t>
            </w:r>
          </w:p>
        </w:tc>
        <w:tc>
          <w:tcPr>
            <w:tcW w:w="1835" w:type="dxa"/>
            <w:hideMark/>
          </w:tcPr>
          <w:p w:rsidR="00C17051" w:rsidRPr="00ED58BB" w:rsidRDefault="00C17051" w:rsidP="00C17051">
            <w:pPr>
              <w:rPr>
                <w:rFonts w:eastAsia="Times New Roman" w:cstheme="minorHAnsi"/>
                <w:sz w:val="18"/>
                <w:szCs w:val="18"/>
                <w:lang w:eastAsia="en-ZA"/>
              </w:rPr>
            </w:pPr>
            <w:r w:rsidRPr="00ED58BB">
              <w:rPr>
                <w:rFonts w:eastAsia="Times New Roman" w:cstheme="minorHAnsi"/>
                <w:sz w:val="18"/>
                <w:szCs w:val="18"/>
                <w:lang w:eastAsia="en-ZA"/>
              </w:rPr>
              <w:t>JPC</w:t>
            </w:r>
          </w:p>
        </w:tc>
        <w:tc>
          <w:tcPr>
            <w:tcW w:w="2126"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0.00</w:t>
            </w:r>
          </w:p>
        </w:tc>
        <w:tc>
          <w:tcPr>
            <w:tcW w:w="2268"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1 000 000.00</w:t>
            </w:r>
          </w:p>
        </w:tc>
        <w:tc>
          <w:tcPr>
            <w:tcW w:w="2126"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500 000.00</w:t>
            </w:r>
          </w:p>
        </w:tc>
      </w:tr>
      <w:tr w:rsidR="00C17051" w:rsidRPr="00ED58BB" w:rsidTr="00DA5D98">
        <w:trPr>
          <w:trHeight w:val="538"/>
        </w:trPr>
        <w:tc>
          <w:tcPr>
            <w:tcW w:w="3660" w:type="dxa"/>
            <w:hideMark/>
          </w:tcPr>
          <w:p w:rsidR="00C17051" w:rsidRPr="00ED58BB" w:rsidRDefault="00C17051" w:rsidP="00C17051">
            <w:pPr>
              <w:rPr>
                <w:rFonts w:eastAsia="Times New Roman" w:cstheme="minorHAnsi"/>
                <w:sz w:val="18"/>
                <w:szCs w:val="18"/>
                <w:lang w:eastAsia="en-ZA"/>
              </w:rPr>
            </w:pPr>
            <w:r w:rsidRPr="00ED58BB">
              <w:rPr>
                <w:rFonts w:eastAsia="Times New Roman" w:cstheme="minorHAnsi"/>
                <w:sz w:val="18"/>
                <w:szCs w:val="18"/>
                <w:lang w:eastAsia="en-ZA"/>
              </w:rPr>
              <w:t xml:space="preserve">Salisbury House </w:t>
            </w:r>
            <w:proofErr w:type="spellStart"/>
            <w:r w:rsidRPr="00ED58BB">
              <w:rPr>
                <w:rFonts w:eastAsia="Times New Roman" w:cstheme="minorHAnsi"/>
                <w:sz w:val="18"/>
                <w:szCs w:val="18"/>
                <w:lang w:eastAsia="en-ZA"/>
              </w:rPr>
              <w:t>Erf</w:t>
            </w:r>
            <w:proofErr w:type="spellEnd"/>
            <w:r w:rsidRPr="00ED58BB">
              <w:rPr>
                <w:rFonts w:eastAsia="Times New Roman" w:cstheme="minorHAnsi"/>
                <w:sz w:val="18"/>
                <w:szCs w:val="18"/>
                <w:lang w:eastAsia="en-ZA"/>
              </w:rPr>
              <w:t xml:space="preserve"> 1052 and 1053 Renewal Heritage  JEPPESTOWN F Ward</w:t>
            </w:r>
          </w:p>
        </w:tc>
        <w:tc>
          <w:tcPr>
            <w:tcW w:w="1835" w:type="dxa"/>
            <w:hideMark/>
          </w:tcPr>
          <w:p w:rsidR="00C17051" w:rsidRPr="00ED58BB" w:rsidRDefault="00C17051" w:rsidP="00C17051">
            <w:pPr>
              <w:rPr>
                <w:rFonts w:eastAsia="Times New Roman" w:cstheme="minorHAnsi"/>
                <w:sz w:val="18"/>
                <w:szCs w:val="18"/>
                <w:lang w:eastAsia="en-ZA"/>
              </w:rPr>
            </w:pPr>
            <w:r w:rsidRPr="00ED58BB">
              <w:rPr>
                <w:rFonts w:eastAsia="Times New Roman" w:cstheme="minorHAnsi"/>
                <w:sz w:val="18"/>
                <w:szCs w:val="18"/>
                <w:lang w:eastAsia="en-ZA"/>
              </w:rPr>
              <w:t>JPC</w:t>
            </w:r>
          </w:p>
        </w:tc>
        <w:tc>
          <w:tcPr>
            <w:tcW w:w="2126"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0.00</w:t>
            </w:r>
          </w:p>
        </w:tc>
        <w:tc>
          <w:tcPr>
            <w:tcW w:w="2268"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0.00</w:t>
            </w:r>
          </w:p>
        </w:tc>
        <w:tc>
          <w:tcPr>
            <w:tcW w:w="2126"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200 000.00</w:t>
            </w:r>
          </w:p>
        </w:tc>
      </w:tr>
      <w:tr w:rsidR="00C17051" w:rsidRPr="00ED58BB" w:rsidTr="00DA5D98">
        <w:trPr>
          <w:trHeight w:val="547"/>
        </w:trPr>
        <w:tc>
          <w:tcPr>
            <w:tcW w:w="3660" w:type="dxa"/>
            <w:hideMark/>
          </w:tcPr>
          <w:p w:rsidR="00C17051" w:rsidRPr="00ED58BB" w:rsidRDefault="00C17051" w:rsidP="00C17051">
            <w:pPr>
              <w:rPr>
                <w:rFonts w:eastAsia="Times New Roman" w:cstheme="minorHAnsi"/>
                <w:sz w:val="18"/>
                <w:szCs w:val="18"/>
                <w:lang w:eastAsia="en-ZA"/>
              </w:rPr>
            </w:pPr>
            <w:r w:rsidRPr="00ED58BB">
              <w:rPr>
                <w:rFonts w:eastAsia="Times New Roman" w:cstheme="minorHAnsi"/>
                <w:sz w:val="18"/>
                <w:szCs w:val="18"/>
                <w:lang w:eastAsia="en-ZA"/>
              </w:rPr>
              <w:t>FMMU - Public Conveniences New Public toilets JOHANNESBURG F Ward</w:t>
            </w:r>
          </w:p>
        </w:tc>
        <w:tc>
          <w:tcPr>
            <w:tcW w:w="1835" w:type="dxa"/>
            <w:hideMark/>
          </w:tcPr>
          <w:p w:rsidR="00C17051" w:rsidRPr="00ED58BB" w:rsidRDefault="00C17051" w:rsidP="00C17051">
            <w:pPr>
              <w:rPr>
                <w:rFonts w:eastAsia="Times New Roman" w:cstheme="minorHAnsi"/>
                <w:sz w:val="18"/>
                <w:szCs w:val="18"/>
                <w:lang w:eastAsia="en-ZA"/>
              </w:rPr>
            </w:pPr>
            <w:r w:rsidRPr="00ED58BB">
              <w:rPr>
                <w:rFonts w:eastAsia="Times New Roman" w:cstheme="minorHAnsi"/>
                <w:sz w:val="18"/>
                <w:szCs w:val="18"/>
                <w:lang w:eastAsia="en-ZA"/>
              </w:rPr>
              <w:t>JPC</w:t>
            </w:r>
          </w:p>
        </w:tc>
        <w:tc>
          <w:tcPr>
            <w:tcW w:w="2126"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6 500 000.00</w:t>
            </w:r>
          </w:p>
        </w:tc>
        <w:tc>
          <w:tcPr>
            <w:tcW w:w="2268"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7 500 000.00</w:t>
            </w:r>
          </w:p>
        </w:tc>
        <w:tc>
          <w:tcPr>
            <w:tcW w:w="2126"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0.00</w:t>
            </w:r>
          </w:p>
        </w:tc>
      </w:tr>
      <w:tr w:rsidR="00C17051" w:rsidRPr="00ED58BB" w:rsidTr="00DA5D98">
        <w:trPr>
          <w:trHeight w:val="838"/>
        </w:trPr>
        <w:tc>
          <w:tcPr>
            <w:tcW w:w="3660" w:type="dxa"/>
            <w:hideMark/>
          </w:tcPr>
          <w:p w:rsidR="00C17051" w:rsidRPr="00ED58BB" w:rsidRDefault="00C17051" w:rsidP="00C17051">
            <w:pPr>
              <w:rPr>
                <w:rFonts w:eastAsia="Times New Roman" w:cstheme="minorHAnsi"/>
                <w:sz w:val="18"/>
                <w:szCs w:val="18"/>
                <w:lang w:eastAsia="en-ZA"/>
              </w:rPr>
            </w:pPr>
            <w:r w:rsidRPr="00ED58BB">
              <w:rPr>
                <w:rFonts w:eastAsia="Times New Roman" w:cstheme="minorHAnsi"/>
                <w:sz w:val="18"/>
                <w:szCs w:val="18"/>
                <w:lang w:eastAsia="en-ZA"/>
              </w:rPr>
              <w:t>MOB - Upgrading Controllers and Phasing.  Renewal Mobility: Intelligent Transportation System &amp; Networks JOHANNESBURG F Regional</w:t>
            </w:r>
          </w:p>
        </w:tc>
        <w:tc>
          <w:tcPr>
            <w:tcW w:w="1835" w:type="dxa"/>
            <w:hideMark/>
          </w:tcPr>
          <w:p w:rsidR="00C17051" w:rsidRPr="00ED58BB" w:rsidRDefault="00C17051" w:rsidP="00C17051">
            <w:pPr>
              <w:rPr>
                <w:rFonts w:eastAsia="Times New Roman" w:cstheme="minorHAnsi"/>
                <w:sz w:val="18"/>
                <w:szCs w:val="18"/>
                <w:lang w:eastAsia="en-ZA"/>
              </w:rPr>
            </w:pPr>
            <w:r w:rsidRPr="00ED58BB">
              <w:rPr>
                <w:rFonts w:eastAsia="Times New Roman" w:cstheme="minorHAnsi"/>
                <w:sz w:val="18"/>
                <w:szCs w:val="18"/>
                <w:lang w:eastAsia="en-ZA"/>
              </w:rPr>
              <w:t>JRA</w:t>
            </w:r>
          </w:p>
        </w:tc>
        <w:tc>
          <w:tcPr>
            <w:tcW w:w="2126"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5 000 000.00</w:t>
            </w:r>
          </w:p>
        </w:tc>
        <w:tc>
          <w:tcPr>
            <w:tcW w:w="2268"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6 000 000.00</w:t>
            </w:r>
          </w:p>
        </w:tc>
        <w:tc>
          <w:tcPr>
            <w:tcW w:w="2126"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17 500 000.00</w:t>
            </w:r>
          </w:p>
        </w:tc>
      </w:tr>
      <w:tr w:rsidR="00C17051" w:rsidRPr="00ED58BB" w:rsidTr="00DA5D98">
        <w:trPr>
          <w:trHeight w:val="681"/>
        </w:trPr>
        <w:tc>
          <w:tcPr>
            <w:tcW w:w="3660" w:type="dxa"/>
            <w:hideMark/>
          </w:tcPr>
          <w:p w:rsidR="00C17051" w:rsidRPr="00ED58BB" w:rsidRDefault="00C17051" w:rsidP="00C17051">
            <w:pPr>
              <w:rPr>
                <w:rFonts w:eastAsia="Times New Roman" w:cstheme="minorHAnsi"/>
                <w:sz w:val="18"/>
                <w:szCs w:val="18"/>
                <w:lang w:eastAsia="en-ZA"/>
              </w:rPr>
            </w:pPr>
            <w:r w:rsidRPr="00ED58BB">
              <w:rPr>
                <w:rFonts w:eastAsia="Times New Roman" w:cstheme="minorHAnsi"/>
                <w:sz w:val="18"/>
                <w:szCs w:val="18"/>
                <w:lang w:eastAsia="en-ZA"/>
              </w:rPr>
              <w:t>MOB - Guardrails.  Renewal Roads: Construction and Upgrades JOHANNESBURG F Regional</w:t>
            </w:r>
          </w:p>
        </w:tc>
        <w:tc>
          <w:tcPr>
            <w:tcW w:w="1835" w:type="dxa"/>
            <w:hideMark/>
          </w:tcPr>
          <w:p w:rsidR="00C17051" w:rsidRPr="00ED58BB" w:rsidRDefault="00C17051" w:rsidP="00C17051">
            <w:pPr>
              <w:rPr>
                <w:rFonts w:eastAsia="Times New Roman" w:cstheme="minorHAnsi"/>
                <w:sz w:val="18"/>
                <w:szCs w:val="18"/>
                <w:lang w:eastAsia="en-ZA"/>
              </w:rPr>
            </w:pPr>
            <w:r w:rsidRPr="00ED58BB">
              <w:rPr>
                <w:rFonts w:eastAsia="Times New Roman" w:cstheme="minorHAnsi"/>
                <w:sz w:val="18"/>
                <w:szCs w:val="18"/>
                <w:lang w:eastAsia="en-ZA"/>
              </w:rPr>
              <w:t>JRA</w:t>
            </w:r>
          </w:p>
        </w:tc>
        <w:tc>
          <w:tcPr>
            <w:tcW w:w="2126"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10 000 000.00</w:t>
            </w:r>
          </w:p>
        </w:tc>
        <w:tc>
          <w:tcPr>
            <w:tcW w:w="2268"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10 000 000.00</w:t>
            </w:r>
          </w:p>
        </w:tc>
        <w:tc>
          <w:tcPr>
            <w:tcW w:w="2126"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10 000 000.00</w:t>
            </w:r>
          </w:p>
        </w:tc>
      </w:tr>
      <w:tr w:rsidR="00C17051" w:rsidRPr="00ED58BB" w:rsidTr="00DA5D98">
        <w:trPr>
          <w:trHeight w:val="846"/>
        </w:trPr>
        <w:tc>
          <w:tcPr>
            <w:tcW w:w="3660" w:type="dxa"/>
            <w:hideMark/>
          </w:tcPr>
          <w:p w:rsidR="00C17051" w:rsidRPr="00ED58BB" w:rsidRDefault="00C17051" w:rsidP="00C17051">
            <w:pPr>
              <w:rPr>
                <w:rFonts w:eastAsia="Times New Roman" w:cstheme="minorHAnsi"/>
                <w:sz w:val="18"/>
                <w:szCs w:val="18"/>
                <w:lang w:eastAsia="en-ZA"/>
              </w:rPr>
            </w:pPr>
            <w:r w:rsidRPr="00ED58BB">
              <w:rPr>
                <w:rFonts w:eastAsia="Times New Roman" w:cstheme="minorHAnsi"/>
                <w:sz w:val="18"/>
                <w:szCs w:val="18"/>
                <w:lang w:eastAsia="en-ZA"/>
              </w:rPr>
              <w:t xml:space="preserve">CATCH 200 - </w:t>
            </w:r>
            <w:proofErr w:type="spellStart"/>
            <w:r w:rsidRPr="00ED58BB">
              <w:rPr>
                <w:rFonts w:eastAsia="Times New Roman" w:cstheme="minorHAnsi"/>
                <w:sz w:val="18"/>
                <w:szCs w:val="18"/>
                <w:lang w:eastAsia="en-ZA"/>
              </w:rPr>
              <w:t>Braamfontein</w:t>
            </w:r>
            <w:proofErr w:type="spellEnd"/>
            <w:r w:rsidRPr="00ED58BB">
              <w:rPr>
                <w:rFonts w:eastAsia="Times New Roman" w:cstheme="minorHAnsi"/>
                <w:sz w:val="18"/>
                <w:szCs w:val="18"/>
                <w:lang w:eastAsia="en-ZA"/>
              </w:rPr>
              <w:t xml:space="preserve"> </w:t>
            </w:r>
            <w:proofErr w:type="spellStart"/>
            <w:r w:rsidRPr="00ED58BB">
              <w:rPr>
                <w:rFonts w:eastAsia="Times New Roman" w:cstheme="minorHAnsi"/>
                <w:sz w:val="18"/>
                <w:szCs w:val="18"/>
                <w:lang w:eastAsia="en-ZA"/>
              </w:rPr>
              <w:t>Spruit</w:t>
            </w:r>
            <w:proofErr w:type="spellEnd"/>
            <w:r w:rsidRPr="00ED58BB">
              <w:rPr>
                <w:rFonts w:eastAsia="Times New Roman" w:cstheme="minorHAnsi"/>
                <w:sz w:val="18"/>
                <w:szCs w:val="18"/>
                <w:lang w:eastAsia="en-ZA"/>
              </w:rPr>
              <w:t xml:space="preserve"> Catchment: Upgrade to Culvert; </w:t>
            </w:r>
            <w:proofErr w:type="spellStart"/>
            <w:r w:rsidRPr="00ED58BB">
              <w:rPr>
                <w:rFonts w:eastAsia="Times New Roman" w:cstheme="minorHAnsi"/>
                <w:sz w:val="18"/>
                <w:szCs w:val="18"/>
                <w:lang w:eastAsia="en-ZA"/>
              </w:rPr>
              <w:t>Millpark</w:t>
            </w:r>
            <w:proofErr w:type="spellEnd"/>
            <w:r w:rsidRPr="00ED58BB">
              <w:rPr>
                <w:rFonts w:eastAsia="Times New Roman" w:cstheme="minorHAnsi"/>
                <w:sz w:val="18"/>
                <w:szCs w:val="18"/>
                <w:lang w:eastAsia="en-ZA"/>
              </w:rPr>
              <w:t xml:space="preserve">  Renewal Roads: Construction and Upgrades BRAAMFONTEIN WERF EXT.1 B Ward</w:t>
            </w:r>
          </w:p>
        </w:tc>
        <w:tc>
          <w:tcPr>
            <w:tcW w:w="1835" w:type="dxa"/>
            <w:hideMark/>
          </w:tcPr>
          <w:p w:rsidR="00C17051" w:rsidRPr="00ED58BB" w:rsidRDefault="00C17051" w:rsidP="00C17051">
            <w:pPr>
              <w:rPr>
                <w:rFonts w:eastAsia="Times New Roman" w:cstheme="minorHAnsi"/>
                <w:sz w:val="18"/>
                <w:szCs w:val="18"/>
                <w:lang w:eastAsia="en-ZA"/>
              </w:rPr>
            </w:pPr>
            <w:r w:rsidRPr="00ED58BB">
              <w:rPr>
                <w:rFonts w:eastAsia="Times New Roman" w:cstheme="minorHAnsi"/>
                <w:sz w:val="18"/>
                <w:szCs w:val="18"/>
                <w:lang w:eastAsia="en-ZA"/>
              </w:rPr>
              <w:t>JRA</w:t>
            </w:r>
          </w:p>
        </w:tc>
        <w:tc>
          <w:tcPr>
            <w:tcW w:w="2126"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0.00</w:t>
            </w:r>
          </w:p>
        </w:tc>
        <w:tc>
          <w:tcPr>
            <w:tcW w:w="2268"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0.00</w:t>
            </w:r>
          </w:p>
        </w:tc>
        <w:tc>
          <w:tcPr>
            <w:tcW w:w="2126"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5 000 000.00</w:t>
            </w:r>
          </w:p>
        </w:tc>
      </w:tr>
      <w:tr w:rsidR="00C17051" w:rsidRPr="00ED58BB" w:rsidTr="00DA5D98">
        <w:trPr>
          <w:trHeight w:val="688"/>
        </w:trPr>
        <w:tc>
          <w:tcPr>
            <w:tcW w:w="3660" w:type="dxa"/>
            <w:hideMark/>
          </w:tcPr>
          <w:p w:rsidR="00C17051" w:rsidRPr="00ED58BB" w:rsidRDefault="00C17051" w:rsidP="00C17051">
            <w:pPr>
              <w:rPr>
                <w:rFonts w:eastAsia="Times New Roman" w:cstheme="minorHAnsi"/>
                <w:sz w:val="18"/>
                <w:szCs w:val="18"/>
                <w:lang w:eastAsia="en-ZA"/>
              </w:rPr>
            </w:pPr>
            <w:r w:rsidRPr="00ED58BB">
              <w:rPr>
                <w:rFonts w:eastAsia="Times New Roman" w:cstheme="minorHAnsi"/>
                <w:sz w:val="18"/>
                <w:szCs w:val="18"/>
                <w:lang w:eastAsia="en-ZA"/>
              </w:rPr>
              <w:t xml:space="preserve">CATCH 210 - </w:t>
            </w:r>
            <w:proofErr w:type="spellStart"/>
            <w:r w:rsidRPr="00ED58BB">
              <w:rPr>
                <w:rFonts w:eastAsia="Times New Roman" w:cstheme="minorHAnsi"/>
                <w:sz w:val="18"/>
                <w:szCs w:val="18"/>
                <w:lang w:eastAsia="en-ZA"/>
              </w:rPr>
              <w:t>Bosmont</w:t>
            </w:r>
            <w:proofErr w:type="spellEnd"/>
            <w:r w:rsidRPr="00ED58BB">
              <w:rPr>
                <w:rFonts w:eastAsia="Times New Roman" w:cstheme="minorHAnsi"/>
                <w:sz w:val="18"/>
                <w:szCs w:val="18"/>
                <w:lang w:eastAsia="en-ZA"/>
              </w:rPr>
              <w:t xml:space="preserve"> Catchment: </w:t>
            </w:r>
            <w:proofErr w:type="spellStart"/>
            <w:r w:rsidRPr="00ED58BB">
              <w:rPr>
                <w:rFonts w:eastAsia="Times New Roman" w:cstheme="minorHAnsi"/>
                <w:sz w:val="18"/>
                <w:szCs w:val="18"/>
                <w:lang w:eastAsia="en-ZA"/>
              </w:rPr>
              <w:t>Stormwater</w:t>
            </w:r>
            <w:proofErr w:type="spellEnd"/>
            <w:r w:rsidRPr="00ED58BB">
              <w:rPr>
                <w:rFonts w:eastAsia="Times New Roman" w:cstheme="minorHAnsi"/>
                <w:sz w:val="18"/>
                <w:szCs w:val="18"/>
                <w:lang w:eastAsia="en-ZA"/>
              </w:rPr>
              <w:t xml:space="preserve"> Drainage: Central Areas New Stormwater Catchments BOSMONT F Ward</w:t>
            </w:r>
          </w:p>
        </w:tc>
        <w:tc>
          <w:tcPr>
            <w:tcW w:w="1835" w:type="dxa"/>
            <w:hideMark/>
          </w:tcPr>
          <w:p w:rsidR="00C17051" w:rsidRPr="00ED58BB" w:rsidRDefault="00C17051" w:rsidP="00C17051">
            <w:pPr>
              <w:rPr>
                <w:rFonts w:eastAsia="Times New Roman" w:cstheme="minorHAnsi"/>
                <w:sz w:val="18"/>
                <w:szCs w:val="18"/>
                <w:lang w:eastAsia="en-ZA"/>
              </w:rPr>
            </w:pPr>
            <w:r w:rsidRPr="00ED58BB">
              <w:rPr>
                <w:rFonts w:eastAsia="Times New Roman" w:cstheme="minorHAnsi"/>
                <w:sz w:val="18"/>
                <w:szCs w:val="18"/>
                <w:lang w:eastAsia="en-ZA"/>
              </w:rPr>
              <w:t>JRA</w:t>
            </w:r>
          </w:p>
        </w:tc>
        <w:tc>
          <w:tcPr>
            <w:tcW w:w="2126"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5 000 000.00</w:t>
            </w:r>
          </w:p>
        </w:tc>
        <w:tc>
          <w:tcPr>
            <w:tcW w:w="2268"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15 000 000.00</w:t>
            </w:r>
          </w:p>
        </w:tc>
        <w:tc>
          <w:tcPr>
            <w:tcW w:w="2126"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15 000 000.00</w:t>
            </w:r>
          </w:p>
        </w:tc>
      </w:tr>
      <w:tr w:rsidR="00C17051" w:rsidRPr="00ED58BB" w:rsidTr="00DA5D98">
        <w:trPr>
          <w:trHeight w:val="825"/>
        </w:trPr>
        <w:tc>
          <w:tcPr>
            <w:tcW w:w="3660" w:type="dxa"/>
            <w:hideMark/>
          </w:tcPr>
          <w:p w:rsidR="00C17051" w:rsidRPr="00ED58BB" w:rsidRDefault="00C17051" w:rsidP="00C17051">
            <w:pPr>
              <w:rPr>
                <w:rFonts w:eastAsia="Times New Roman" w:cstheme="minorHAnsi"/>
                <w:sz w:val="18"/>
                <w:szCs w:val="18"/>
                <w:lang w:eastAsia="en-ZA"/>
              </w:rPr>
            </w:pPr>
            <w:r w:rsidRPr="00ED58BB">
              <w:rPr>
                <w:rFonts w:eastAsia="Times New Roman" w:cstheme="minorHAnsi"/>
                <w:sz w:val="18"/>
                <w:szCs w:val="18"/>
                <w:lang w:eastAsia="en-ZA"/>
              </w:rPr>
              <w:lastRenderedPageBreak/>
              <w:t>CATCH 205 - Robinson Canal Catchment: Structural Improvement: Robinson Canal Sub 3; Sub 6 and Sub 7 Renewal Stormwater Catchments ROBINDALE F Ward</w:t>
            </w:r>
          </w:p>
        </w:tc>
        <w:tc>
          <w:tcPr>
            <w:tcW w:w="1835" w:type="dxa"/>
            <w:hideMark/>
          </w:tcPr>
          <w:p w:rsidR="00C17051" w:rsidRPr="00ED58BB" w:rsidRDefault="00C17051" w:rsidP="00C17051">
            <w:pPr>
              <w:rPr>
                <w:rFonts w:eastAsia="Times New Roman" w:cstheme="minorHAnsi"/>
                <w:sz w:val="18"/>
                <w:szCs w:val="18"/>
                <w:lang w:eastAsia="en-ZA"/>
              </w:rPr>
            </w:pPr>
            <w:r w:rsidRPr="00ED58BB">
              <w:rPr>
                <w:rFonts w:eastAsia="Times New Roman" w:cstheme="minorHAnsi"/>
                <w:sz w:val="18"/>
                <w:szCs w:val="18"/>
                <w:lang w:eastAsia="en-ZA"/>
              </w:rPr>
              <w:t>JRA</w:t>
            </w:r>
          </w:p>
        </w:tc>
        <w:tc>
          <w:tcPr>
            <w:tcW w:w="2126"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2 000 000.00</w:t>
            </w:r>
          </w:p>
        </w:tc>
        <w:tc>
          <w:tcPr>
            <w:tcW w:w="2268"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0.00</w:t>
            </w:r>
          </w:p>
        </w:tc>
        <w:tc>
          <w:tcPr>
            <w:tcW w:w="2126"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0.00</w:t>
            </w:r>
          </w:p>
        </w:tc>
      </w:tr>
      <w:tr w:rsidR="00C17051" w:rsidRPr="00ED58BB" w:rsidTr="00DA5D98">
        <w:trPr>
          <w:trHeight w:val="932"/>
        </w:trPr>
        <w:tc>
          <w:tcPr>
            <w:tcW w:w="3660" w:type="dxa"/>
            <w:hideMark/>
          </w:tcPr>
          <w:p w:rsidR="00C17051" w:rsidRPr="00ED58BB" w:rsidRDefault="00C17051" w:rsidP="00C17051">
            <w:pPr>
              <w:rPr>
                <w:rFonts w:eastAsia="Times New Roman" w:cstheme="minorHAnsi"/>
                <w:sz w:val="18"/>
                <w:szCs w:val="18"/>
                <w:lang w:eastAsia="en-ZA"/>
              </w:rPr>
            </w:pPr>
            <w:r w:rsidRPr="00ED58BB">
              <w:rPr>
                <w:rFonts w:eastAsia="Times New Roman" w:cstheme="minorHAnsi"/>
                <w:sz w:val="18"/>
                <w:szCs w:val="18"/>
                <w:lang w:eastAsia="en-ZA"/>
              </w:rPr>
              <w:t>CATCH 205 - Robinson Canal Catchment: Structural Improvement: Robinson Canal Sub 10 Renewal Stormwater Catchments ROBINDALE F Ward</w:t>
            </w:r>
          </w:p>
        </w:tc>
        <w:tc>
          <w:tcPr>
            <w:tcW w:w="1835" w:type="dxa"/>
            <w:hideMark/>
          </w:tcPr>
          <w:p w:rsidR="00C17051" w:rsidRPr="00ED58BB" w:rsidRDefault="00C17051" w:rsidP="00C17051">
            <w:pPr>
              <w:rPr>
                <w:rFonts w:eastAsia="Times New Roman" w:cstheme="minorHAnsi"/>
                <w:sz w:val="18"/>
                <w:szCs w:val="18"/>
                <w:lang w:eastAsia="en-ZA"/>
              </w:rPr>
            </w:pPr>
            <w:r w:rsidRPr="00ED58BB">
              <w:rPr>
                <w:rFonts w:eastAsia="Times New Roman" w:cstheme="minorHAnsi"/>
                <w:sz w:val="18"/>
                <w:szCs w:val="18"/>
                <w:lang w:eastAsia="en-ZA"/>
              </w:rPr>
              <w:t>JRA</w:t>
            </w:r>
          </w:p>
        </w:tc>
        <w:tc>
          <w:tcPr>
            <w:tcW w:w="2126"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2 000 000.00</w:t>
            </w:r>
          </w:p>
        </w:tc>
        <w:tc>
          <w:tcPr>
            <w:tcW w:w="2268"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0.00</w:t>
            </w:r>
          </w:p>
        </w:tc>
        <w:tc>
          <w:tcPr>
            <w:tcW w:w="2126"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0.00</w:t>
            </w:r>
          </w:p>
        </w:tc>
      </w:tr>
      <w:tr w:rsidR="00C17051" w:rsidRPr="00ED58BB" w:rsidTr="00DA5D98">
        <w:trPr>
          <w:trHeight w:val="648"/>
        </w:trPr>
        <w:tc>
          <w:tcPr>
            <w:tcW w:w="3660" w:type="dxa"/>
            <w:hideMark/>
          </w:tcPr>
          <w:p w:rsidR="00C17051" w:rsidRPr="00ED58BB" w:rsidRDefault="00C17051" w:rsidP="00C17051">
            <w:pPr>
              <w:rPr>
                <w:rFonts w:eastAsia="Times New Roman" w:cstheme="minorHAnsi"/>
                <w:sz w:val="18"/>
                <w:szCs w:val="18"/>
                <w:lang w:eastAsia="en-ZA"/>
              </w:rPr>
            </w:pPr>
            <w:r w:rsidRPr="00ED58BB">
              <w:rPr>
                <w:rFonts w:eastAsia="Times New Roman" w:cstheme="minorHAnsi"/>
                <w:sz w:val="18"/>
                <w:szCs w:val="18"/>
                <w:lang w:eastAsia="en-ZA"/>
              </w:rPr>
              <w:t>Furniture and office equipment New Office Equipment BRAAMFONTEIN WERF EXT.1 F Ward</w:t>
            </w:r>
          </w:p>
        </w:tc>
        <w:tc>
          <w:tcPr>
            <w:tcW w:w="1835" w:type="dxa"/>
            <w:hideMark/>
          </w:tcPr>
          <w:p w:rsidR="00C17051" w:rsidRPr="00ED58BB" w:rsidRDefault="00C17051" w:rsidP="00C17051">
            <w:pPr>
              <w:rPr>
                <w:rFonts w:eastAsia="Times New Roman" w:cstheme="minorHAnsi"/>
                <w:sz w:val="18"/>
                <w:szCs w:val="18"/>
                <w:lang w:eastAsia="en-ZA"/>
              </w:rPr>
            </w:pPr>
            <w:r w:rsidRPr="00ED58BB">
              <w:rPr>
                <w:rFonts w:eastAsia="Times New Roman" w:cstheme="minorHAnsi"/>
                <w:sz w:val="18"/>
                <w:szCs w:val="18"/>
                <w:lang w:eastAsia="en-ZA"/>
              </w:rPr>
              <w:t>Metrobus</w:t>
            </w:r>
          </w:p>
        </w:tc>
        <w:tc>
          <w:tcPr>
            <w:tcW w:w="2126"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400 000.00</w:t>
            </w:r>
          </w:p>
        </w:tc>
        <w:tc>
          <w:tcPr>
            <w:tcW w:w="2268"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400 000.00</w:t>
            </w:r>
          </w:p>
        </w:tc>
        <w:tc>
          <w:tcPr>
            <w:tcW w:w="2126"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500 000.00</w:t>
            </w:r>
          </w:p>
        </w:tc>
      </w:tr>
      <w:tr w:rsidR="00C17051" w:rsidRPr="00ED58BB" w:rsidTr="00DA5D98">
        <w:trPr>
          <w:trHeight w:val="686"/>
        </w:trPr>
        <w:tc>
          <w:tcPr>
            <w:tcW w:w="3660" w:type="dxa"/>
            <w:hideMark/>
          </w:tcPr>
          <w:p w:rsidR="00C17051" w:rsidRPr="00ED58BB" w:rsidRDefault="00C17051" w:rsidP="00C17051">
            <w:pPr>
              <w:rPr>
                <w:rFonts w:eastAsia="Times New Roman" w:cstheme="minorHAnsi"/>
                <w:sz w:val="18"/>
                <w:szCs w:val="18"/>
                <w:lang w:eastAsia="en-ZA"/>
              </w:rPr>
            </w:pPr>
            <w:r w:rsidRPr="00ED58BB">
              <w:rPr>
                <w:rFonts w:eastAsia="Times New Roman" w:cstheme="minorHAnsi"/>
                <w:sz w:val="18"/>
                <w:szCs w:val="18"/>
                <w:lang w:eastAsia="en-ZA"/>
              </w:rPr>
              <w:t xml:space="preserve">Replace vehicle fleet (Cars and </w:t>
            </w:r>
            <w:proofErr w:type="spellStart"/>
            <w:r w:rsidRPr="00ED58BB">
              <w:rPr>
                <w:rFonts w:eastAsia="Times New Roman" w:cstheme="minorHAnsi"/>
                <w:sz w:val="18"/>
                <w:szCs w:val="18"/>
                <w:lang w:eastAsia="en-ZA"/>
              </w:rPr>
              <w:t>bakkies</w:t>
            </w:r>
            <w:proofErr w:type="spellEnd"/>
            <w:r w:rsidRPr="00ED58BB">
              <w:rPr>
                <w:rFonts w:eastAsia="Times New Roman" w:cstheme="minorHAnsi"/>
                <w:sz w:val="18"/>
                <w:szCs w:val="18"/>
                <w:lang w:eastAsia="en-ZA"/>
              </w:rPr>
              <w:t>) New Vehicle BRAAMFONTEIN WERF EXT.1 F Ward</w:t>
            </w:r>
          </w:p>
        </w:tc>
        <w:tc>
          <w:tcPr>
            <w:tcW w:w="1835" w:type="dxa"/>
            <w:hideMark/>
          </w:tcPr>
          <w:p w:rsidR="00C17051" w:rsidRPr="00ED58BB" w:rsidRDefault="00C17051" w:rsidP="00C17051">
            <w:pPr>
              <w:rPr>
                <w:rFonts w:eastAsia="Times New Roman" w:cstheme="minorHAnsi"/>
                <w:sz w:val="18"/>
                <w:szCs w:val="18"/>
                <w:lang w:eastAsia="en-ZA"/>
              </w:rPr>
            </w:pPr>
            <w:r w:rsidRPr="00ED58BB">
              <w:rPr>
                <w:rFonts w:eastAsia="Times New Roman" w:cstheme="minorHAnsi"/>
                <w:sz w:val="18"/>
                <w:szCs w:val="18"/>
                <w:lang w:eastAsia="en-ZA"/>
              </w:rPr>
              <w:t>Metrobus</w:t>
            </w:r>
          </w:p>
        </w:tc>
        <w:tc>
          <w:tcPr>
            <w:tcW w:w="2126"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250 000.00</w:t>
            </w:r>
          </w:p>
        </w:tc>
        <w:tc>
          <w:tcPr>
            <w:tcW w:w="2268"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300 000.00</w:t>
            </w:r>
          </w:p>
        </w:tc>
        <w:tc>
          <w:tcPr>
            <w:tcW w:w="2126"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500 000.00</w:t>
            </w:r>
          </w:p>
        </w:tc>
      </w:tr>
      <w:tr w:rsidR="00C17051" w:rsidRPr="00ED58BB" w:rsidTr="00DA5D98">
        <w:trPr>
          <w:trHeight w:val="682"/>
        </w:trPr>
        <w:tc>
          <w:tcPr>
            <w:tcW w:w="3660" w:type="dxa"/>
            <w:hideMark/>
          </w:tcPr>
          <w:p w:rsidR="00C17051" w:rsidRPr="00ED58BB" w:rsidRDefault="00C17051" w:rsidP="00C17051">
            <w:pPr>
              <w:rPr>
                <w:rFonts w:eastAsia="Times New Roman" w:cstheme="minorHAnsi"/>
                <w:sz w:val="18"/>
                <w:szCs w:val="18"/>
                <w:lang w:eastAsia="en-ZA"/>
              </w:rPr>
            </w:pPr>
            <w:r w:rsidRPr="00ED58BB">
              <w:rPr>
                <w:rFonts w:eastAsia="Times New Roman" w:cstheme="minorHAnsi"/>
                <w:sz w:val="18"/>
                <w:szCs w:val="18"/>
                <w:lang w:eastAsia="en-ZA"/>
              </w:rPr>
              <w:t>Plant and machinery - Metro bus New Plant and Equipment BRAAMFONTEIN WERF EXT.1 F Ward</w:t>
            </w:r>
          </w:p>
        </w:tc>
        <w:tc>
          <w:tcPr>
            <w:tcW w:w="1835" w:type="dxa"/>
            <w:hideMark/>
          </w:tcPr>
          <w:p w:rsidR="00C17051" w:rsidRPr="00ED58BB" w:rsidRDefault="00C17051" w:rsidP="00C17051">
            <w:pPr>
              <w:rPr>
                <w:rFonts w:eastAsia="Times New Roman" w:cstheme="minorHAnsi"/>
                <w:sz w:val="18"/>
                <w:szCs w:val="18"/>
                <w:lang w:eastAsia="en-ZA"/>
              </w:rPr>
            </w:pPr>
            <w:r w:rsidRPr="00ED58BB">
              <w:rPr>
                <w:rFonts w:eastAsia="Times New Roman" w:cstheme="minorHAnsi"/>
                <w:sz w:val="18"/>
                <w:szCs w:val="18"/>
                <w:lang w:eastAsia="en-ZA"/>
              </w:rPr>
              <w:t>Metrobus</w:t>
            </w:r>
          </w:p>
        </w:tc>
        <w:tc>
          <w:tcPr>
            <w:tcW w:w="2126"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300 000.00</w:t>
            </w:r>
          </w:p>
        </w:tc>
        <w:tc>
          <w:tcPr>
            <w:tcW w:w="2268"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300 000.00</w:t>
            </w:r>
          </w:p>
        </w:tc>
        <w:tc>
          <w:tcPr>
            <w:tcW w:w="2126"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500 000.00</w:t>
            </w:r>
          </w:p>
        </w:tc>
      </w:tr>
      <w:tr w:rsidR="00C17051" w:rsidRPr="00ED58BB" w:rsidTr="00DA5D98">
        <w:trPr>
          <w:trHeight w:val="692"/>
        </w:trPr>
        <w:tc>
          <w:tcPr>
            <w:tcW w:w="3660" w:type="dxa"/>
            <w:hideMark/>
          </w:tcPr>
          <w:p w:rsidR="00C17051" w:rsidRPr="00ED58BB" w:rsidRDefault="00C17051" w:rsidP="00C17051">
            <w:pPr>
              <w:rPr>
                <w:rFonts w:eastAsia="Times New Roman" w:cstheme="minorHAnsi"/>
                <w:sz w:val="18"/>
                <w:szCs w:val="18"/>
                <w:lang w:eastAsia="en-ZA"/>
              </w:rPr>
            </w:pPr>
            <w:r w:rsidRPr="00ED58BB">
              <w:rPr>
                <w:rFonts w:eastAsia="Times New Roman" w:cstheme="minorHAnsi"/>
                <w:sz w:val="18"/>
                <w:szCs w:val="18"/>
                <w:lang w:eastAsia="en-ZA"/>
              </w:rPr>
              <w:t>Fire Stations - Central Museum Establishment Renewal Building Alterations JOHANNESBURG A Regional</w:t>
            </w:r>
          </w:p>
        </w:tc>
        <w:tc>
          <w:tcPr>
            <w:tcW w:w="1835" w:type="dxa"/>
            <w:hideMark/>
          </w:tcPr>
          <w:p w:rsidR="00C17051" w:rsidRPr="00ED58BB" w:rsidRDefault="00C17051" w:rsidP="00C17051">
            <w:pPr>
              <w:rPr>
                <w:rFonts w:eastAsia="Times New Roman" w:cstheme="minorHAnsi"/>
                <w:sz w:val="18"/>
                <w:szCs w:val="18"/>
                <w:lang w:eastAsia="en-ZA"/>
              </w:rPr>
            </w:pPr>
            <w:r w:rsidRPr="00ED58BB">
              <w:rPr>
                <w:rFonts w:eastAsia="Times New Roman" w:cstheme="minorHAnsi"/>
                <w:sz w:val="18"/>
                <w:szCs w:val="18"/>
                <w:lang w:eastAsia="en-ZA"/>
              </w:rPr>
              <w:t>Public Safety: EMS</w:t>
            </w:r>
          </w:p>
        </w:tc>
        <w:tc>
          <w:tcPr>
            <w:tcW w:w="2126"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0.00</w:t>
            </w:r>
          </w:p>
        </w:tc>
        <w:tc>
          <w:tcPr>
            <w:tcW w:w="2268"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0.00</w:t>
            </w:r>
          </w:p>
        </w:tc>
        <w:tc>
          <w:tcPr>
            <w:tcW w:w="2126"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5 950 000.00</w:t>
            </w:r>
          </w:p>
        </w:tc>
      </w:tr>
      <w:tr w:rsidR="00C17051" w:rsidRPr="00ED58BB" w:rsidTr="00DA5D98">
        <w:trPr>
          <w:trHeight w:val="702"/>
        </w:trPr>
        <w:tc>
          <w:tcPr>
            <w:tcW w:w="3660" w:type="dxa"/>
            <w:hideMark/>
          </w:tcPr>
          <w:p w:rsidR="00C17051" w:rsidRPr="00ED58BB" w:rsidRDefault="00C17051" w:rsidP="00C17051">
            <w:pPr>
              <w:rPr>
                <w:rFonts w:eastAsia="Times New Roman" w:cstheme="minorHAnsi"/>
                <w:sz w:val="18"/>
                <w:szCs w:val="18"/>
                <w:lang w:eastAsia="en-ZA"/>
              </w:rPr>
            </w:pPr>
            <w:r w:rsidRPr="00ED58BB">
              <w:rPr>
                <w:rFonts w:eastAsia="Times New Roman" w:cstheme="minorHAnsi"/>
                <w:sz w:val="18"/>
                <w:szCs w:val="18"/>
                <w:lang w:eastAsia="en-ZA"/>
              </w:rPr>
              <w:t>Fire Station - Central Fire Station  Renewal Building Alterations MARSHALLS TOWN F Ward</w:t>
            </w:r>
          </w:p>
        </w:tc>
        <w:tc>
          <w:tcPr>
            <w:tcW w:w="1835" w:type="dxa"/>
            <w:hideMark/>
          </w:tcPr>
          <w:p w:rsidR="00C17051" w:rsidRPr="00ED58BB" w:rsidRDefault="00C17051" w:rsidP="00C17051">
            <w:pPr>
              <w:rPr>
                <w:rFonts w:eastAsia="Times New Roman" w:cstheme="minorHAnsi"/>
                <w:sz w:val="18"/>
                <w:szCs w:val="18"/>
                <w:lang w:eastAsia="en-ZA"/>
              </w:rPr>
            </w:pPr>
            <w:r w:rsidRPr="00ED58BB">
              <w:rPr>
                <w:rFonts w:eastAsia="Times New Roman" w:cstheme="minorHAnsi"/>
                <w:sz w:val="18"/>
                <w:szCs w:val="18"/>
                <w:lang w:eastAsia="en-ZA"/>
              </w:rPr>
              <w:t>Public Safety: EMS</w:t>
            </w:r>
          </w:p>
        </w:tc>
        <w:tc>
          <w:tcPr>
            <w:tcW w:w="2126"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0.00</w:t>
            </w:r>
          </w:p>
        </w:tc>
        <w:tc>
          <w:tcPr>
            <w:tcW w:w="2268"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9 000 000.00</w:t>
            </w:r>
          </w:p>
        </w:tc>
        <w:tc>
          <w:tcPr>
            <w:tcW w:w="2126"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0.00</w:t>
            </w:r>
          </w:p>
        </w:tc>
      </w:tr>
      <w:tr w:rsidR="00C17051" w:rsidRPr="00ED58BB" w:rsidTr="00DA5D98">
        <w:trPr>
          <w:trHeight w:val="684"/>
        </w:trPr>
        <w:tc>
          <w:tcPr>
            <w:tcW w:w="3660" w:type="dxa"/>
            <w:hideMark/>
          </w:tcPr>
          <w:p w:rsidR="00C17051" w:rsidRPr="00ED58BB" w:rsidRDefault="00C17051" w:rsidP="00C17051">
            <w:pPr>
              <w:rPr>
                <w:rFonts w:eastAsia="Times New Roman" w:cstheme="minorHAnsi"/>
                <w:sz w:val="18"/>
                <w:szCs w:val="18"/>
                <w:lang w:eastAsia="en-ZA"/>
              </w:rPr>
            </w:pPr>
            <w:r w:rsidRPr="00ED58BB">
              <w:rPr>
                <w:rFonts w:eastAsia="Times New Roman" w:cstheme="minorHAnsi"/>
                <w:sz w:val="18"/>
                <w:szCs w:val="18"/>
                <w:lang w:eastAsia="en-ZA"/>
              </w:rPr>
              <w:t>New Radio Communication system New Plant and Equipment CITY AND SUBURBAN EXT.6 F</w:t>
            </w:r>
          </w:p>
        </w:tc>
        <w:tc>
          <w:tcPr>
            <w:tcW w:w="1835" w:type="dxa"/>
            <w:hideMark/>
          </w:tcPr>
          <w:p w:rsidR="00C17051" w:rsidRPr="00ED58BB" w:rsidRDefault="00C17051" w:rsidP="00C17051">
            <w:pPr>
              <w:rPr>
                <w:rFonts w:eastAsia="Times New Roman" w:cstheme="minorHAnsi"/>
                <w:sz w:val="18"/>
                <w:szCs w:val="18"/>
                <w:lang w:eastAsia="en-ZA"/>
              </w:rPr>
            </w:pPr>
            <w:r w:rsidRPr="00ED58BB">
              <w:rPr>
                <w:rFonts w:eastAsia="Times New Roman" w:cstheme="minorHAnsi"/>
                <w:sz w:val="18"/>
                <w:szCs w:val="18"/>
                <w:lang w:eastAsia="en-ZA"/>
              </w:rPr>
              <w:t>Public Safety: JMPD</w:t>
            </w:r>
          </w:p>
        </w:tc>
        <w:tc>
          <w:tcPr>
            <w:tcW w:w="2126"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7 010 000.00</w:t>
            </w:r>
          </w:p>
        </w:tc>
        <w:tc>
          <w:tcPr>
            <w:tcW w:w="2268"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3 333 000.00</w:t>
            </w:r>
          </w:p>
        </w:tc>
        <w:tc>
          <w:tcPr>
            <w:tcW w:w="2126"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12 000 000.00</w:t>
            </w:r>
          </w:p>
        </w:tc>
      </w:tr>
      <w:tr w:rsidR="00C17051" w:rsidRPr="00ED58BB" w:rsidTr="00DA5D98">
        <w:trPr>
          <w:trHeight w:val="694"/>
        </w:trPr>
        <w:tc>
          <w:tcPr>
            <w:tcW w:w="3660" w:type="dxa"/>
            <w:hideMark/>
          </w:tcPr>
          <w:p w:rsidR="00C17051" w:rsidRPr="00ED58BB" w:rsidRDefault="00C17051" w:rsidP="00C17051">
            <w:pPr>
              <w:rPr>
                <w:rFonts w:eastAsia="Times New Roman" w:cstheme="minorHAnsi"/>
                <w:sz w:val="18"/>
                <w:szCs w:val="18"/>
                <w:lang w:eastAsia="en-ZA"/>
              </w:rPr>
            </w:pPr>
            <w:r w:rsidRPr="00ED58BB">
              <w:rPr>
                <w:rFonts w:eastAsia="Times New Roman" w:cstheme="minorHAnsi"/>
                <w:sz w:val="18"/>
                <w:szCs w:val="18"/>
                <w:lang w:eastAsia="en-ZA"/>
              </w:rPr>
              <w:t>Council Chamber Building Programme Renewal Building Alterations JOHANNESBURG F Ward</w:t>
            </w:r>
          </w:p>
        </w:tc>
        <w:tc>
          <w:tcPr>
            <w:tcW w:w="1835" w:type="dxa"/>
            <w:hideMark/>
          </w:tcPr>
          <w:p w:rsidR="00C17051" w:rsidRPr="00ED58BB" w:rsidRDefault="00C17051" w:rsidP="00C17051">
            <w:pPr>
              <w:rPr>
                <w:rFonts w:eastAsia="Times New Roman" w:cstheme="minorHAnsi"/>
                <w:sz w:val="18"/>
                <w:szCs w:val="18"/>
                <w:lang w:eastAsia="en-ZA"/>
              </w:rPr>
            </w:pPr>
            <w:r w:rsidRPr="00ED58BB">
              <w:rPr>
                <w:rFonts w:eastAsia="Times New Roman" w:cstheme="minorHAnsi"/>
                <w:sz w:val="18"/>
                <w:szCs w:val="18"/>
                <w:lang w:eastAsia="en-ZA"/>
              </w:rPr>
              <w:t>Speaker: Legislative Arm of the Council</w:t>
            </w:r>
          </w:p>
        </w:tc>
        <w:tc>
          <w:tcPr>
            <w:tcW w:w="2126"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240 000 000.00</w:t>
            </w:r>
          </w:p>
        </w:tc>
        <w:tc>
          <w:tcPr>
            <w:tcW w:w="2268"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0.00</w:t>
            </w:r>
          </w:p>
        </w:tc>
        <w:tc>
          <w:tcPr>
            <w:tcW w:w="2126"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0.00</w:t>
            </w:r>
          </w:p>
        </w:tc>
      </w:tr>
      <w:tr w:rsidR="00C17051" w:rsidRPr="00ED58BB" w:rsidTr="00DA5D98">
        <w:trPr>
          <w:trHeight w:val="677"/>
        </w:trPr>
        <w:tc>
          <w:tcPr>
            <w:tcW w:w="3660" w:type="dxa"/>
            <w:hideMark/>
          </w:tcPr>
          <w:p w:rsidR="00C17051" w:rsidRPr="00ED58BB" w:rsidRDefault="00C17051" w:rsidP="00C17051">
            <w:pPr>
              <w:rPr>
                <w:rFonts w:eastAsia="Times New Roman" w:cstheme="minorHAnsi"/>
                <w:sz w:val="18"/>
                <w:szCs w:val="18"/>
                <w:lang w:eastAsia="en-ZA"/>
              </w:rPr>
            </w:pPr>
            <w:r w:rsidRPr="00ED58BB">
              <w:rPr>
                <w:rFonts w:eastAsia="Times New Roman" w:cstheme="minorHAnsi"/>
                <w:sz w:val="18"/>
                <w:szCs w:val="18"/>
                <w:lang w:eastAsia="en-ZA"/>
              </w:rPr>
              <w:lastRenderedPageBreak/>
              <w:t>COMPL: Parking Solutions for small nodes New Complete Streets JOHANNESBURG F Ward</w:t>
            </w:r>
          </w:p>
        </w:tc>
        <w:tc>
          <w:tcPr>
            <w:tcW w:w="1835" w:type="dxa"/>
            <w:hideMark/>
          </w:tcPr>
          <w:p w:rsidR="00C17051" w:rsidRPr="00ED58BB" w:rsidRDefault="00C17051" w:rsidP="00C17051">
            <w:pPr>
              <w:rPr>
                <w:rFonts w:eastAsia="Times New Roman" w:cstheme="minorHAnsi"/>
                <w:sz w:val="18"/>
                <w:szCs w:val="18"/>
                <w:lang w:eastAsia="en-ZA"/>
              </w:rPr>
            </w:pPr>
            <w:r w:rsidRPr="00ED58BB">
              <w:rPr>
                <w:rFonts w:eastAsia="Times New Roman" w:cstheme="minorHAnsi"/>
                <w:sz w:val="18"/>
                <w:szCs w:val="18"/>
                <w:lang w:eastAsia="en-ZA"/>
              </w:rPr>
              <w:t>Transportation</w:t>
            </w:r>
          </w:p>
        </w:tc>
        <w:tc>
          <w:tcPr>
            <w:tcW w:w="2126"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2 000 000.00</w:t>
            </w:r>
          </w:p>
        </w:tc>
        <w:tc>
          <w:tcPr>
            <w:tcW w:w="2268"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4 000 000.00</w:t>
            </w:r>
          </w:p>
        </w:tc>
        <w:tc>
          <w:tcPr>
            <w:tcW w:w="2126"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5 000 000.00</w:t>
            </w:r>
          </w:p>
        </w:tc>
      </w:tr>
      <w:tr w:rsidR="00C17051" w:rsidRPr="00ED58BB" w:rsidTr="00DA5D98">
        <w:trPr>
          <w:trHeight w:val="842"/>
        </w:trPr>
        <w:tc>
          <w:tcPr>
            <w:tcW w:w="3660" w:type="dxa"/>
            <w:hideMark/>
          </w:tcPr>
          <w:p w:rsidR="00C17051" w:rsidRPr="00ED58BB" w:rsidRDefault="00C17051" w:rsidP="00C17051">
            <w:pPr>
              <w:rPr>
                <w:rFonts w:eastAsia="Times New Roman" w:cstheme="minorHAnsi"/>
                <w:sz w:val="18"/>
                <w:szCs w:val="18"/>
                <w:lang w:eastAsia="en-ZA"/>
              </w:rPr>
            </w:pPr>
            <w:r w:rsidRPr="00ED58BB">
              <w:rPr>
                <w:rFonts w:eastAsia="Times New Roman" w:cstheme="minorHAnsi"/>
                <w:sz w:val="18"/>
                <w:szCs w:val="18"/>
                <w:lang w:eastAsia="en-ZA"/>
              </w:rPr>
              <w:t xml:space="preserve">PTF: Holding Facilities: </w:t>
            </w:r>
            <w:proofErr w:type="spellStart"/>
            <w:r w:rsidRPr="00ED58BB">
              <w:rPr>
                <w:rFonts w:eastAsia="Times New Roman" w:cstheme="minorHAnsi"/>
                <w:sz w:val="18"/>
                <w:szCs w:val="18"/>
                <w:lang w:eastAsia="en-ZA"/>
              </w:rPr>
              <w:t>Kazerne</w:t>
            </w:r>
            <w:proofErr w:type="spellEnd"/>
            <w:r w:rsidRPr="00ED58BB">
              <w:rPr>
                <w:rFonts w:eastAsia="Times New Roman" w:cstheme="minorHAnsi"/>
                <w:sz w:val="18"/>
                <w:szCs w:val="18"/>
                <w:lang w:eastAsia="en-ZA"/>
              </w:rPr>
              <w:t xml:space="preserve"> Redevelopment  New Public Transport Facility NEWTOWN EXT.1 F Ward</w:t>
            </w:r>
          </w:p>
        </w:tc>
        <w:tc>
          <w:tcPr>
            <w:tcW w:w="1835" w:type="dxa"/>
            <w:hideMark/>
          </w:tcPr>
          <w:p w:rsidR="00C17051" w:rsidRPr="00ED58BB" w:rsidRDefault="00C17051" w:rsidP="00C17051">
            <w:pPr>
              <w:rPr>
                <w:rFonts w:eastAsia="Times New Roman" w:cstheme="minorHAnsi"/>
                <w:sz w:val="18"/>
                <w:szCs w:val="18"/>
                <w:lang w:eastAsia="en-ZA"/>
              </w:rPr>
            </w:pPr>
            <w:r w:rsidRPr="00ED58BB">
              <w:rPr>
                <w:rFonts w:eastAsia="Times New Roman" w:cstheme="minorHAnsi"/>
                <w:sz w:val="18"/>
                <w:szCs w:val="18"/>
                <w:lang w:eastAsia="en-ZA"/>
              </w:rPr>
              <w:t>Transportation</w:t>
            </w:r>
          </w:p>
        </w:tc>
        <w:tc>
          <w:tcPr>
            <w:tcW w:w="2126"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100 000 000.00</w:t>
            </w:r>
          </w:p>
        </w:tc>
        <w:tc>
          <w:tcPr>
            <w:tcW w:w="2268"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100 000 000.00</w:t>
            </w:r>
          </w:p>
        </w:tc>
        <w:tc>
          <w:tcPr>
            <w:tcW w:w="2126" w:type="dxa"/>
            <w:noWrap/>
            <w:hideMark/>
          </w:tcPr>
          <w:p w:rsidR="00C17051" w:rsidRPr="00ED58BB" w:rsidRDefault="00C17051" w:rsidP="004A05B1">
            <w:pPr>
              <w:jc w:val="right"/>
              <w:rPr>
                <w:rFonts w:eastAsia="Times New Roman" w:cstheme="minorHAnsi"/>
                <w:sz w:val="18"/>
                <w:szCs w:val="18"/>
                <w:lang w:eastAsia="en-ZA"/>
              </w:rPr>
            </w:pPr>
            <w:r w:rsidRPr="00ED58BB">
              <w:rPr>
                <w:rFonts w:eastAsia="Times New Roman" w:cstheme="minorHAnsi"/>
                <w:sz w:val="18"/>
                <w:szCs w:val="18"/>
                <w:lang w:eastAsia="en-ZA"/>
              </w:rPr>
              <w:t>R 100 000 000.00</w:t>
            </w:r>
          </w:p>
        </w:tc>
      </w:tr>
    </w:tbl>
    <w:p w:rsidR="00956D30" w:rsidRDefault="00956D30" w:rsidP="00A44B68">
      <w:pPr>
        <w:jc w:val="both"/>
        <w:rPr>
          <w:rFonts w:ascii="Arial" w:hAnsi="Arial" w:cs="Arial"/>
          <w:b/>
          <w:sz w:val="24"/>
          <w:szCs w:val="24"/>
        </w:rPr>
      </w:pPr>
    </w:p>
    <w:p w:rsidR="003110E6" w:rsidRDefault="003110E6" w:rsidP="00F64E4D">
      <w:pPr>
        <w:pStyle w:val="Heading2"/>
      </w:pPr>
      <w:bookmarkStart w:id="14" w:name="_Toc416857446"/>
      <w:r w:rsidRPr="00066B81">
        <w:t>Louis Botha Corridor</w:t>
      </w:r>
      <w:bookmarkEnd w:id="14"/>
    </w:p>
    <w:p w:rsidR="00BD4BDF" w:rsidRPr="00BD4BDF" w:rsidRDefault="00BD4BDF" w:rsidP="00BD4BDF">
      <w:pPr>
        <w:pStyle w:val="BodyText"/>
      </w:pPr>
      <w:r>
        <w:rPr>
          <w:noProof/>
          <w:lang w:val="en-US"/>
        </w:rPr>
        <mc:AlternateContent>
          <mc:Choice Requires="wps">
            <w:drawing>
              <wp:anchor distT="0" distB="0" distL="114300" distR="114300" simplePos="0" relativeHeight="251672576" behindDoc="0" locked="0" layoutInCell="1" allowOverlap="1" wp14:anchorId="78C019D9" wp14:editId="7CAC8F64">
                <wp:simplePos x="0" y="0"/>
                <wp:positionH relativeFrom="column">
                  <wp:posOffset>-53340</wp:posOffset>
                </wp:positionH>
                <wp:positionV relativeFrom="paragraph">
                  <wp:posOffset>7620</wp:posOffset>
                </wp:positionV>
                <wp:extent cx="4410075" cy="2476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4410075" cy="247650"/>
                        </a:xfrm>
                        <a:prstGeom prst="rect">
                          <a:avLst/>
                        </a:prstGeom>
                        <a:solidFill>
                          <a:prstClr val="white"/>
                        </a:solidFill>
                        <a:ln>
                          <a:noFill/>
                        </a:ln>
                        <a:effectLst/>
                      </wps:spPr>
                      <wps:txbx>
                        <w:txbxContent>
                          <w:p w:rsidR="00BD4BDF" w:rsidRPr="00BD4BDF" w:rsidRDefault="00BD4BDF" w:rsidP="00BD4BDF">
                            <w:pPr>
                              <w:pStyle w:val="Caption"/>
                              <w:rPr>
                                <w:b w:val="0"/>
                                <w:i/>
                                <w:noProof/>
                                <w:sz w:val="18"/>
                              </w:rPr>
                            </w:pPr>
                            <w:r w:rsidRPr="00BD4BDF">
                              <w:rPr>
                                <w:b w:val="0"/>
                                <w:i/>
                                <w:sz w:val="18"/>
                              </w:rPr>
                              <w:t xml:space="preserve">Table </w:t>
                            </w:r>
                            <w:r w:rsidRPr="00BD4BDF">
                              <w:rPr>
                                <w:b w:val="0"/>
                                <w:i/>
                                <w:sz w:val="18"/>
                              </w:rPr>
                              <w:fldChar w:fldCharType="begin"/>
                            </w:r>
                            <w:r w:rsidRPr="00BD4BDF">
                              <w:rPr>
                                <w:b w:val="0"/>
                                <w:i/>
                                <w:sz w:val="18"/>
                              </w:rPr>
                              <w:instrText xml:space="preserve"> SEQ Table \* ARABIC </w:instrText>
                            </w:r>
                            <w:r w:rsidRPr="00BD4BDF">
                              <w:rPr>
                                <w:b w:val="0"/>
                                <w:i/>
                                <w:sz w:val="18"/>
                              </w:rPr>
                              <w:fldChar w:fldCharType="separate"/>
                            </w:r>
                            <w:r w:rsidR="004D22BC">
                              <w:rPr>
                                <w:b w:val="0"/>
                                <w:i/>
                                <w:noProof/>
                                <w:sz w:val="18"/>
                              </w:rPr>
                              <w:t>3</w:t>
                            </w:r>
                            <w:r w:rsidRPr="00BD4BDF">
                              <w:rPr>
                                <w:b w:val="0"/>
                                <w:i/>
                                <w:sz w:val="18"/>
                              </w:rPr>
                              <w:fldChar w:fldCharType="end"/>
                            </w:r>
                            <w:r w:rsidRPr="00BD4BDF">
                              <w:rPr>
                                <w:b w:val="0"/>
                                <w:i/>
                                <w:sz w:val="18"/>
                              </w:rPr>
                              <w:t xml:space="preserve">: </w:t>
                            </w:r>
                            <w:bookmarkStart w:id="15" w:name="_Toc416865963"/>
                            <w:r w:rsidRPr="00BD4BDF">
                              <w:rPr>
                                <w:b w:val="0"/>
                                <w:i/>
                                <w:sz w:val="18"/>
                              </w:rPr>
                              <w:t>Louis Botha Corridor Projects and Budgets</w:t>
                            </w:r>
                            <w:bookmarkEnd w:id="15"/>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9" type="#_x0000_t202" style="position:absolute;margin-left:-4.2pt;margin-top:.6pt;width:347.25pt;height:19.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" stroked="f">
                <v:textbox inset="0,0,0,0">
                  <w:txbxContent>
                    <w:p w:rsidR="00BD4BDF" w:rsidRPr="00BD4BDF" w:rsidRDefault="00BD4BDF" w:rsidP="00BD4BDF">
                      <w:pPr>
                        <w:pStyle w:val="Caption"/>
                        <w:rPr>
                          <w:b w:val="0"/>
                          <w:i/>
                          <w:noProof/>
                          <w:sz w:val="18"/>
                        </w:rPr>
                      </w:pPr>
                      <w:r w:rsidRPr="00BD4BDF">
                        <w:rPr>
                          <w:b w:val="0"/>
                          <w:i/>
                          <w:sz w:val="18"/>
                        </w:rPr>
                        <w:t xml:space="preserve">Table </w:t>
                      </w:r>
                      <w:r w:rsidRPr="00BD4BDF">
                        <w:rPr>
                          <w:b w:val="0"/>
                          <w:i/>
                          <w:sz w:val="18"/>
                        </w:rPr>
                        <w:fldChar w:fldCharType="begin"/>
                      </w:r>
                      <w:r w:rsidRPr="00BD4BDF">
                        <w:rPr>
                          <w:b w:val="0"/>
                          <w:i/>
                          <w:sz w:val="18"/>
                        </w:rPr>
                        <w:instrText xml:space="preserve"> SEQ Table \* ARABIC </w:instrText>
                      </w:r>
                      <w:r w:rsidRPr="00BD4BDF">
                        <w:rPr>
                          <w:b w:val="0"/>
                          <w:i/>
                          <w:sz w:val="18"/>
                        </w:rPr>
                        <w:fldChar w:fldCharType="separate"/>
                      </w:r>
                      <w:r w:rsidR="004D22BC">
                        <w:rPr>
                          <w:b w:val="0"/>
                          <w:i/>
                          <w:noProof/>
                          <w:sz w:val="18"/>
                        </w:rPr>
                        <w:t>3</w:t>
                      </w:r>
                      <w:r w:rsidRPr="00BD4BDF">
                        <w:rPr>
                          <w:b w:val="0"/>
                          <w:i/>
                          <w:sz w:val="18"/>
                        </w:rPr>
                        <w:fldChar w:fldCharType="end"/>
                      </w:r>
                      <w:r w:rsidRPr="00BD4BDF">
                        <w:rPr>
                          <w:b w:val="0"/>
                          <w:i/>
                          <w:sz w:val="18"/>
                        </w:rPr>
                        <w:t xml:space="preserve">: </w:t>
                      </w:r>
                      <w:bookmarkStart w:id="20" w:name="_Toc416865963"/>
                      <w:r w:rsidRPr="00BD4BDF">
                        <w:rPr>
                          <w:b w:val="0"/>
                          <w:i/>
                          <w:sz w:val="18"/>
                        </w:rPr>
                        <w:t>Louis Botha Corridor Projects and Budgets</w:t>
                      </w:r>
                      <w:bookmarkEnd w:id="20"/>
                    </w:p>
                  </w:txbxContent>
                </v:textbox>
              </v:shape>
            </w:pict>
          </mc:Fallback>
        </mc:AlternateContent>
      </w:r>
    </w:p>
    <w:tbl>
      <w:tblPr>
        <w:tblStyle w:val="TableGrid"/>
        <w:tblW w:w="11874" w:type="dxa"/>
        <w:tblLook w:val="04A0" w:firstRow="1" w:lastRow="0" w:firstColumn="1" w:lastColumn="0" w:noHBand="0" w:noVBand="1"/>
      </w:tblPr>
      <w:tblGrid>
        <w:gridCol w:w="4380"/>
        <w:gridCol w:w="1682"/>
        <w:gridCol w:w="1701"/>
        <w:gridCol w:w="2126"/>
        <w:gridCol w:w="1985"/>
      </w:tblGrid>
      <w:tr w:rsidR="00C17051" w:rsidRPr="00DA5D98" w:rsidTr="00DA5D98">
        <w:trPr>
          <w:trHeight w:val="300"/>
        </w:trPr>
        <w:tc>
          <w:tcPr>
            <w:tcW w:w="4380" w:type="dxa"/>
            <w:shd w:val="clear" w:color="auto" w:fill="BFBFBF" w:themeFill="background1" w:themeFillShade="BF"/>
            <w:noWrap/>
            <w:hideMark/>
          </w:tcPr>
          <w:p w:rsidR="00C17051" w:rsidRPr="00DA5D98" w:rsidRDefault="00C17051" w:rsidP="00C17051">
            <w:pPr>
              <w:rPr>
                <w:rFonts w:ascii="Arial" w:eastAsia="Times New Roman" w:hAnsi="Arial" w:cs="Arial"/>
                <w:b/>
                <w:bCs/>
                <w:color w:val="353D30"/>
                <w:sz w:val="18"/>
                <w:szCs w:val="18"/>
                <w:lang w:eastAsia="en-ZA"/>
              </w:rPr>
            </w:pPr>
            <w:r w:rsidRPr="00DA5D98">
              <w:rPr>
                <w:rFonts w:ascii="Arial" w:eastAsia="Times New Roman" w:hAnsi="Arial" w:cs="Arial"/>
                <w:b/>
                <w:bCs/>
                <w:color w:val="353D30"/>
                <w:sz w:val="18"/>
                <w:szCs w:val="18"/>
                <w:lang w:eastAsia="en-ZA"/>
              </w:rPr>
              <w:t>NAME</w:t>
            </w:r>
          </w:p>
        </w:tc>
        <w:tc>
          <w:tcPr>
            <w:tcW w:w="1682" w:type="dxa"/>
            <w:shd w:val="clear" w:color="auto" w:fill="BFBFBF" w:themeFill="background1" w:themeFillShade="BF"/>
            <w:noWrap/>
            <w:hideMark/>
          </w:tcPr>
          <w:p w:rsidR="00C17051" w:rsidRPr="00DA5D98" w:rsidRDefault="00C17051" w:rsidP="00C17051">
            <w:pPr>
              <w:rPr>
                <w:rFonts w:ascii="Arial" w:eastAsia="Times New Roman" w:hAnsi="Arial" w:cs="Arial"/>
                <w:b/>
                <w:bCs/>
                <w:color w:val="353D30"/>
                <w:sz w:val="18"/>
                <w:szCs w:val="18"/>
                <w:lang w:eastAsia="en-ZA"/>
              </w:rPr>
            </w:pPr>
            <w:r w:rsidRPr="00DA5D98">
              <w:rPr>
                <w:rFonts w:ascii="Arial" w:eastAsia="Times New Roman" w:hAnsi="Arial" w:cs="Arial"/>
                <w:b/>
                <w:bCs/>
                <w:color w:val="353D30"/>
                <w:sz w:val="18"/>
                <w:szCs w:val="18"/>
                <w:lang w:eastAsia="en-ZA"/>
              </w:rPr>
              <w:t>DIVISION</w:t>
            </w:r>
          </w:p>
        </w:tc>
        <w:tc>
          <w:tcPr>
            <w:tcW w:w="1701" w:type="dxa"/>
            <w:shd w:val="clear" w:color="auto" w:fill="BFBFBF" w:themeFill="background1" w:themeFillShade="BF"/>
            <w:noWrap/>
            <w:hideMark/>
          </w:tcPr>
          <w:p w:rsidR="00C17051" w:rsidRPr="00DA5D98" w:rsidRDefault="00C17051" w:rsidP="00D229E6">
            <w:pPr>
              <w:jc w:val="right"/>
              <w:rPr>
                <w:rFonts w:ascii="Arial" w:eastAsia="Times New Roman" w:hAnsi="Arial" w:cs="Arial"/>
                <w:b/>
                <w:bCs/>
                <w:color w:val="353D30"/>
                <w:sz w:val="18"/>
                <w:szCs w:val="18"/>
                <w:lang w:eastAsia="en-ZA"/>
              </w:rPr>
            </w:pPr>
            <w:r w:rsidRPr="00DA5D98">
              <w:rPr>
                <w:rFonts w:ascii="Arial" w:eastAsia="Times New Roman" w:hAnsi="Arial" w:cs="Arial"/>
                <w:b/>
                <w:bCs/>
                <w:color w:val="353D30"/>
                <w:sz w:val="18"/>
                <w:szCs w:val="18"/>
                <w:lang w:eastAsia="en-ZA"/>
              </w:rPr>
              <w:t>BUDGET 2015/16</w:t>
            </w:r>
          </w:p>
        </w:tc>
        <w:tc>
          <w:tcPr>
            <w:tcW w:w="2126" w:type="dxa"/>
            <w:shd w:val="clear" w:color="auto" w:fill="BFBFBF" w:themeFill="background1" w:themeFillShade="BF"/>
            <w:noWrap/>
            <w:hideMark/>
          </w:tcPr>
          <w:p w:rsidR="00C17051" w:rsidRPr="00DA5D98" w:rsidRDefault="00D229E6" w:rsidP="00D229E6">
            <w:pPr>
              <w:jc w:val="right"/>
              <w:rPr>
                <w:rFonts w:ascii="Arial" w:eastAsia="Times New Roman" w:hAnsi="Arial" w:cs="Arial"/>
                <w:b/>
                <w:bCs/>
                <w:color w:val="353D30"/>
                <w:sz w:val="18"/>
                <w:szCs w:val="18"/>
                <w:lang w:eastAsia="en-ZA"/>
              </w:rPr>
            </w:pPr>
            <w:r w:rsidRPr="00DA5D98">
              <w:rPr>
                <w:rFonts w:ascii="Arial" w:eastAsia="Times New Roman" w:hAnsi="Arial" w:cs="Arial"/>
                <w:b/>
                <w:bCs/>
                <w:color w:val="353D30"/>
                <w:sz w:val="18"/>
                <w:szCs w:val="18"/>
                <w:lang w:eastAsia="en-ZA"/>
              </w:rPr>
              <w:t xml:space="preserve">          </w:t>
            </w:r>
            <w:r w:rsidR="00C17051" w:rsidRPr="00DA5D98">
              <w:rPr>
                <w:rFonts w:ascii="Arial" w:eastAsia="Times New Roman" w:hAnsi="Arial" w:cs="Arial"/>
                <w:b/>
                <w:bCs/>
                <w:color w:val="353D30"/>
                <w:sz w:val="18"/>
                <w:szCs w:val="18"/>
                <w:lang w:eastAsia="en-ZA"/>
              </w:rPr>
              <w:t>BUDGET 2016/17</w:t>
            </w:r>
          </w:p>
        </w:tc>
        <w:tc>
          <w:tcPr>
            <w:tcW w:w="1985" w:type="dxa"/>
            <w:shd w:val="clear" w:color="auto" w:fill="BFBFBF" w:themeFill="background1" w:themeFillShade="BF"/>
            <w:noWrap/>
            <w:hideMark/>
          </w:tcPr>
          <w:p w:rsidR="00C17051" w:rsidRPr="00DA5D98" w:rsidRDefault="00C17051" w:rsidP="00D229E6">
            <w:pPr>
              <w:jc w:val="right"/>
              <w:rPr>
                <w:rFonts w:ascii="Arial" w:eastAsia="Times New Roman" w:hAnsi="Arial" w:cs="Arial"/>
                <w:b/>
                <w:bCs/>
                <w:color w:val="353D30"/>
                <w:sz w:val="18"/>
                <w:szCs w:val="18"/>
                <w:lang w:eastAsia="en-ZA"/>
              </w:rPr>
            </w:pPr>
            <w:r w:rsidRPr="00DA5D98">
              <w:rPr>
                <w:rFonts w:ascii="Arial" w:eastAsia="Times New Roman" w:hAnsi="Arial" w:cs="Arial"/>
                <w:b/>
                <w:bCs/>
                <w:color w:val="353D30"/>
                <w:sz w:val="18"/>
                <w:szCs w:val="18"/>
                <w:lang w:eastAsia="en-ZA"/>
              </w:rPr>
              <w:t>BUDGET 2017/18</w:t>
            </w:r>
          </w:p>
        </w:tc>
      </w:tr>
      <w:tr w:rsidR="00C17051" w:rsidRPr="00DA5D98" w:rsidTr="00DA5D98">
        <w:trPr>
          <w:trHeight w:val="446"/>
        </w:trPr>
        <w:tc>
          <w:tcPr>
            <w:tcW w:w="4380" w:type="dxa"/>
            <w:hideMark/>
          </w:tcPr>
          <w:p w:rsidR="00C17051" w:rsidRPr="00DA5D98" w:rsidRDefault="00C17051" w:rsidP="00C17051">
            <w:pPr>
              <w:rPr>
                <w:rFonts w:ascii="Arial" w:eastAsia="Times New Roman" w:hAnsi="Arial" w:cs="Arial"/>
                <w:color w:val="353D30"/>
                <w:sz w:val="18"/>
                <w:szCs w:val="18"/>
                <w:lang w:eastAsia="en-ZA"/>
              </w:rPr>
            </w:pPr>
            <w:r w:rsidRPr="00DA5D98">
              <w:rPr>
                <w:rFonts w:ascii="Arial" w:eastAsia="Times New Roman" w:hAnsi="Arial" w:cs="Arial"/>
                <w:color w:val="353D30"/>
                <w:sz w:val="18"/>
                <w:szCs w:val="18"/>
                <w:lang w:eastAsia="en-ZA"/>
              </w:rPr>
              <w:t>Louis Botha Corridor (Housing) Renewal Corridors of Freedom Intervention ORANGE GROVE E Regional</w:t>
            </w:r>
          </w:p>
        </w:tc>
        <w:tc>
          <w:tcPr>
            <w:tcW w:w="1682" w:type="dxa"/>
            <w:noWrap/>
            <w:hideMark/>
          </w:tcPr>
          <w:p w:rsidR="00C17051" w:rsidRPr="00DA5D98" w:rsidRDefault="00C17051" w:rsidP="00C17051">
            <w:pPr>
              <w:rPr>
                <w:rFonts w:ascii="Arial" w:eastAsia="Times New Roman" w:hAnsi="Arial" w:cs="Arial"/>
                <w:color w:val="353D30"/>
                <w:sz w:val="18"/>
                <w:szCs w:val="18"/>
                <w:lang w:eastAsia="en-ZA"/>
              </w:rPr>
            </w:pPr>
            <w:r w:rsidRPr="00DA5D98">
              <w:rPr>
                <w:rFonts w:ascii="Arial" w:eastAsia="Times New Roman" w:hAnsi="Arial" w:cs="Arial"/>
                <w:color w:val="353D30"/>
                <w:sz w:val="18"/>
                <w:szCs w:val="18"/>
                <w:lang w:eastAsia="en-ZA"/>
              </w:rPr>
              <w:t>Housing</w:t>
            </w:r>
          </w:p>
        </w:tc>
        <w:tc>
          <w:tcPr>
            <w:tcW w:w="1701" w:type="dxa"/>
            <w:noWrap/>
            <w:hideMark/>
          </w:tcPr>
          <w:p w:rsidR="00C17051" w:rsidRPr="00DA5D98" w:rsidRDefault="00C17051" w:rsidP="00D229E6">
            <w:pPr>
              <w:jc w:val="right"/>
              <w:rPr>
                <w:rFonts w:ascii="Arial" w:eastAsia="Times New Roman" w:hAnsi="Arial" w:cs="Arial"/>
                <w:color w:val="353D30"/>
                <w:sz w:val="18"/>
                <w:szCs w:val="18"/>
                <w:lang w:eastAsia="en-ZA"/>
              </w:rPr>
            </w:pPr>
            <w:r w:rsidRPr="00DA5D98">
              <w:rPr>
                <w:rFonts w:ascii="Arial" w:eastAsia="Times New Roman" w:hAnsi="Arial" w:cs="Arial"/>
                <w:color w:val="353D30"/>
                <w:sz w:val="18"/>
                <w:szCs w:val="18"/>
                <w:lang w:eastAsia="en-ZA"/>
              </w:rPr>
              <w:t>R 1 000 000.00</w:t>
            </w:r>
          </w:p>
        </w:tc>
        <w:tc>
          <w:tcPr>
            <w:tcW w:w="2126" w:type="dxa"/>
            <w:noWrap/>
            <w:hideMark/>
          </w:tcPr>
          <w:p w:rsidR="00C17051" w:rsidRPr="00DA5D98" w:rsidRDefault="00C17051" w:rsidP="00D229E6">
            <w:pPr>
              <w:jc w:val="right"/>
              <w:rPr>
                <w:rFonts w:ascii="Arial" w:eastAsia="Times New Roman" w:hAnsi="Arial" w:cs="Arial"/>
                <w:color w:val="353D30"/>
                <w:sz w:val="18"/>
                <w:szCs w:val="18"/>
                <w:lang w:eastAsia="en-ZA"/>
              </w:rPr>
            </w:pPr>
            <w:r w:rsidRPr="00DA5D98">
              <w:rPr>
                <w:rFonts w:ascii="Arial" w:eastAsia="Times New Roman" w:hAnsi="Arial" w:cs="Arial"/>
                <w:color w:val="353D30"/>
                <w:sz w:val="18"/>
                <w:szCs w:val="18"/>
                <w:lang w:eastAsia="en-ZA"/>
              </w:rPr>
              <w:t>R 5 000 000.00</w:t>
            </w:r>
          </w:p>
        </w:tc>
        <w:tc>
          <w:tcPr>
            <w:tcW w:w="1985" w:type="dxa"/>
            <w:noWrap/>
            <w:hideMark/>
          </w:tcPr>
          <w:p w:rsidR="00C17051" w:rsidRPr="00DA5D98" w:rsidRDefault="00C17051" w:rsidP="00C17051">
            <w:pPr>
              <w:jc w:val="right"/>
              <w:rPr>
                <w:rFonts w:ascii="Arial" w:eastAsia="Times New Roman" w:hAnsi="Arial" w:cs="Arial"/>
                <w:color w:val="353D30"/>
                <w:sz w:val="18"/>
                <w:szCs w:val="18"/>
                <w:lang w:eastAsia="en-ZA"/>
              </w:rPr>
            </w:pPr>
            <w:r w:rsidRPr="00DA5D98">
              <w:rPr>
                <w:rFonts w:ascii="Arial" w:eastAsia="Times New Roman" w:hAnsi="Arial" w:cs="Arial"/>
                <w:color w:val="353D30"/>
                <w:sz w:val="18"/>
                <w:szCs w:val="18"/>
                <w:lang w:eastAsia="en-ZA"/>
              </w:rPr>
              <w:t>R 5 000 000.00</w:t>
            </w:r>
          </w:p>
        </w:tc>
      </w:tr>
      <w:tr w:rsidR="00C17051" w:rsidRPr="00DA5D98" w:rsidTr="00DA5D98">
        <w:trPr>
          <w:trHeight w:val="552"/>
        </w:trPr>
        <w:tc>
          <w:tcPr>
            <w:tcW w:w="4380" w:type="dxa"/>
            <w:hideMark/>
          </w:tcPr>
          <w:p w:rsidR="00C17051" w:rsidRPr="00DA5D98" w:rsidRDefault="00C17051" w:rsidP="00956D30">
            <w:pPr>
              <w:rPr>
                <w:rFonts w:ascii="Arial" w:eastAsia="Times New Roman" w:hAnsi="Arial" w:cs="Arial"/>
                <w:color w:val="353D30"/>
                <w:sz w:val="18"/>
                <w:szCs w:val="18"/>
                <w:lang w:eastAsia="en-ZA"/>
              </w:rPr>
            </w:pPr>
            <w:r w:rsidRPr="00DA5D98">
              <w:rPr>
                <w:rFonts w:ascii="Arial" w:eastAsia="Times New Roman" w:hAnsi="Arial" w:cs="Arial"/>
                <w:color w:val="353D30"/>
                <w:sz w:val="18"/>
                <w:szCs w:val="18"/>
                <w:lang w:eastAsia="en-ZA"/>
              </w:rPr>
              <w:t>Louis Botha Corridor (JW: Sewer) Renewal Corridors of Freedom Intervention ORANGE GROVE E</w:t>
            </w:r>
          </w:p>
        </w:tc>
        <w:tc>
          <w:tcPr>
            <w:tcW w:w="1682" w:type="dxa"/>
            <w:noWrap/>
            <w:hideMark/>
          </w:tcPr>
          <w:p w:rsidR="00C17051" w:rsidRPr="00DA5D98" w:rsidRDefault="00C17051" w:rsidP="00C17051">
            <w:pPr>
              <w:rPr>
                <w:rFonts w:ascii="Arial" w:eastAsia="Times New Roman" w:hAnsi="Arial" w:cs="Arial"/>
                <w:color w:val="353D30"/>
                <w:sz w:val="18"/>
                <w:szCs w:val="18"/>
                <w:lang w:eastAsia="en-ZA"/>
              </w:rPr>
            </w:pPr>
            <w:r w:rsidRPr="00DA5D98">
              <w:rPr>
                <w:rFonts w:ascii="Arial" w:eastAsia="Times New Roman" w:hAnsi="Arial" w:cs="Arial"/>
                <w:color w:val="353D30"/>
                <w:sz w:val="18"/>
                <w:szCs w:val="18"/>
                <w:lang w:eastAsia="en-ZA"/>
              </w:rPr>
              <w:t>JHB Water: Sewer</w:t>
            </w:r>
          </w:p>
        </w:tc>
        <w:tc>
          <w:tcPr>
            <w:tcW w:w="1701" w:type="dxa"/>
            <w:noWrap/>
            <w:hideMark/>
          </w:tcPr>
          <w:p w:rsidR="00C17051" w:rsidRPr="00DA5D98" w:rsidRDefault="00C17051" w:rsidP="00D229E6">
            <w:pPr>
              <w:jc w:val="right"/>
              <w:rPr>
                <w:rFonts w:ascii="Arial" w:eastAsia="Times New Roman" w:hAnsi="Arial" w:cs="Arial"/>
                <w:color w:val="353D30"/>
                <w:sz w:val="18"/>
                <w:szCs w:val="18"/>
                <w:lang w:eastAsia="en-ZA"/>
              </w:rPr>
            </w:pPr>
            <w:r w:rsidRPr="00DA5D98">
              <w:rPr>
                <w:rFonts w:ascii="Arial" w:eastAsia="Times New Roman" w:hAnsi="Arial" w:cs="Arial"/>
                <w:color w:val="353D30"/>
                <w:sz w:val="18"/>
                <w:szCs w:val="18"/>
                <w:lang w:eastAsia="en-ZA"/>
              </w:rPr>
              <w:t>R 5 000 000.00</w:t>
            </w:r>
          </w:p>
        </w:tc>
        <w:tc>
          <w:tcPr>
            <w:tcW w:w="2126" w:type="dxa"/>
            <w:noWrap/>
            <w:hideMark/>
          </w:tcPr>
          <w:p w:rsidR="00C17051" w:rsidRPr="00DA5D98" w:rsidRDefault="00C17051" w:rsidP="00D229E6">
            <w:pPr>
              <w:jc w:val="right"/>
              <w:rPr>
                <w:rFonts w:ascii="Arial" w:eastAsia="Times New Roman" w:hAnsi="Arial" w:cs="Arial"/>
                <w:color w:val="353D30"/>
                <w:sz w:val="18"/>
                <w:szCs w:val="18"/>
                <w:lang w:eastAsia="en-ZA"/>
              </w:rPr>
            </w:pPr>
            <w:r w:rsidRPr="00DA5D98">
              <w:rPr>
                <w:rFonts w:ascii="Arial" w:eastAsia="Times New Roman" w:hAnsi="Arial" w:cs="Arial"/>
                <w:color w:val="353D30"/>
                <w:sz w:val="18"/>
                <w:szCs w:val="18"/>
                <w:lang w:eastAsia="en-ZA"/>
              </w:rPr>
              <w:t>R 10 000 000.00</w:t>
            </w:r>
          </w:p>
        </w:tc>
        <w:tc>
          <w:tcPr>
            <w:tcW w:w="1985" w:type="dxa"/>
            <w:noWrap/>
            <w:hideMark/>
          </w:tcPr>
          <w:p w:rsidR="00C17051" w:rsidRPr="00DA5D98" w:rsidRDefault="00C17051" w:rsidP="00C17051">
            <w:pPr>
              <w:jc w:val="right"/>
              <w:rPr>
                <w:rFonts w:ascii="Arial" w:eastAsia="Times New Roman" w:hAnsi="Arial" w:cs="Arial"/>
                <w:color w:val="353D30"/>
                <w:sz w:val="18"/>
                <w:szCs w:val="18"/>
                <w:lang w:eastAsia="en-ZA"/>
              </w:rPr>
            </w:pPr>
            <w:r w:rsidRPr="00DA5D98">
              <w:rPr>
                <w:rFonts w:ascii="Arial" w:eastAsia="Times New Roman" w:hAnsi="Arial" w:cs="Arial"/>
                <w:color w:val="353D30"/>
                <w:sz w:val="18"/>
                <w:szCs w:val="18"/>
                <w:lang w:eastAsia="en-ZA"/>
              </w:rPr>
              <w:t>R 10 000 000.00</w:t>
            </w:r>
          </w:p>
        </w:tc>
      </w:tr>
      <w:tr w:rsidR="00C17051" w:rsidRPr="00DA5D98" w:rsidTr="00DA5D98">
        <w:trPr>
          <w:trHeight w:val="547"/>
        </w:trPr>
        <w:tc>
          <w:tcPr>
            <w:tcW w:w="4380" w:type="dxa"/>
            <w:hideMark/>
          </w:tcPr>
          <w:p w:rsidR="00C17051" w:rsidRPr="00DA5D98" w:rsidRDefault="00C17051" w:rsidP="00C17051">
            <w:pPr>
              <w:rPr>
                <w:rFonts w:ascii="Arial" w:eastAsia="Times New Roman" w:hAnsi="Arial" w:cs="Arial"/>
                <w:color w:val="353D30"/>
                <w:sz w:val="18"/>
                <w:szCs w:val="18"/>
                <w:lang w:eastAsia="en-ZA"/>
              </w:rPr>
            </w:pPr>
            <w:r w:rsidRPr="00DA5D98">
              <w:rPr>
                <w:rFonts w:ascii="Arial" w:eastAsia="Times New Roman" w:hAnsi="Arial" w:cs="Arial"/>
                <w:color w:val="353D30"/>
                <w:sz w:val="18"/>
                <w:szCs w:val="18"/>
                <w:lang w:eastAsia="en-ZA"/>
              </w:rPr>
              <w:t>Louis Botha Corridor (JW: Water) Renewal Corridors of Freedom Intervention ORANGE GROVE E Regional</w:t>
            </w:r>
          </w:p>
        </w:tc>
        <w:tc>
          <w:tcPr>
            <w:tcW w:w="1682" w:type="dxa"/>
            <w:noWrap/>
            <w:hideMark/>
          </w:tcPr>
          <w:p w:rsidR="00C17051" w:rsidRPr="00DA5D98" w:rsidRDefault="00C17051" w:rsidP="00C17051">
            <w:pPr>
              <w:rPr>
                <w:rFonts w:ascii="Arial" w:eastAsia="Times New Roman" w:hAnsi="Arial" w:cs="Arial"/>
                <w:color w:val="353D30"/>
                <w:sz w:val="18"/>
                <w:szCs w:val="18"/>
                <w:lang w:eastAsia="en-ZA"/>
              </w:rPr>
            </w:pPr>
            <w:r w:rsidRPr="00DA5D98">
              <w:rPr>
                <w:rFonts w:ascii="Arial" w:eastAsia="Times New Roman" w:hAnsi="Arial" w:cs="Arial"/>
                <w:color w:val="353D30"/>
                <w:sz w:val="18"/>
                <w:szCs w:val="18"/>
                <w:lang w:eastAsia="en-ZA"/>
              </w:rPr>
              <w:t>JHB Water: Water</w:t>
            </w:r>
          </w:p>
        </w:tc>
        <w:tc>
          <w:tcPr>
            <w:tcW w:w="1701" w:type="dxa"/>
            <w:noWrap/>
            <w:hideMark/>
          </w:tcPr>
          <w:p w:rsidR="00C17051" w:rsidRPr="00DA5D98" w:rsidRDefault="00C17051" w:rsidP="00D229E6">
            <w:pPr>
              <w:jc w:val="right"/>
              <w:rPr>
                <w:rFonts w:ascii="Arial" w:eastAsia="Times New Roman" w:hAnsi="Arial" w:cs="Arial"/>
                <w:color w:val="353D30"/>
                <w:sz w:val="18"/>
                <w:szCs w:val="18"/>
                <w:lang w:eastAsia="en-ZA"/>
              </w:rPr>
            </w:pPr>
            <w:r w:rsidRPr="00DA5D98">
              <w:rPr>
                <w:rFonts w:ascii="Arial" w:eastAsia="Times New Roman" w:hAnsi="Arial" w:cs="Arial"/>
                <w:color w:val="353D30"/>
                <w:sz w:val="18"/>
                <w:szCs w:val="18"/>
                <w:lang w:eastAsia="en-ZA"/>
              </w:rPr>
              <w:t>R 10 000 000.00</w:t>
            </w:r>
          </w:p>
        </w:tc>
        <w:tc>
          <w:tcPr>
            <w:tcW w:w="2126" w:type="dxa"/>
            <w:noWrap/>
            <w:hideMark/>
          </w:tcPr>
          <w:p w:rsidR="00C17051" w:rsidRPr="00DA5D98" w:rsidRDefault="00C17051" w:rsidP="00D229E6">
            <w:pPr>
              <w:jc w:val="right"/>
              <w:rPr>
                <w:rFonts w:ascii="Arial" w:eastAsia="Times New Roman" w:hAnsi="Arial" w:cs="Arial"/>
                <w:color w:val="353D30"/>
                <w:sz w:val="18"/>
                <w:szCs w:val="18"/>
                <w:lang w:eastAsia="en-ZA"/>
              </w:rPr>
            </w:pPr>
            <w:r w:rsidRPr="00DA5D98">
              <w:rPr>
                <w:rFonts w:ascii="Arial" w:eastAsia="Times New Roman" w:hAnsi="Arial" w:cs="Arial"/>
                <w:color w:val="353D30"/>
                <w:sz w:val="18"/>
                <w:szCs w:val="18"/>
                <w:lang w:eastAsia="en-ZA"/>
              </w:rPr>
              <w:t>R 20 000 000.00</w:t>
            </w:r>
          </w:p>
        </w:tc>
        <w:tc>
          <w:tcPr>
            <w:tcW w:w="1985" w:type="dxa"/>
            <w:noWrap/>
            <w:hideMark/>
          </w:tcPr>
          <w:p w:rsidR="00C17051" w:rsidRPr="00DA5D98" w:rsidRDefault="00C17051" w:rsidP="00C17051">
            <w:pPr>
              <w:jc w:val="right"/>
              <w:rPr>
                <w:rFonts w:ascii="Arial" w:eastAsia="Times New Roman" w:hAnsi="Arial" w:cs="Arial"/>
                <w:color w:val="353D30"/>
                <w:sz w:val="18"/>
                <w:szCs w:val="18"/>
                <w:lang w:eastAsia="en-ZA"/>
              </w:rPr>
            </w:pPr>
            <w:r w:rsidRPr="00DA5D98">
              <w:rPr>
                <w:rFonts w:ascii="Arial" w:eastAsia="Times New Roman" w:hAnsi="Arial" w:cs="Arial"/>
                <w:color w:val="353D30"/>
                <w:sz w:val="18"/>
                <w:szCs w:val="18"/>
                <w:lang w:eastAsia="en-ZA"/>
              </w:rPr>
              <w:t>R 10 000 000.00</w:t>
            </w:r>
          </w:p>
        </w:tc>
      </w:tr>
      <w:tr w:rsidR="00C17051" w:rsidRPr="00DA5D98" w:rsidTr="00DA5D98">
        <w:trPr>
          <w:trHeight w:val="413"/>
        </w:trPr>
        <w:tc>
          <w:tcPr>
            <w:tcW w:w="4380" w:type="dxa"/>
            <w:hideMark/>
          </w:tcPr>
          <w:p w:rsidR="00C17051" w:rsidRPr="00DA5D98" w:rsidRDefault="00C17051" w:rsidP="00C17051">
            <w:pPr>
              <w:rPr>
                <w:rFonts w:ascii="Arial" w:eastAsia="Times New Roman" w:hAnsi="Arial" w:cs="Arial"/>
                <w:color w:val="353D30"/>
                <w:sz w:val="18"/>
                <w:szCs w:val="18"/>
                <w:lang w:eastAsia="en-ZA"/>
              </w:rPr>
            </w:pPr>
            <w:proofErr w:type="spellStart"/>
            <w:r w:rsidRPr="00DA5D98">
              <w:rPr>
                <w:rFonts w:ascii="Arial" w:eastAsia="Times New Roman" w:hAnsi="Arial" w:cs="Arial"/>
                <w:color w:val="353D30"/>
                <w:sz w:val="18"/>
                <w:szCs w:val="18"/>
                <w:lang w:eastAsia="en-ZA"/>
              </w:rPr>
              <w:t>Erf</w:t>
            </w:r>
            <w:proofErr w:type="spellEnd"/>
            <w:r w:rsidRPr="00DA5D98">
              <w:rPr>
                <w:rFonts w:ascii="Arial" w:eastAsia="Times New Roman" w:hAnsi="Arial" w:cs="Arial"/>
                <w:color w:val="353D30"/>
                <w:sz w:val="18"/>
                <w:szCs w:val="18"/>
                <w:lang w:eastAsia="en-ZA"/>
              </w:rPr>
              <w:t xml:space="preserve"> 43-46 Victoria Ext 3(Paterson Park Node) New Housing Development VICTORIA EXT.3 E Regional</w:t>
            </w:r>
          </w:p>
        </w:tc>
        <w:tc>
          <w:tcPr>
            <w:tcW w:w="1682" w:type="dxa"/>
            <w:noWrap/>
            <w:hideMark/>
          </w:tcPr>
          <w:p w:rsidR="00C17051" w:rsidRPr="00DA5D98" w:rsidRDefault="00C17051" w:rsidP="00C17051">
            <w:pPr>
              <w:rPr>
                <w:rFonts w:ascii="Arial" w:eastAsia="Times New Roman" w:hAnsi="Arial" w:cs="Arial"/>
                <w:color w:val="353D30"/>
                <w:sz w:val="18"/>
                <w:szCs w:val="18"/>
                <w:lang w:eastAsia="en-ZA"/>
              </w:rPr>
            </w:pPr>
            <w:r w:rsidRPr="00DA5D98">
              <w:rPr>
                <w:rFonts w:ascii="Arial" w:eastAsia="Times New Roman" w:hAnsi="Arial" w:cs="Arial"/>
                <w:color w:val="353D30"/>
                <w:sz w:val="18"/>
                <w:szCs w:val="18"/>
                <w:lang w:eastAsia="en-ZA"/>
              </w:rPr>
              <w:t>JPC</w:t>
            </w:r>
          </w:p>
        </w:tc>
        <w:tc>
          <w:tcPr>
            <w:tcW w:w="1701" w:type="dxa"/>
            <w:noWrap/>
            <w:hideMark/>
          </w:tcPr>
          <w:p w:rsidR="00C17051" w:rsidRPr="00DA5D98" w:rsidRDefault="00C17051" w:rsidP="00D229E6">
            <w:pPr>
              <w:jc w:val="right"/>
              <w:rPr>
                <w:rFonts w:ascii="Arial" w:eastAsia="Times New Roman" w:hAnsi="Arial" w:cs="Arial"/>
                <w:color w:val="353D30"/>
                <w:sz w:val="18"/>
                <w:szCs w:val="18"/>
                <w:lang w:eastAsia="en-ZA"/>
              </w:rPr>
            </w:pPr>
            <w:r w:rsidRPr="00DA5D98">
              <w:rPr>
                <w:rFonts w:ascii="Arial" w:eastAsia="Times New Roman" w:hAnsi="Arial" w:cs="Arial"/>
                <w:color w:val="353D30"/>
                <w:sz w:val="18"/>
                <w:szCs w:val="18"/>
                <w:lang w:eastAsia="en-ZA"/>
              </w:rPr>
              <w:t>R 15 000 000.00</w:t>
            </w:r>
          </w:p>
        </w:tc>
        <w:tc>
          <w:tcPr>
            <w:tcW w:w="2126" w:type="dxa"/>
            <w:noWrap/>
            <w:hideMark/>
          </w:tcPr>
          <w:p w:rsidR="00C17051" w:rsidRPr="00DA5D98" w:rsidRDefault="00C17051" w:rsidP="00D229E6">
            <w:pPr>
              <w:jc w:val="right"/>
              <w:rPr>
                <w:rFonts w:ascii="Arial" w:eastAsia="Times New Roman" w:hAnsi="Arial" w:cs="Arial"/>
                <w:color w:val="353D30"/>
                <w:sz w:val="18"/>
                <w:szCs w:val="18"/>
                <w:lang w:eastAsia="en-ZA"/>
              </w:rPr>
            </w:pPr>
            <w:r w:rsidRPr="00DA5D98">
              <w:rPr>
                <w:rFonts w:ascii="Arial" w:eastAsia="Times New Roman" w:hAnsi="Arial" w:cs="Arial"/>
                <w:color w:val="353D30"/>
                <w:sz w:val="18"/>
                <w:szCs w:val="18"/>
                <w:lang w:eastAsia="en-ZA"/>
              </w:rPr>
              <w:t>R 20 000 000.00</w:t>
            </w:r>
          </w:p>
        </w:tc>
        <w:tc>
          <w:tcPr>
            <w:tcW w:w="1985" w:type="dxa"/>
            <w:noWrap/>
            <w:hideMark/>
          </w:tcPr>
          <w:p w:rsidR="00C17051" w:rsidRPr="00DA5D98" w:rsidRDefault="00C17051" w:rsidP="00C17051">
            <w:pPr>
              <w:jc w:val="right"/>
              <w:rPr>
                <w:rFonts w:ascii="Arial" w:eastAsia="Times New Roman" w:hAnsi="Arial" w:cs="Arial"/>
                <w:color w:val="353D30"/>
                <w:sz w:val="18"/>
                <w:szCs w:val="18"/>
                <w:lang w:eastAsia="en-ZA"/>
              </w:rPr>
            </w:pPr>
            <w:r w:rsidRPr="00DA5D98">
              <w:rPr>
                <w:rFonts w:ascii="Arial" w:eastAsia="Times New Roman" w:hAnsi="Arial" w:cs="Arial"/>
                <w:color w:val="353D30"/>
                <w:sz w:val="18"/>
                <w:szCs w:val="18"/>
                <w:lang w:eastAsia="en-ZA"/>
              </w:rPr>
              <w:t>R 10 000 000.00</w:t>
            </w:r>
          </w:p>
        </w:tc>
      </w:tr>
      <w:tr w:rsidR="00C17051" w:rsidRPr="00DA5D98" w:rsidTr="00DA5D98">
        <w:trPr>
          <w:trHeight w:val="958"/>
        </w:trPr>
        <w:tc>
          <w:tcPr>
            <w:tcW w:w="4380" w:type="dxa"/>
            <w:hideMark/>
          </w:tcPr>
          <w:p w:rsidR="00C17051" w:rsidRPr="00DA5D98" w:rsidRDefault="00C17051" w:rsidP="00C17051">
            <w:pPr>
              <w:rPr>
                <w:rFonts w:ascii="Arial" w:eastAsia="Times New Roman" w:hAnsi="Arial" w:cs="Arial"/>
                <w:color w:val="353D30"/>
                <w:sz w:val="18"/>
                <w:szCs w:val="18"/>
                <w:lang w:eastAsia="en-ZA"/>
              </w:rPr>
            </w:pPr>
            <w:r w:rsidRPr="00DA5D98">
              <w:rPr>
                <w:rFonts w:ascii="Arial" w:eastAsia="Times New Roman" w:hAnsi="Arial" w:cs="Arial"/>
                <w:color w:val="353D30"/>
                <w:sz w:val="18"/>
                <w:szCs w:val="18"/>
                <w:lang w:eastAsia="en-ZA"/>
              </w:rPr>
              <w:t xml:space="preserve">CORR - Louis Botha Corridor of Freedom Traffic Impact Assessment (TIA); </w:t>
            </w:r>
            <w:proofErr w:type="spellStart"/>
            <w:r w:rsidRPr="00DA5D98">
              <w:rPr>
                <w:rFonts w:ascii="Arial" w:eastAsia="Times New Roman" w:hAnsi="Arial" w:cs="Arial"/>
                <w:color w:val="353D30"/>
                <w:sz w:val="18"/>
                <w:szCs w:val="18"/>
                <w:lang w:eastAsia="en-ZA"/>
              </w:rPr>
              <w:t>Stormwater</w:t>
            </w:r>
            <w:proofErr w:type="spellEnd"/>
            <w:r w:rsidRPr="00DA5D98">
              <w:rPr>
                <w:rFonts w:ascii="Arial" w:eastAsia="Times New Roman" w:hAnsi="Arial" w:cs="Arial"/>
                <w:color w:val="353D30"/>
                <w:sz w:val="18"/>
                <w:szCs w:val="18"/>
                <w:lang w:eastAsia="en-ZA"/>
              </w:rPr>
              <w:t xml:space="preserve"> </w:t>
            </w:r>
            <w:proofErr w:type="spellStart"/>
            <w:r w:rsidRPr="00DA5D98">
              <w:rPr>
                <w:rFonts w:ascii="Arial" w:eastAsia="Times New Roman" w:hAnsi="Arial" w:cs="Arial"/>
                <w:color w:val="353D30"/>
                <w:sz w:val="18"/>
                <w:szCs w:val="18"/>
                <w:lang w:eastAsia="en-ZA"/>
              </w:rPr>
              <w:t>Masterplan</w:t>
            </w:r>
            <w:proofErr w:type="spellEnd"/>
            <w:r w:rsidRPr="00DA5D98">
              <w:rPr>
                <w:rFonts w:ascii="Arial" w:eastAsia="Times New Roman" w:hAnsi="Arial" w:cs="Arial"/>
                <w:color w:val="353D30"/>
                <w:sz w:val="18"/>
                <w:szCs w:val="18"/>
                <w:lang w:eastAsia="en-ZA"/>
              </w:rPr>
              <w:t xml:space="preserve"> and New </w:t>
            </w:r>
            <w:proofErr w:type="spellStart"/>
            <w:r w:rsidRPr="00DA5D98">
              <w:rPr>
                <w:rFonts w:ascii="Arial" w:eastAsia="Times New Roman" w:hAnsi="Arial" w:cs="Arial"/>
                <w:color w:val="353D30"/>
                <w:sz w:val="18"/>
                <w:szCs w:val="18"/>
                <w:lang w:eastAsia="en-ZA"/>
              </w:rPr>
              <w:t>COnstriction</w:t>
            </w:r>
            <w:proofErr w:type="spellEnd"/>
            <w:r w:rsidRPr="00DA5D98">
              <w:rPr>
                <w:rFonts w:ascii="Arial" w:eastAsia="Times New Roman" w:hAnsi="Arial" w:cs="Arial"/>
                <w:color w:val="353D30"/>
                <w:sz w:val="18"/>
                <w:szCs w:val="18"/>
                <w:lang w:eastAsia="en-ZA"/>
              </w:rPr>
              <w:t xml:space="preserve"> and Upgrading  Renewal Corridors of Freedom Intervention ORANGE GROVE E Regional</w:t>
            </w:r>
          </w:p>
        </w:tc>
        <w:tc>
          <w:tcPr>
            <w:tcW w:w="1682" w:type="dxa"/>
            <w:noWrap/>
            <w:hideMark/>
          </w:tcPr>
          <w:p w:rsidR="00C17051" w:rsidRPr="00DA5D98" w:rsidRDefault="00C17051" w:rsidP="00C17051">
            <w:pPr>
              <w:rPr>
                <w:rFonts w:ascii="Arial" w:eastAsia="Times New Roman" w:hAnsi="Arial" w:cs="Arial"/>
                <w:color w:val="353D30"/>
                <w:sz w:val="18"/>
                <w:szCs w:val="18"/>
                <w:lang w:eastAsia="en-ZA"/>
              </w:rPr>
            </w:pPr>
            <w:r w:rsidRPr="00DA5D98">
              <w:rPr>
                <w:rFonts w:ascii="Arial" w:eastAsia="Times New Roman" w:hAnsi="Arial" w:cs="Arial"/>
                <w:color w:val="353D30"/>
                <w:sz w:val="18"/>
                <w:szCs w:val="18"/>
                <w:lang w:eastAsia="en-ZA"/>
              </w:rPr>
              <w:t>JRA</w:t>
            </w:r>
          </w:p>
        </w:tc>
        <w:tc>
          <w:tcPr>
            <w:tcW w:w="1701" w:type="dxa"/>
            <w:noWrap/>
            <w:hideMark/>
          </w:tcPr>
          <w:p w:rsidR="00C17051" w:rsidRPr="00DA5D98" w:rsidRDefault="00C17051" w:rsidP="00D229E6">
            <w:pPr>
              <w:jc w:val="right"/>
              <w:rPr>
                <w:rFonts w:ascii="Arial" w:eastAsia="Times New Roman" w:hAnsi="Arial" w:cs="Arial"/>
                <w:color w:val="353D30"/>
                <w:sz w:val="18"/>
                <w:szCs w:val="18"/>
                <w:lang w:eastAsia="en-ZA"/>
              </w:rPr>
            </w:pPr>
            <w:r w:rsidRPr="00DA5D98">
              <w:rPr>
                <w:rFonts w:ascii="Arial" w:eastAsia="Times New Roman" w:hAnsi="Arial" w:cs="Arial"/>
                <w:color w:val="353D30"/>
                <w:sz w:val="18"/>
                <w:szCs w:val="18"/>
                <w:lang w:eastAsia="en-ZA"/>
              </w:rPr>
              <w:t>R 10 000 000.00</w:t>
            </w:r>
          </w:p>
        </w:tc>
        <w:tc>
          <w:tcPr>
            <w:tcW w:w="2126" w:type="dxa"/>
            <w:noWrap/>
            <w:hideMark/>
          </w:tcPr>
          <w:p w:rsidR="00C17051" w:rsidRPr="00DA5D98" w:rsidRDefault="00C17051" w:rsidP="00D229E6">
            <w:pPr>
              <w:jc w:val="right"/>
              <w:rPr>
                <w:rFonts w:ascii="Arial" w:eastAsia="Times New Roman" w:hAnsi="Arial" w:cs="Arial"/>
                <w:color w:val="353D30"/>
                <w:sz w:val="18"/>
                <w:szCs w:val="18"/>
                <w:lang w:eastAsia="en-ZA"/>
              </w:rPr>
            </w:pPr>
            <w:r w:rsidRPr="00DA5D98">
              <w:rPr>
                <w:rFonts w:ascii="Arial" w:eastAsia="Times New Roman" w:hAnsi="Arial" w:cs="Arial"/>
                <w:color w:val="353D30"/>
                <w:sz w:val="18"/>
                <w:szCs w:val="18"/>
                <w:lang w:eastAsia="en-ZA"/>
              </w:rPr>
              <w:t>R 10 000 000.00</w:t>
            </w:r>
          </w:p>
        </w:tc>
        <w:tc>
          <w:tcPr>
            <w:tcW w:w="1985" w:type="dxa"/>
            <w:noWrap/>
            <w:hideMark/>
          </w:tcPr>
          <w:p w:rsidR="00C17051" w:rsidRPr="00DA5D98" w:rsidRDefault="00C17051" w:rsidP="00C17051">
            <w:pPr>
              <w:jc w:val="right"/>
              <w:rPr>
                <w:rFonts w:ascii="Arial" w:eastAsia="Times New Roman" w:hAnsi="Arial" w:cs="Arial"/>
                <w:color w:val="353D30"/>
                <w:sz w:val="18"/>
                <w:szCs w:val="18"/>
                <w:lang w:eastAsia="en-ZA"/>
              </w:rPr>
            </w:pPr>
            <w:r w:rsidRPr="00DA5D98">
              <w:rPr>
                <w:rFonts w:ascii="Arial" w:eastAsia="Times New Roman" w:hAnsi="Arial" w:cs="Arial"/>
                <w:color w:val="353D30"/>
                <w:sz w:val="18"/>
                <w:szCs w:val="18"/>
                <w:lang w:eastAsia="en-ZA"/>
              </w:rPr>
              <w:t>R 10 000 000.00</w:t>
            </w:r>
          </w:p>
        </w:tc>
      </w:tr>
      <w:tr w:rsidR="00C17051" w:rsidRPr="00DA5D98" w:rsidTr="00DA5D98">
        <w:trPr>
          <w:trHeight w:val="702"/>
        </w:trPr>
        <w:tc>
          <w:tcPr>
            <w:tcW w:w="4380" w:type="dxa"/>
            <w:hideMark/>
          </w:tcPr>
          <w:p w:rsidR="00C17051" w:rsidRPr="00DA5D98" w:rsidRDefault="00C17051" w:rsidP="00C17051">
            <w:pPr>
              <w:rPr>
                <w:rFonts w:ascii="Arial" w:eastAsia="Times New Roman" w:hAnsi="Arial" w:cs="Arial"/>
                <w:color w:val="353D30"/>
                <w:sz w:val="18"/>
                <w:szCs w:val="18"/>
                <w:lang w:eastAsia="en-ZA"/>
              </w:rPr>
            </w:pPr>
            <w:r w:rsidRPr="00DA5D98">
              <w:rPr>
                <w:rFonts w:ascii="Arial" w:eastAsia="Times New Roman" w:hAnsi="Arial" w:cs="Arial"/>
                <w:color w:val="353D30"/>
                <w:sz w:val="18"/>
                <w:szCs w:val="18"/>
                <w:lang w:eastAsia="en-ZA"/>
              </w:rPr>
              <w:lastRenderedPageBreak/>
              <w:t>Louis Botha - Co - Production zone for social interventions Renewal Corridors of Freedom Intervention ORANGE GROVE E Regional</w:t>
            </w:r>
          </w:p>
        </w:tc>
        <w:tc>
          <w:tcPr>
            <w:tcW w:w="1682" w:type="dxa"/>
            <w:noWrap/>
            <w:hideMark/>
          </w:tcPr>
          <w:p w:rsidR="00C17051" w:rsidRPr="00DA5D98" w:rsidRDefault="00C17051" w:rsidP="00C17051">
            <w:pPr>
              <w:rPr>
                <w:rFonts w:ascii="Arial" w:eastAsia="Times New Roman" w:hAnsi="Arial" w:cs="Arial"/>
                <w:color w:val="353D30"/>
                <w:sz w:val="18"/>
                <w:szCs w:val="18"/>
                <w:lang w:eastAsia="en-ZA"/>
              </w:rPr>
            </w:pPr>
            <w:r w:rsidRPr="00DA5D98">
              <w:rPr>
                <w:rFonts w:ascii="Arial" w:eastAsia="Times New Roman" w:hAnsi="Arial" w:cs="Arial"/>
                <w:color w:val="353D30"/>
                <w:sz w:val="18"/>
                <w:szCs w:val="18"/>
                <w:lang w:eastAsia="en-ZA"/>
              </w:rPr>
              <w:t>Social Development</w:t>
            </w:r>
          </w:p>
        </w:tc>
        <w:tc>
          <w:tcPr>
            <w:tcW w:w="1701" w:type="dxa"/>
            <w:noWrap/>
            <w:hideMark/>
          </w:tcPr>
          <w:p w:rsidR="00C17051" w:rsidRPr="00DA5D98" w:rsidRDefault="00C17051" w:rsidP="00C17051">
            <w:pPr>
              <w:jc w:val="right"/>
              <w:rPr>
                <w:rFonts w:ascii="Arial" w:eastAsia="Times New Roman" w:hAnsi="Arial" w:cs="Arial"/>
                <w:color w:val="353D30"/>
                <w:sz w:val="18"/>
                <w:szCs w:val="18"/>
                <w:lang w:eastAsia="en-ZA"/>
              </w:rPr>
            </w:pPr>
            <w:r w:rsidRPr="00DA5D98">
              <w:rPr>
                <w:rFonts w:ascii="Arial" w:eastAsia="Times New Roman" w:hAnsi="Arial" w:cs="Arial"/>
                <w:color w:val="353D30"/>
                <w:sz w:val="18"/>
                <w:szCs w:val="18"/>
                <w:lang w:eastAsia="en-ZA"/>
              </w:rPr>
              <w:t>R 0.00</w:t>
            </w:r>
          </w:p>
        </w:tc>
        <w:tc>
          <w:tcPr>
            <w:tcW w:w="2126" w:type="dxa"/>
            <w:noWrap/>
            <w:hideMark/>
          </w:tcPr>
          <w:p w:rsidR="00C17051" w:rsidRPr="00DA5D98" w:rsidRDefault="00C17051" w:rsidP="00D229E6">
            <w:pPr>
              <w:jc w:val="right"/>
              <w:rPr>
                <w:rFonts w:ascii="Arial" w:eastAsia="Times New Roman" w:hAnsi="Arial" w:cs="Arial"/>
                <w:color w:val="353D30"/>
                <w:sz w:val="18"/>
                <w:szCs w:val="18"/>
                <w:lang w:eastAsia="en-ZA"/>
              </w:rPr>
            </w:pPr>
            <w:r w:rsidRPr="00DA5D98">
              <w:rPr>
                <w:rFonts w:ascii="Arial" w:eastAsia="Times New Roman" w:hAnsi="Arial" w:cs="Arial"/>
                <w:color w:val="353D30"/>
                <w:sz w:val="18"/>
                <w:szCs w:val="18"/>
                <w:lang w:eastAsia="en-ZA"/>
              </w:rPr>
              <w:t>R 0.00</w:t>
            </w:r>
          </w:p>
        </w:tc>
        <w:tc>
          <w:tcPr>
            <w:tcW w:w="1985" w:type="dxa"/>
            <w:noWrap/>
            <w:hideMark/>
          </w:tcPr>
          <w:p w:rsidR="00C17051" w:rsidRPr="00DA5D98" w:rsidRDefault="00C17051" w:rsidP="00C17051">
            <w:pPr>
              <w:jc w:val="right"/>
              <w:rPr>
                <w:rFonts w:ascii="Arial" w:eastAsia="Times New Roman" w:hAnsi="Arial" w:cs="Arial"/>
                <w:color w:val="353D30"/>
                <w:sz w:val="18"/>
                <w:szCs w:val="18"/>
                <w:lang w:eastAsia="en-ZA"/>
              </w:rPr>
            </w:pPr>
            <w:r w:rsidRPr="00DA5D98">
              <w:rPr>
                <w:rFonts w:ascii="Arial" w:eastAsia="Times New Roman" w:hAnsi="Arial" w:cs="Arial"/>
                <w:color w:val="353D30"/>
                <w:sz w:val="18"/>
                <w:szCs w:val="18"/>
                <w:lang w:eastAsia="en-ZA"/>
              </w:rPr>
              <w:t>R 5 943 400.00</w:t>
            </w:r>
          </w:p>
        </w:tc>
      </w:tr>
    </w:tbl>
    <w:p w:rsidR="00F64E4D" w:rsidRDefault="00F64E4D" w:rsidP="00A44B68">
      <w:pPr>
        <w:jc w:val="both"/>
        <w:rPr>
          <w:rFonts w:ascii="Arial" w:hAnsi="Arial" w:cs="Arial"/>
          <w:b/>
          <w:sz w:val="24"/>
          <w:szCs w:val="24"/>
        </w:rPr>
      </w:pPr>
    </w:p>
    <w:p w:rsidR="00D229E6" w:rsidRPr="00066B81" w:rsidRDefault="00FB4E38" w:rsidP="00FB4E38">
      <w:pPr>
        <w:rPr>
          <w:rFonts w:ascii="Arial" w:hAnsi="Arial" w:cs="Arial"/>
          <w:b/>
          <w:sz w:val="24"/>
          <w:szCs w:val="24"/>
        </w:rPr>
      </w:pPr>
      <w:r>
        <w:rPr>
          <w:rFonts w:ascii="Arial" w:hAnsi="Arial" w:cs="Arial"/>
          <w:b/>
          <w:sz w:val="24"/>
          <w:szCs w:val="24"/>
        </w:rPr>
        <w:br w:type="page"/>
      </w:r>
    </w:p>
    <w:p w:rsidR="003110E6" w:rsidRDefault="003110E6" w:rsidP="00F64E4D">
      <w:pPr>
        <w:pStyle w:val="Heading2"/>
      </w:pPr>
      <w:bookmarkStart w:id="16" w:name="_Toc416857447"/>
      <w:r w:rsidRPr="00066B81">
        <w:lastRenderedPageBreak/>
        <w:t>Perth Empire Corridor</w:t>
      </w:r>
      <w:bookmarkEnd w:id="16"/>
    </w:p>
    <w:p w:rsidR="00BD4BDF" w:rsidRPr="00BD4BDF" w:rsidRDefault="00BD4BDF" w:rsidP="00BD4BDF">
      <w:pPr>
        <w:pStyle w:val="BodyText"/>
      </w:pPr>
      <w:r>
        <w:rPr>
          <w:noProof/>
          <w:lang w:val="en-US"/>
        </w:rPr>
        <mc:AlternateContent>
          <mc:Choice Requires="wps">
            <w:drawing>
              <wp:anchor distT="0" distB="0" distL="114300" distR="114300" simplePos="0" relativeHeight="251676672" behindDoc="0" locked="0" layoutInCell="1" allowOverlap="1" wp14:anchorId="0E228A4D" wp14:editId="5E206644">
                <wp:simplePos x="0" y="0"/>
                <wp:positionH relativeFrom="column">
                  <wp:posOffset>-34290</wp:posOffset>
                </wp:positionH>
                <wp:positionV relativeFrom="paragraph">
                  <wp:posOffset>7620</wp:posOffset>
                </wp:positionV>
                <wp:extent cx="4410075" cy="257175"/>
                <wp:effectExtent l="0" t="0" r="9525" b="9525"/>
                <wp:wrapNone/>
                <wp:docPr id="8" name="Text Box 8"/>
                <wp:cNvGraphicFramePr/>
                <a:graphic xmlns:a="http://schemas.openxmlformats.org/drawingml/2006/main">
                  <a:graphicData uri="http://schemas.microsoft.com/office/word/2010/wordprocessingShape">
                    <wps:wsp>
                      <wps:cNvSpPr txBox="1"/>
                      <wps:spPr>
                        <a:xfrm>
                          <a:off x="0" y="0"/>
                          <a:ext cx="4410075" cy="257175"/>
                        </a:xfrm>
                        <a:prstGeom prst="rect">
                          <a:avLst/>
                        </a:prstGeom>
                        <a:solidFill>
                          <a:prstClr val="white"/>
                        </a:solidFill>
                        <a:ln>
                          <a:noFill/>
                        </a:ln>
                        <a:effectLst/>
                      </wps:spPr>
                      <wps:txbx>
                        <w:txbxContent>
                          <w:p w:rsidR="00BD4BDF" w:rsidRPr="00BD4BDF" w:rsidRDefault="00BD4BDF" w:rsidP="00BD4BDF">
                            <w:pPr>
                              <w:pStyle w:val="Caption"/>
                              <w:rPr>
                                <w:b w:val="0"/>
                                <w:i/>
                                <w:noProof/>
                                <w:sz w:val="18"/>
                              </w:rPr>
                            </w:pPr>
                            <w:r w:rsidRPr="00BD4BDF">
                              <w:rPr>
                                <w:b w:val="0"/>
                                <w:i/>
                                <w:sz w:val="18"/>
                              </w:rPr>
                              <w:t xml:space="preserve">Table </w:t>
                            </w:r>
                            <w:r w:rsidRPr="00BD4BDF">
                              <w:rPr>
                                <w:b w:val="0"/>
                                <w:i/>
                                <w:sz w:val="18"/>
                              </w:rPr>
                              <w:fldChar w:fldCharType="begin"/>
                            </w:r>
                            <w:r w:rsidRPr="00BD4BDF">
                              <w:rPr>
                                <w:b w:val="0"/>
                                <w:i/>
                                <w:sz w:val="18"/>
                              </w:rPr>
                              <w:instrText xml:space="preserve"> SEQ Table \* ARABIC </w:instrText>
                            </w:r>
                            <w:r w:rsidRPr="00BD4BDF">
                              <w:rPr>
                                <w:b w:val="0"/>
                                <w:i/>
                                <w:sz w:val="18"/>
                              </w:rPr>
                              <w:fldChar w:fldCharType="separate"/>
                            </w:r>
                            <w:r w:rsidR="004D22BC">
                              <w:rPr>
                                <w:b w:val="0"/>
                                <w:i/>
                                <w:noProof/>
                                <w:sz w:val="18"/>
                              </w:rPr>
                              <w:t>4</w:t>
                            </w:r>
                            <w:r w:rsidRPr="00BD4BDF">
                              <w:rPr>
                                <w:b w:val="0"/>
                                <w:i/>
                                <w:sz w:val="18"/>
                              </w:rPr>
                              <w:fldChar w:fldCharType="end"/>
                            </w:r>
                            <w:r w:rsidRPr="00BD4BDF">
                              <w:rPr>
                                <w:b w:val="0"/>
                                <w:i/>
                                <w:sz w:val="18"/>
                              </w:rPr>
                              <w:t xml:space="preserve">: </w:t>
                            </w:r>
                            <w:bookmarkStart w:id="17" w:name="_Toc416865964"/>
                            <w:r w:rsidRPr="00BD4BDF">
                              <w:rPr>
                                <w:b w:val="0"/>
                                <w:i/>
                                <w:sz w:val="18"/>
                              </w:rPr>
                              <w:t>Perth Empire Corridor Projects and Budget</w:t>
                            </w:r>
                            <w:bookmarkEnd w:id="17"/>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8" o:spid="_x0000_s1030" type="#_x0000_t202" style="position:absolute;margin-left:-2.7pt;margin-top:.6pt;width:347.25pt;height:20.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" stroked="f">
                <v:textbox inset="0,0,0,0">
                  <w:txbxContent>
                    <w:p w:rsidR="00BD4BDF" w:rsidRPr="00BD4BDF" w:rsidRDefault="00BD4BDF" w:rsidP="00BD4BDF">
                      <w:pPr>
                        <w:pStyle w:val="Caption"/>
                        <w:rPr>
                          <w:b w:val="0"/>
                          <w:i/>
                          <w:noProof/>
                          <w:sz w:val="18"/>
                        </w:rPr>
                      </w:pPr>
                      <w:r w:rsidRPr="00BD4BDF">
                        <w:rPr>
                          <w:b w:val="0"/>
                          <w:i/>
                          <w:sz w:val="18"/>
                        </w:rPr>
                        <w:t xml:space="preserve">Table </w:t>
                      </w:r>
                      <w:r w:rsidRPr="00BD4BDF">
                        <w:rPr>
                          <w:b w:val="0"/>
                          <w:i/>
                          <w:sz w:val="18"/>
                        </w:rPr>
                        <w:fldChar w:fldCharType="begin"/>
                      </w:r>
                      <w:r w:rsidRPr="00BD4BDF">
                        <w:rPr>
                          <w:b w:val="0"/>
                          <w:i/>
                          <w:sz w:val="18"/>
                        </w:rPr>
                        <w:instrText xml:space="preserve"> SEQ Table \* ARABIC </w:instrText>
                      </w:r>
                      <w:r w:rsidRPr="00BD4BDF">
                        <w:rPr>
                          <w:b w:val="0"/>
                          <w:i/>
                          <w:sz w:val="18"/>
                        </w:rPr>
                        <w:fldChar w:fldCharType="separate"/>
                      </w:r>
                      <w:r w:rsidR="004D22BC">
                        <w:rPr>
                          <w:b w:val="0"/>
                          <w:i/>
                          <w:noProof/>
                          <w:sz w:val="18"/>
                        </w:rPr>
                        <w:t>4</w:t>
                      </w:r>
                      <w:r w:rsidRPr="00BD4BDF">
                        <w:rPr>
                          <w:b w:val="0"/>
                          <w:i/>
                          <w:sz w:val="18"/>
                        </w:rPr>
                        <w:fldChar w:fldCharType="end"/>
                      </w:r>
                      <w:r w:rsidRPr="00BD4BDF">
                        <w:rPr>
                          <w:b w:val="0"/>
                          <w:i/>
                          <w:sz w:val="18"/>
                        </w:rPr>
                        <w:t xml:space="preserve">: </w:t>
                      </w:r>
                      <w:bookmarkStart w:id="23" w:name="_Toc416865964"/>
                      <w:r w:rsidRPr="00BD4BDF">
                        <w:rPr>
                          <w:b w:val="0"/>
                          <w:i/>
                          <w:sz w:val="18"/>
                        </w:rPr>
                        <w:t>Perth Empire Corridor Projects and Budget</w:t>
                      </w:r>
                      <w:bookmarkEnd w:id="23"/>
                    </w:p>
                  </w:txbxContent>
                </v:textbox>
              </v:shape>
            </w:pict>
          </mc:Fallback>
        </mc:AlternateContent>
      </w:r>
    </w:p>
    <w:tbl>
      <w:tblPr>
        <w:tblStyle w:val="TableGrid"/>
        <w:tblW w:w="12015" w:type="dxa"/>
        <w:tblLook w:val="04A0" w:firstRow="1" w:lastRow="0" w:firstColumn="1" w:lastColumn="0" w:noHBand="0" w:noVBand="1"/>
      </w:tblPr>
      <w:tblGrid>
        <w:gridCol w:w="2803"/>
        <w:gridCol w:w="2550"/>
        <w:gridCol w:w="2268"/>
        <w:gridCol w:w="2410"/>
        <w:gridCol w:w="1984"/>
      </w:tblGrid>
      <w:tr w:rsidR="00C17051" w:rsidRPr="00BF1861" w:rsidTr="00DA5D98">
        <w:trPr>
          <w:trHeight w:val="285"/>
        </w:trPr>
        <w:tc>
          <w:tcPr>
            <w:tcW w:w="2803" w:type="dxa"/>
            <w:shd w:val="clear" w:color="auto" w:fill="BFBFBF" w:themeFill="background1" w:themeFillShade="BF"/>
            <w:hideMark/>
          </w:tcPr>
          <w:p w:rsidR="00C17051" w:rsidRPr="00BF1861" w:rsidRDefault="00C17051" w:rsidP="00DA5D98">
            <w:pPr>
              <w:tabs>
                <w:tab w:val="center" w:pos="1293"/>
              </w:tabs>
              <w:rPr>
                <w:rFonts w:eastAsia="Times New Roman" w:cstheme="minorHAnsi"/>
                <w:b/>
                <w:bCs/>
                <w:color w:val="353D30"/>
                <w:sz w:val="18"/>
                <w:szCs w:val="18"/>
                <w:lang w:eastAsia="en-ZA"/>
              </w:rPr>
            </w:pPr>
            <w:r w:rsidRPr="00BF1861">
              <w:rPr>
                <w:rFonts w:eastAsia="Times New Roman" w:cstheme="minorHAnsi"/>
                <w:b/>
                <w:bCs/>
                <w:color w:val="353D30"/>
                <w:sz w:val="18"/>
                <w:szCs w:val="18"/>
                <w:lang w:eastAsia="en-ZA"/>
              </w:rPr>
              <w:t>NAME</w:t>
            </w:r>
            <w:r w:rsidR="00DA5D98" w:rsidRPr="00BF1861">
              <w:rPr>
                <w:rFonts w:eastAsia="Times New Roman" w:cstheme="minorHAnsi"/>
                <w:b/>
                <w:bCs/>
                <w:color w:val="353D30"/>
                <w:sz w:val="18"/>
                <w:szCs w:val="18"/>
                <w:lang w:eastAsia="en-ZA"/>
              </w:rPr>
              <w:tab/>
            </w:r>
          </w:p>
        </w:tc>
        <w:tc>
          <w:tcPr>
            <w:tcW w:w="2550" w:type="dxa"/>
            <w:shd w:val="clear" w:color="auto" w:fill="BFBFBF" w:themeFill="background1" w:themeFillShade="BF"/>
            <w:noWrap/>
            <w:hideMark/>
          </w:tcPr>
          <w:p w:rsidR="00C17051" w:rsidRPr="00BF1861" w:rsidRDefault="00C17051" w:rsidP="00FB4E38">
            <w:pPr>
              <w:jc w:val="right"/>
              <w:rPr>
                <w:rFonts w:eastAsia="Times New Roman" w:cstheme="minorHAnsi"/>
                <w:b/>
                <w:bCs/>
                <w:color w:val="353D30"/>
                <w:sz w:val="18"/>
                <w:szCs w:val="18"/>
                <w:lang w:eastAsia="en-ZA"/>
              </w:rPr>
            </w:pPr>
            <w:r w:rsidRPr="00BF1861">
              <w:rPr>
                <w:rFonts w:eastAsia="Times New Roman" w:cstheme="minorHAnsi"/>
                <w:b/>
                <w:bCs/>
                <w:color w:val="353D30"/>
                <w:sz w:val="18"/>
                <w:szCs w:val="18"/>
                <w:lang w:eastAsia="en-ZA"/>
              </w:rPr>
              <w:t>DIVISION</w:t>
            </w:r>
          </w:p>
        </w:tc>
        <w:tc>
          <w:tcPr>
            <w:tcW w:w="2268" w:type="dxa"/>
            <w:shd w:val="clear" w:color="auto" w:fill="BFBFBF" w:themeFill="background1" w:themeFillShade="BF"/>
            <w:noWrap/>
            <w:hideMark/>
          </w:tcPr>
          <w:p w:rsidR="00C17051" w:rsidRPr="00BF1861" w:rsidRDefault="00C17051" w:rsidP="00FB4E38">
            <w:pPr>
              <w:jc w:val="right"/>
              <w:rPr>
                <w:rFonts w:eastAsia="Times New Roman" w:cstheme="minorHAnsi"/>
                <w:b/>
                <w:bCs/>
                <w:color w:val="353D30"/>
                <w:sz w:val="18"/>
                <w:szCs w:val="18"/>
                <w:lang w:eastAsia="en-ZA"/>
              </w:rPr>
            </w:pPr>
            <w:r w:rsidRPr="00BF1861">
              <w:rPr>
                <w:rFonts w:eastAsia="Times New Roman" w:cstheme="minorHAnsi"/>
                <w:b/>
                <w:bCs/>
                <w:color w:val="353D30"/>
                <w:sz w:val="18"/>
                <w:szCs w:val="18"/>
                <w:lang w:eastAsia="en-ZA"/>
              </w:rPr>
              <w:t>BUDGET 2015/16</w:t>
            </w:r>
          </w:p>
        </w:tc>
        <w:tc>
          <w:tcPr>
            <w:tcW w:w="2410" w:type="dxa"/>
            <w:shd w:val="clear" w:color="auto" w:fill="BFBFBF" w:themeFill="background1" w:themeFillShade="BF"/>
            <w:noWrap/>
            <w:hideMark/>
          </w:tcPr>
          <w:p w:rsidR="00C17051" w:rsidRPr="00BF1861" w:rsidRDefault="00C17051" w:rsidP="00FB4E38">
            <w:pPr>
              <w:jc w:val="right"/>
              <w:rPr>
                <w:rFonts w:eastAsia="Times New Roman" w:cstheme="minorHAnsi"/>
                <w:b/>
                <w:bCs/>
                <w:color w:val="353D30"/>
                <w:sz w:val="18"/>
                <w:szCs w:val="18"/>
                <w:lang w:eastAsia="en-ZA"/>
              </w:rPr>
            </w:pPr>
            <w:r w:rsidRPr="00BF1861">
              <w:rPr>
                <w:rFonts w:eastAsia="Times New Roman" w:cstheme="minorHAnsi"/>
                <w:b/>
                <w:bCs/>
                <w:color w:val="353D30"/>
                <w:sz w:val="18"/>
                <w:szCs w:val="18"/>
                <w:lang w:eastAsia="en-ZA"/>
              </w:rPr>
              <w:t>BUDGET 2016/17</w:t>
            </w:r>
          </w:p>
        </w:tc>
        <w:tc>
          <w:tcPr>
            <w:tcW w:w="1984" w:type="dxa"/>
            <w:shd w:val="clear" w:color="auto" w:fill="BFBFBF" w:themeFill="background1" w:themeFillShade="BF"/>
            <w:noWrap/>
            <w:hideMark/>
          </w:tcPr>
          <w:p w:rsidR="00C17051" w:rsidRPr="00BF1861" w:rsidRDefault="00C17051" w:rsidP="00FB4E38">
            <w:pPr>
              <w:jc w:val="right"/>
              <w:rPr>
                <w:rFonts w:eastAsia="Times New Roman" w:cstheme="minorHAnsi"/>
                <w:b/>
                <w:bCs/>
                <w:color w:val="353D30"/>
                <w:sz w:val="18"/>
                <w:szCs w:val="18"/>
                <w:lang w:eastAsia="en-ZA"/>
              </w:rPr>
            </w:pPr>
            <w:r w:rsidRPr="00BF1861">
              <w:rPr>
                <w:rFonts w:eastAsia="Times New Roman" w:cstheme="minorHAnsi"/>
                <w:b/>
                <w:bCs/>
                <w:color w:val="353D30"/>
                <w:sz w:val="18"/>
                <w:szCs w:val="18"/>
                <w:lang w:eastAsia="en-ZA"/>
              </w:rPr>
              <w:t>BUDGET 2017/18</w:t>
            </w:r>
          </w:p>
        </w:tc>
      </w:tr>
      <w:tr w:rsidR="00C17051" w:rsidRPr="00BF1861" w:rsidTr="00DA5D98">
        <w:trPr>
          <w:trHeight w:val="498"/>
        </w:trPr>
        <w:tc>
          <w:tcPr>
            <w:tcW w:w="2803" w:type="dxa"/>
            <w:hideMark/>
          </w:tcPr>
          <w:p w:rsidR="00C17051" w:rsidRPr="00BF1861" w:rsidRDefault="00C17051" w:rsidP="00C17051">
            <w:pPr>
              <w:rPr>
                <w:rFonts w:eastAsia="Times New Roman" w:cstheme="minorHAnsi"/>
                <w:color w:val="353D30"/>
                <w:sz w:val="18"/>
                <w:szCs w:val="18"/>
                <w:lang w:eastAsia="en-ZA"/>
              </w:rPr>
            </w:pPr>
            <w:proofErr w:type="spellStart"/>
            <w:r w:rsidRPr="00BF1861">
              <w:rPr>
                <w:rFonts w:eastAsia="Times New Roman" w:cstheme="minorHAnsi"/>
                <w:color w:val="353D30"/>
                <w:sz w:val="18"/>
                <w:szCs w:val="18"/>
                <w:lang w:eastAsia="en-ZA"/>
              </w:rPr>
              <w:t>Westdene</w:t>
            </w:r>
            <w:proofErr w:type="spellEnd"/>
            <w:r w:rsidRPr="00BF1861">
              <w:rPr>
                <w:rFonts w:eastAsia="Times New Roman" w:cstheme="minorHAnsi"/>
                <w:color w:val="353D30"/>
                <w:sz w:val="18"/>
                <w:szCs w:val="18"/>
                <w:lang w:eastAsia="en-ZA"/>
              </w:rPr>
              <w:t xml:space="preserve"> Dam park development New Park WESTDENE B Regional</w:t>
            </w:r>
          </w:p>
        </w:tc>
        <w:tc>
          <w:tcPr>
            <w:tcW w:w="2550" w:type="dxa"/>
            <w:noWrap/>
            <w:hideMark/>
          </w:tcPr>
          <w:p w:rsidR="00C17051" w:rsidRPr="00BF1861" w:rsidRDefault="00C17051" w:rsidP="00FB4E38">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City Parks and Zoo</w:t>
            </w:r>
          </w:p>
        </w:tc>
        <w:tc>
          <w:tcPr>
            <w:tcW w:w="2268" w:type="dxa"/>
            <w:noWrap/>
            <w:hideMark/>
          </w:tcPr>
          <w:p w:rsidR="00C17051" w:rsidRPr="00BF1861" w:rsidRDefault="00C17051" w:rsidP="00FB4E38">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10 000 000.00</w:t>
            </w:r>
          </w:p>
        </w:tc>
        <w:tc>
          <w:tcPr>
            <w:tcW w:w="2410" w:type="dxa"/>
            <w:noWrap/>
            <w:hideMark/>
          </w:tcPr>
          <w:p w:rsidR="00C17051" w:rsidRPr="00BF1861" w:rsidRDefault="00C17051" w:rsidP="00FB4E38">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11 970 000.00</w:t>
            </w:r>
          </w:p>
        </w:tc>
        <w:tc>
          <w:tcPr>
            <w:tcW w:w="1984" w:type="dxa"/>
            <w:noWrap/>
            <w:hideMark/>
          </w:tcPr>
          <w:p w:rsidR="00C17051" w:rsidRPr="00BF1861" w:rsidRDefault="00C17051" w:rsidP="00FB4E38">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0.00</w:t>
            </w:r>
          </w:p>
        </w:tc>
      </w:tr>
      <w:tr w:rsidR="00C17051" w:rsidRPr="00BF1861" w:rsidTr="00DA5D98">
        <w:trPr>
          <w:trHeight w:val="832"/>
        </w:trPr>
        <w:tc>
          <w:tcPr>
            <w:tcW w:w="2803" w:type="dxa"/>
            <w:hideMark/>
          </w:tcPr>
          <w:p w:rsidR="00C17051" w:rsidRPr="00BF1861" w:rsidRDefault="00C17051" w:rsidP="00C17051">
            <w:pPr>
              <w:rPr>
                <w:rFonts w:eastAsia="Times New Roman" w:cstheme="minorHAnsi"/>
                <w:color w:val="353D30"/>
                <w:sz w:val="18"/>
                <w:szCs w:val="18"/>
                <w:lang w:eastAsia="en-ZA"/>
              </w:rPr>
            </w:pPr>
            <w:r w:rsidRPr="00BF1861">
              <w:rPr>
                <w:rFonts w:eastAsia="Times New Roman" w:cstheme="minorHAnsi"/>
                <w:color w:val="353D30"/>
                <w:sz w:val="18"/>
                <w:szCs w:val="18"/>
                <w:lang w:eastAsia="en-ZA"/>
              </w:rPr>
              <w:t>Hurst Hill Sub-station refurbishment Renewal Bulk Infrastructure HURST HILL B Regional</w:t>
            </w:r>
          </w:p>
        </w:tc>
        <w:tc>
          <w:tcPr>
            <w:tcW w:w="2550" w:type="dxa"/>
            <w:noWrap/>
            <w:hideMark/>
          </w:tcPr>
          <w:p w:rsidR="00C17051" w:rsidRPr="00BF1861" w:rsidRDefault="00C17051" w:rsidP="00FB4E38">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City Power</w:t>
            </w:r>
          </w:p>
        </w:tc>
        <w:tc>
          <w:tcPr>
            <w:tcW w:w="2268" w:type="dxa"/>
            <w:noWrap/>
            <w:hideMark/>
          </w:tcPr>
          <w:p w:rsidR="00C17051" w:rsidRPr="00BF1861" w:rsidRDefault="00C17051" w:rsidP="00FB4E38">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25 000 000.00</w:t>
            </w:r>
          </w:p>
        </w:tc>
        <w:tc>
          <w:tcPr>
            <w:tcW w:w="2410" w:type="dxa"/>
            <w:noWrap/>
            <w:hideMark/>
          </w:tcPr>
          <w:p w:rsidR="00C17051" w:rsidRPr="00BF1861" w:rsidRDefault="00C17051" w:rsidP="00FB4E38">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25 000 000.00</w:t>
            </w:r>
          </w:p>
        </w:tc>
        <w:tc>
          <w:tcPr>
            <w:tcW w:w="1984" w:type="dxa"/>
            <w:noWrap/>
            <w:hideMark/>
          </w:tcPr>
          <w:p w:rsidR="00C17051" w:rsidRPr="00BF1861" w:rsidRDefault="00C17051" w:rsidP="00FB4E38">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0.00</w:t>
            </w:r>
          </w:p>
        </w:tc>
      </w:tr>
      <w:tr w:rsidR="00C17051" w:rsidRPr="00BF1861" w:rsidTr="00DA5D98">
        <w:trPr>
          <w:trHeight w:val="674"/>
        </w:trPr>
        <w:tc>
          <w:tcPr>
            <w:tcW w:w="2803" w:type="dxa"/>
            <w:hideMark/>
          </w:tcPr>
          <w:p w:rsidR="00C17051" w:rsidRPr="00BF1861" w:rsidRDefault="00C17051" w:rsidP="00C17051">
            <w:pPr>
              <w:rPr>
                <w:rFonts w:eastAsia="Times New Roman" w:cstheme="minorHAnsi"/>
                <w:color w:val="353D30"/>
                <w:sz w:val="18"/>
                <w:szCs w:val="18"/>
                <w:lang w:eastAsia="en-ZA"/>
              </w:rPr>
            </w:pPr>
            <w:r w:rsidRPr="00BF1861">
              <w:rPr>
                <w:rFonts w:eastAsia="Times New Roman" w:cstheme="minorHAnsi"/>
                <w:color w:val="353D30"/>
                <w:sz w:val="18"/>
                <w:szCs w:val="18"/>
                <w:lang w:eastAsia="en-ZA"/>
              </w:rPr>
              <w:t>New Service connections New Service Connections HURST HILL B Regional</w:t>
            </w:r>
          </w:p>
        </w:tc>
        <w:tc>
          <w:tcPr>
            <w:tcW w:w="2550" w:type="dxa"/>
            <w:noWrap/>
            <w:hideMark/>
          </w:tcPr>
          <w:p w:rsidR="00C17051" w:rsidRPr="00BF1861" w:rsidRDefault="00C17051" w:rsidP="00FB4E38">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City Power</w:t>
            </w:r>
          </w:p>
        </w:tc>
        <w:tc>
          <w:tcPr>
            <w:tcW w:w="2268" w:type="dxa"/>
            <w:noWrap/>
            <w:hideMark/>
          </w:tcPr>
          <w:p w:rsidR="00C17051" w:rsidRPr="00BF1861" w:rsidRDefault="00C17051" w:rsidP="00FB4E38">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4 685 000.00</w:t>
            </w:r>
          </w:p>
        </w:tc>
        <w:tc>
          <w:tcPr>
            <w:tcW w:w="2410" w:type="dxa"/>
            <w:noWrap/>
            <w:hideMark/>
          </w:tcPr>
          <w:p w:rsidR="00C17051" w:rsidRPr="00BF1861" w:rsidRDefault="00C17051" w:rsidP="00FB4E38">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4 685 000.00</w:t>
            </w:r>
          </w:p>
        </w:tc>
        <w:tc>
          <w:tcPr>
            <w:tcW w:w="1984" w:type="dxa"/>
            <w:noWrap/>
            <w:hideMark/>
          </w:tcPr>
          <w:p w:rsidR="00C17051" w:rsidRPr="00BF1861" w:rsidRDefault="00C17051" w:rsidP="00FB4E38">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4 260 000.00</w:t>
            </w:r>
          </w:p>
        </w:tc>
      </w:tr>
      <w:tr w:rsidR="00C17051" w:rsidRPr="00BF1861" w:rsidTr="00DA5D98">
        <w:trPr>
          <w:trHeight w:val="840"/>
        </w:trPr>
        <w:tc>
          <w:tcPr>
            <w:tcW w:w="2803" w:type="dxa"/>
            <w:hideMark/>
          </w:tcPr>
          <w:p w:rsidR="00C17051" w:rsidRPr="00BF1861" w:rsidRDefault="00C17051" w:rsidP="00C17051">
            <w:pPr>
              <w:rPr>
                <w:rFonts w:eastAsia="Times New Roman" w:cstheme="minorHAnsi"/>
                <w:color w:val="353D30"/>
                <w:sz w:val="18"/>
                <w:szCs w:val="18"/>
                <w:lang w:eastAsia="en-ZA"/>
              </w:rPr>
            </w:pPr>
            <w:r w:rsidRPr="00BF1861">
              <w:rPr>
                <w:rFonts w:eastAsia="Times New Roman" w:cstheme="minorHAnsi"/>
                <w:color w:val="353D30"/>
                <w:sz w:val="18"/>
                <w:szCs w:val="18"/>
                <w:lang w:eastAsia="en-ZA"/>
              </w:rPr>
              <w:t>Lib. Brixton Library Renewal Library Renewal Corridors of Freedom Intervention WESTBURY B</w:t>
            </w:r>
          </w:p>
        </w:tc>
        <w:tc>
          <w:tcPr>
            <w:tcW w:w="2550" w:type="dxa"/>
            <w:noWrap/>
            <w:hideMark/>
          </w:tcPr>
          <w:p w:rsidR="00C17051" w:rsidRPr="00BF1861" w:rsidRDefault="00C17051" w:rsidP="00FB4E38">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Community Dev: Libraries</w:t>
            </w:r>
          </w:p>
        </w:tc>
        <w:tc>
          <w:tcPr>
            <w:tcW w:w="2268" w:type="dxa"/>
            <w:noWrap/>
            <w:hideMark/>
          </w:tcPr>
          <w:p w:rsidR="00C17051" w:rsidRPr="00BF1861" w:rsidRDefault="00C17051" w:rsidP="00FB4E38">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3 000 000.00</w:t>
            </w:r>
          </w:p>
        </w:tc>
        <w:tc>
          <w:tcPr>
            <w:tcW w:w="2410" w:type="dxa"/>
            <w:noWrap/>
            <w:hideMark/>
          </w:tcPr>
          <w:p w:rsidR="00C17051" w:rsidRPr="00BF1861" w:rsidRDefault="00C17051" w:rsidP="00FB4E38">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15 000 000.00</w:t>
            </w:r>
          </w:p>
        </w:tc>
        <w:tc>
          <w:tcPr>
            <w:tcW w:w="1984" w:type="dxa"/>
            <w:noWrap/>
            <w:hideMark/>
          </w:tcPr>
          <w:p w:rsidR="00C17051" w:rsidRPr="00BF1861" w:rsidRDefault="00C17051" w:rsidP="00FB4E38">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15 000 000.00</w:t>
            </w:r>
          </w:p>
        </w:tc>
      </w:tr>
      <w:tr w:rsidR="00C17051" w:rsidRPr="00BF1861" w:rsidTr="00DA5D98">
        <w:trPr>
          <w:trHeight w:val="696"/>
        </w:trPr>
        <w:tc>
          <w:tcPr>
            <w:tcW w:w="2803" w:type="dxa"/>
            <w:hideMark/>
          </w:tcPr>
          <w:p w:rsidR="00C17051" w:rsidRPr="00BF1861" w:rsidRDefault="00C17051" w:rsidP="00C17051">
            <w:pPr>
              <w:rPr>
                <w:rFonts w:eastAsia="Times New Roman" w:cstheme="minorHAnsi"/>
                <w:color w:val="353D30"/>
                <w:sz w:val="18"/>
                <w:szCs w:val="18"/>
                <w:lang w:eastAsia="en-ZA"/>
              </w:rPr>
            </w:pPr>
            <w:proofErr w:type="spellStart"/>
            <w:r w:rsidRPr="00BF1861">
              <w:rPr>
                <w:rFonts w:eastAsia="Times New Roman" w:cstheme="minorHAnsi"/>
                <w:color w:val="353D30"/>
                <w:sz w:val="18"/>
                <w:szCs w:val="18"/>
                <w:lang w:eastAsia="en-ZA"/>
              </w:rPr>
              <w:t>Lib.Installation</w:t>
            </w:r>
            <w:proofErr w:type="spellEnd"/>
            <w:r w:rsidRPr="00BF1861">
              <w:rPr>
                <w:rFonts w:eastAsia="Times New Roman" w:cstheme="minorHAnsi"/>
                <w:color w:val="353D30"/>
                <w:sz w:val="18"/>
                <w:szCs w:val="18"/>
                <w:lang w:eastAsia="en-ZA"/>
              </w:rPr>
              <w:t xml:space="preserve"> of book security system in Libraries New Library BRAAMFONTEIN WERF F</w:t>
            </w:r>
          </w:p>
        </w:tc>
        <w:tc>
          <w:tcPr>
            <w:tcW w:w="2550" w:type="dxa"/>
            <w:noWrap/>
            <w:hideMark/>
          </w:tcPr>
          <w:p w:rsidR="00C17051" w:rsidRPr="00BF1861" w:rsidRDefault="00C17051" w:rsidP="00FB4E38">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Community Dev: Libraries</w:t>
            </w:r>
          </w:p>
        </w:tc>
        <w:tc>
          <w:tcPr>
            <w:tcW w:w="2268" w:type="dxa"/>
            <w:noWrap/>
            <w:hideMark/>
          </w:tcPr>
          <w:p w:rsidR="00C17051" w:rsidRPr="00BF1861" w:rsidRDefault="00C17051" w:rsidP="00FB4E38">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1 000 000.00</w:t>
            </w:r>
          </w:p>
        </w:tc>
        <w:tc>
          <w:tcPr>
            <w:tcW w:w="2410" w:type="dxa"/>
            <w:noWrap/>
            <w:hideMark/>
          </w:tcPr>
          <w:p w:rsidR="00C17051" w:rsidRPr="00BF1861" w:rsidRDefault="00C17051" w:rsidP="00FB4E38">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1 000 000.00</w:t>
            </w:r>
          </w:p>
        </w:tc>
        <w:tc>
          <w:tcPr>
            <w:tcW w:w="1984" w:type="dxa"/>
            <w:noWrap/>
            <w:hideMark/>
          </w:tcPr>
          <w:p w:rsidR="00C17051" w:rsidRPr="00BF1861" w:rsidRDefault="00C17051" w:rsidP="00FB4E38">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2 500 000.00</w:t>
            </w:r>
          </w:p>
        </w:tc>
      </w:tr>
      <w:tr w:rsidR="00C17051" w:rsidRPr="00BF1861" w:rsidTr="00DA5D98">
        <w:trPr>
          <w:trHeight w:val="679"/>
        </w:trPr>
        <w:tc>
          <w:tcPr>
            <w:tcW w:w="2803" w:type="dxa"/>
            <w:hideMark/>
          </w:tcPr>
          <w:p w:rsidR="00C17051" w:rsidRPr="00BF1861" w:rsidRDefault="00C17051" w:rsidP="00C17051">
            <w:pPr>
              <w:rPr>
                <w:rFonts w:eastAsia="Times New Roman" w:cstheme="minorHAnsi"/>
                <w:color w:val="353D30"/>
                <w:sz w:val="18"/>
                <w:szCs w:val="18"/>
                <w:lang w:eastAsia="en-ZA"/>
              </w:rPr>
            </w:pPr>
            <w:proofErr w:type="spellStart"/>
            <w:r w:rsidRPr="00BF1861">
              <w:rPr>
                <w:rFonts w:eastAsia="Times New Roman" w:cstheme="minorHAnsi"/>
                <w:color w:val="353D30"/>
                <w:sz w:val="18"/>
                <w:szCs w:val="18"/>
                <w:lang w:eastAsia="en-ZA"/>
              </w:rPr>
              <w:t>Lib.RFID</w:t>
            </w:r>
            <w:proofErr w:type="spellEnd"/>
            <w:r w:rsidRPr="00BF1861">
              <w:rPr>
                <w:rFonts w:eastAsia="Times New Roman" w:cstheme="minorHAnsi"/>
                <w:color w:val="353D30"/>
                <w:sz w:val="18"/>
                <w:szCs w:val="18"/>
                <w:lang w:eastAsia="en-ZA"/>
              </w:rPr>
              <w:t xml:space="preserve"> asset tagging for books New Library BRAAMFONTEIN WERF F</w:t>
            </w:r>
          </w:p>
        </w:tc>
        <w:tc>
          <w:tcPr>
            <w:tcW w:w="2550" w:type="dxa"/>
            <w:noWrap/>
            <w:hideMark/>
          </w:tcPr>
          <w:p w:rsidR="00C17051" w:rsidRPr="00BF1861" w:rsidRDefault="00C17051" w:rsidP="00FB4E38">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Community Dev: Libraries</w:t>
            </w:r>
          </w:p>
        </w:tc>
        <w:tc>
          <w:tcPr>
            <w:tcW w:w="2268" w:type="dxa"/>
            <w:noWrap/>
            <w:hideMark/>
          </w:tcPr>
          <w:p w:rsidR="00C17051" w:rsidRPr="00BF1861" w:rsidRDefault="00C17051" w:rsidP="00FB4E38">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949 000.00</w:t>
            </w:r>
          </w:p>
        </w:tc>
        <w:tc>
          <w:tcPr>
            <w:tcW w:w="2410" w:type="dxa"/>
            <w:noWrap/>
            <w:hideMark/>
          </w:tcPr>
          <w:p w:rsidR="00C17051" w:rsidRPr="00BF1861" w:rsidRDefault="00C17051" w:rsidP="00FB4E38">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0.00</w:t>
            </w:r>
          </w:p>
        </w:tc>
        <w:tc>
          <w:tcPr>
            <w:tcW w:w="1984" w:type="dxa"/>
            <w:noWrap/>
            <w:hideMark/>
          </w:tcPr>
          <w:p w:rsidR="00C17051" w:rsidRPr="00BF1861" w:rsidRDefault="00C17051" w:rsidP="00FB4E38">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0.00</w:t>
            </w:r>
          </w:p>
        </w:tc>
      </w:tr>
      <w:tr w:rsidR="00C17051" w:rsidRPr="00BF1861" w:rsidTr="00DA5D98">
        <w:trPr>
          <w:trHeight w:val="688"/>
        </w:trPr>
        <w:tc>
          <w:tcPr>
            <w:tcW w:w="2803" w:type="dxa"/>
            <w:hideMark/>
          </w:tcPr>
          <w:p w:rsidR="00C17051" w:rsidRPr="00BF1861" w:rsidRDefault="00C17051" w:rsidP="00C17051">
            <w:pPr>
              <w:rPr>
                <w:rFonts w:eastAsia="Times New Roman" w:cstheme="minorHAnsi"/>
                <w:color w:val="353D30"/>
                <w:sz w:val="18"/>
                <w:szCs w:val="18"/>
                <w:lang w:eastAsia="en-ZA"/>
              </w:rPr>
            </w:pPr>
            <w:r w:rsidRPr="00BF1861">
              <w:rPr>
                <w:rFonts w:eastAsia="Times New Roman" w:cstheme="minorHAnsi"/>
                <w:color w:val="353D30"/>
                <w:sz w:val="18"/>
                <w:szCs w:val="18"/>
                <w:lang w:eastAsia="en-ZA"/>
              </w:rPr>
              <w:t>Union Stadium  Renewal Building Alterations WESTBURY EXT.3 B Ward</w:t>
            </w:r>
          </w:p>
        </w:tc>
        <w:tc>
          <w:tcPr>
            <w:tcW w:w="2550" w:type="dxa"/>
            <w:noWrap/>
            <w:hideMark/>
          </w:tcPr>
          <w:p w:rsidR="00C17051" w:rsidRPr="00BF1861" w:rsidRDefault="00C17051" w:rsidP="00FB4E38">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Community Dev: Sport and Recreation</w:t>
            </w:r>
          </w:p>
        </w:tc>
        <w:tc>
          <w:tcPr>
            <w:tcW w:w="2268" w:type="dxa"/>
            <w:noWrap/>
            <w:hideMark/>
          </w:tcPr>
          <w:p w:rsidR="00C17051" w:rsidRPr="00BF1861" w:rsidRDefault="00C17051" w:rsidP="00FB4E38">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8 000 000.00</w:t>
            </w:r>
          </w:p>
        </w:tc>
        <w:tc>
          <w:tcPr>
            <w:tcW w:w="2410" w:type="dxa"/>
            <w:noWrap/>
            <w:hideMark/>
          </w:tcPr>
          <w:p w:rsidR="00C17051" w:rsidRPr="00BF1861" w:rsidRDefault="00C17051" w:rsidP="00FB4E38">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0.00</w:t>
            </w:r>
          </w:p>
        </w:tc>
        <w:tc>
          <w:tcPr>
            <w:tcW w:w="1984" w:type="dxa"/>
            <w:noWrap/>
            <w:hideMark/>
          </w:tcPr>
          <w:p w:rsidR="00C17051" w:rsidRPr="00BF1861" w:rsidRDefault="00C17051" w:rsidP="00FB4E38">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0.00</w:t>
            </w:r>
          </w:p>
        </w:tc>
      </w:tr>
      <w:tr w:rsidR="00C17051" w:rsidRPr="00BF1861" w:rsidTr="00DA5D98">
        <w:trPr>
          <w:trHeight w:val="915"/>
        </w:trPr>
        <w:tc>
          <w:tcPr>
            <w:tcW w:w="2803" w:type="dxa"/>
            <w:hideMark/>
          </w:tcPr>
          <w:p w:rsidR="00C17051" w:rsidRPr="00BF1861" w:rsidRDefault="00C17051" w:rsidP="00C17051">
            <w:pPr>
              <w:rPr>
                <w:rFonts w:eastAsia="Times New Roman" w:cstheme="minorHAnsi"/>
                <w:color w:val="353D30"/>
                <w:sz w:val="18"/>
                <w:szCs w:val="18"/>
                <w:lang w:eastAsia="en-ZA"/>
              </w:rPr>
            </w:pPr>
            <w:r w:rsidRPr="00BF1861">
              <w:rPr>
                <w:rFonts w:eastAsia="Times New Roman" w:cstheme="minorHAnsi"/>
                <w:color w:val="353D30"/>
                <w:sz w:val="18"/>
                <w:szCs w:val="18"/>
                <w:lang w:eastAsia="en-ZA"/>
              </w:rPr>
              <w:t xml:space="preserve">Aqua - </w:t>
            </w:r>
            <w:proofErr w:type="spellStart"/>
            <w:r w:rsidRPr="00BF1861">
              <w:rPr>
                <w:rFonts w:eastAsia="Times New Roman" w:cstheme="minorHAnsi"/>
                <w:color w:val="353D30"/>
                <w:sz w:val="18"/>
                <w:szCs w:val="18"/>
                <w:lang w:eastAsia="en-ZA"/>
              </w:rPr>
              <w:t>Coronationville</w:t>
            </w:r>
            <w:proofErr w:type="spellEnd"/>
            <w:r w:rsidRPr="00BF1861">
              <w:rPr>
                <w:rFonts w:eastAsia="Times New Roman" w:cstheme="minorHAnsi"/>
                <w:color w:val="353D30"/>
                <w:sz w:val="18"/>
                <w:szCs w:val="18"/>
                <w:lang w:eastAsia="en-ZA"/>
              </w:rPr>
              <w:t xml:space="preserve"> Public Swimming Pool Renewal Community Centre CORONATIONVILLE B Ward</w:t>
            </w:r>
          </w:p>
        </w:tc>
        <w:tc>
          <w:tcPr>
            <w:tcW w:w="2550" w:type="dxa"/>
            <w:noWrap/>
            <w:hideMark/>
          </w:tcPr>
          <w:p w:rsidR="00C17051" w:rsidRPr="00BF1861" w:rsidRDefault="00C17051" w:rsidP="00FB4E38">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Community Dev: Sport and Recreation</w:t>
            </w:r>
          </w:p>
        </w:tc>
        <w:tc>
          <w:tcPr>
            <w:tcW w:w="2268" w:type="dxa"/>
            <w:noWrap/>
            <w:hideMark/>
          </w:tcPr>
          <w:p w:rsidR="00C17051" w:rsidRPr="00BF1861" w:rsidRDefault="00C17051" w:rsidP="00FB4E38">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1 500 000.00</w:t>
            </w:r>
          </w:p>
        </w:tc>
        <w:tc>
          <w:tcPr>
            <w:tcW w:w="2410" w:type="dxa"/>
            <w:noWrap/>
            <w:hideMark/>
          </w:tcPr>
          <w:p w:rsidR="00C17051" w:rsidRPr="00BF1861" w:rsidRDefault="00C17051" w:rsidP="00FB4E38">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0.00</w:t>
            </w:r>
          </w:p>
        </w:tc>
        <w:tc>
          <w:tcPr>
            <w:tcW w:w="1984" w:type="dxa"/>
            <w:noWrap/>
            <w:hideMark/>
          </w:tcPr>
          <w:p w:rsidR="00C17051" w:rsidRPr="00BF1861" w:rsidRDefault="00C17051" w:rsidP="00FB4E38">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0.00</w:t>
            </w:r>
          </w:p>
        </w:tc>
      </w:tr>
      <w:tr w:rsidR="00C17051" w:rsidRPr="00BF1861" w:rsidTr="00DA5D98">
        <w:trPr>
          <w:trHeight w:val="507"/>
        </w:trPr>
        <w:tc>
          <w:tcPr>
            <w:tcW w:w="2803" w:type="dxa"/>
            <w:hideMark/>
          </w:tcPr>
          <w:p w:rsidR="00C17051" w:rsidRPr="00BF1861" w:rsidRDefault="00C17051" w:rsidP="00C17051">
            <w:pPr>
              <w:rPr>
                <w:rFonts w:eastAsia="Times New Roman" w:cstheme="minorHAnsi"/>
                <w:color w:val="353D30"/>
                <w:sz w:val="18"/>
                <w:szCs w:val="18"/>
                <w:lang w:eastAsia="en-ZA"/>
              </w:rPr>
            </w:pPr>
            <w:proofErr w:type="spellStart"/>
            <w:r w:rsidRPr="00BF1861">
              <w:rPr>
                <w:rFonts w:eastAsia="Times New Roman" w:cstheme="minorHAnsi"/>
                <w:color w:val="353D30"/>
                <w:sz w:val="18"/>
                <w:szCs w:val="18"/>
                <w:lang w:eastAsia="en-ZA"/>
              </w:rPr>
              <w:lastRenderedPageBreak/>
              <w:t>Bosmont</w:t>
            </w:r>
            <w:proofErr w:type="spellEnd"/>
            <w:r w:rsidRPr="00BF1861">
              <w:rPr>
                <w:rFonts w:eastAsia="Times New Roman" w:cstheme="minorHAnsi"/>
                <w:color w:val="353D30"/>
                <w:sz w:val="18"/>
                <w:szCs w:val="18"/>
                <w:lang w:eastAsia="en-ZA"/>
              </w:rPr>
              <w:t xml:space="preserve">  Renewal Clinic BOSMONT B Ward</w:t>
            </w:r>
          </w:p>
        </w:tc>
        <w:tc>
          <w:tcPr>
            <w:tcW w:w="2550" w:type="dxa"/>
            <w:noWrap/>
            <w:hideMark/>
          </w:tcPr>
          <w:p w:rsidR="00C17051" w:rsidRPr="00BF1861" w:rsidRDefault="00C17051" w:rsidP="00FB4E38">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Health</w:t>
            </w:r>
          </w:p>
        </w:tc>
        <w:tc>
          <w:tcPr>
            <w:tcW w:w="2268" w:type="dxa"/>
            <w:noWrap/>
            <w:hideMark/>
          </w:tcPr>
          <w:p w:rsidR="00C17051" w:rsidRPr="00BF1861" w:rsidRDefault="00C17051" w:rsidP="00FB4E38">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0.00</w:t>
            </w:r>
          </w:p>
        </w:tc>
        <w:tc>
          <w:tcPr>
            <w:tcW w:w="2410" w:type="dxa"/>
            <w:noWrap/>
            <w:hideMark/>
          </w:tcPr>
          <w:p w:rsidR="00C17051" w:rsidRPr="00BF1861" w:rsidRDefault="00C17051" w:rsidP="00FB4E38">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0.00</w:t>
            </w:r>
          </w:p>
        </w:tc>
        <w:tc>
          <w:tcPr>
            <w:tcW w:w="1984" w:type="dxa"/>
            <w:noWrap/>
            <w:hideMark/>
          </w:tcPr>
          <w:p w:rsidR="00C17051" w:rsidRPr="00BF1861" w:rsidRDefault="00C17051" w:rsidP="00FB4E38">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1 000 000.00</w:t>
            </w:r>
          </w:p>
        </w:tc>
      </w:tr>
      <w:tr w:rsidR="00C17051" w:rsidRPr="00BF1861" w:rsidTr="00DA5D98">
        <w:trPr>
          <w:trHeight w:val="684"/>
        </w:trPr>
        <w:tc>
          <w:tcPr>
            <w:tcW w:w="2803" w:type="dxa"/>
            <w:hideMark/>
          </w:tcPr>
          <w:p w:rsidR="00C17051" w:rsidRPr="00BF1861" w:rsidRDefault="00C17051" w:rsidP="00C17051">
            <w:pPr>
              <w:rPr>
                <w:rFonts w:eastAsia="Times New Roman" w:cstheme="minorHAnsi"/>
                <w:color w:val="353D30"/>
                <w:sz w:val="18"/>
                <w:szCs w:val="18"/>
                <w:lang w:eastAsia="en-ZA"/>
              </w:rPr>
            </w:pPr>
            <w:r w:rsidRPr="00BF1861">
              <w:rPr>
                <w:rFonts w:eastAsia="Times New Roman" w:cstheme="minorHAnsi"/>
                <w:color w:val="353D30"/>
                <w:sz w:val="18"/>
                <w:szCs w:val="18"/>
                <w:lang w:eastAsia="en-ZA"/>
              </w:rPr>
              <w:t>Westbury Pedestrian Bridge New Precinct Redevelopment WESTBURY EXT.3 B Regional</w:t>
            </w:r>
          </w:p>
        </w:tc>
        <w:tc>
          <w:tcPr>
            <w:tcW w:w="2550" w:type="dxa"/>
            <w:noWrap/>
            <w:hideMark/>
          </w:tcPr>
          <w:p w:rsidR="00C17051" w:rsidRPr="00BF1861" w:rsidRDefault="00C17051" w:rsidP="00FB4E38">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JDA</w:t>
            </w:r>
          </w:p>
        </w:tc>
        <w:tc>
          <w:tcPr>
            <w:tcW w:w="2268" w:type="dxa"/>
            <w:noWrap/>
            <w:hideMark/>
          </w:tcPr>
          <w:p w:rsidR="00C17051" w:rsidRPr="00BF1861" w:rsidRDefault="00C17051" w:rsidP="00FB4E38">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10 000 000.00</w:t>
            </w:r>
          </w:p>
        </w:tc>
        <w:tc>
          <w:tcPr>
            <w:tcW w:w="2410" w:type="dxa"/>
            <w:noWrap/>
            <w:hideMark/>
          </w:tcPr>
          <w:p w:rsidR="00C17051" w:rsidRPr="00BF1861" w:rsidRDefault="00C17051" w:rsidP="00FB4E38">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0.00</w:t>
            </w:r>
          </w:p>
        </w:tc>
        <w:tc>
          <w:tcPr>
            <w:tcW w:w="1984" w:type="dxa"/>
            <w:noWrap/>
            <w:hideMark/>
          </w:tcPr>
          <w:p w:rsidR="00C17051" w:rsidRPr="00BF1861" w:rsidRDefault="00C17051" w:rsidP="00FB4E38">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0.00</w:t>
            </w:r>
          </w:p>
        </w:tc>
      </w:tr>
      <w:tr w:rsidR="00C17051" w:rsidRPr="00BF1861" w:rsidTr="00DA5D98">
        <w:trPr>
          <w:trHeight w:val="822"/>
        </w:trPr>
        <w:tc>
          <w:tcPr>
            <w:tcW w:w="2803" w:type="dxa"/>
            <w:hideMark/>
          </w:tcPr>
          <w:p w:rsidR="00C17051" w:rsidRPr="00BF1861" w:rsidRDefault="00C17051" w:rsidP="00C17051">
            <w:pPr>
              <w:rPr>
                <w:rFonts w:eastAsia="Times New Roman" w:cstheme="minorHAnsi"/>
                <w:color w:val="353D30"/>
                <w:sz w:val="18"/>
                <w:szCs w:val="18"/>
                <w:lang w:eastAsia="en-ZA"/>
              </w:rPr>
            </w:pPr>
            <w:r w:rsidRPr="00BF1861">
              <w:rPr>
                <w:rFonts w:eastAsia="Times New Roman" w:cstheme="minorHAnsi"/>
                <w:color w:val="353D30"/>
                <w:sz w:val="18"/>
                <w:szCs w:val="18"/>
                <w:lang w:eastAsia="en-ZA"/>
              </w:rPr>
              <w:t>Perth Empire Corridor (JW: Sewer) Renewal Corridors of Freedom Intervention WESTBURY B</w:t>
            </w:r>
          </w:p>
        </w:tc>
        <w:tc>
          <w:tcPr>
            <w:tcW w:w="2550" w:type="dxa"/>
            <w:noWrap/>
            <w:hideMark/>
          </w:tcPr>
          <w:p w:rsidR="00C17051" w:rsidRPr="00BF1861" w:rsidRDefault="00C17051" w:rsidP="00FB4E38">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JHB Water: Sewer</w:t>
            </w:r>
          </w:p>
        </w:tc>
        <w:tc>
          <w:tcPr>
            <w:tcW w:w="2268" w:type="dxa"/>
            <w:noWrap/>
            <w:hideMark/>
          </w:tcPr>
          <w:p w:rsidR="00C17051" w:rsidRPr="00BF1861" w:rsidRDefault="00C17051" w:rsidP="00FB4E38">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0.00</w:t>
            </w:r>
          </w:p>
        </w:tc>
        <w:tc>
          <w:tcPr>
            <w:tcW w:w="2410" w:type="dxa"/>
            <w:noWrap/>
            <w:hideMark/>
          </w:tcPr>
          <w:p w:rsidR="00C17051" w:rsidRPr="00BF1861" w:rsidRDefault="00C17051" w:rsidP="00FB4E38">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10 000 000.00</w:t>
            </w:r>
          </w:p>
        </w:tc>
        <w:tc>
          <w:tcPr>
            <w:tcW w:w="1984" w:type="dxa"/>
            <w:noWrap/>
            <w:hideMark/>
          </w:tcPr>
          <w:p w:rsidR="00C17051" w:rsidRPr="00BF1861" w:rsidRDefault="00C17051" w:rsidP="00FB4E38">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10 000 000.00</w:t>
            </w:r>
          </w:p>
        </w:tc>
      </w:tr>
      <w:tr w:rsidR="00C17051" w:rsidRPr="00BF1861" w:rsidTr="00DA5D98">
        <w:trPr>
          <w:trHeight w:val="615"/>
        </w:trPr>
        <w:tc>
          <w:tcPr>
            <w:tcW w:w="2803" w:type="dxa"/>
            <w:hideMark/>
          </w:tcPr>
          <w:p w:rsidR="00C17051" w:rsidRPr="00BF1861" w:rsidRDefault="00C17051" w:rsidP="00C17051">
            <w:pPr>
              <w:rPr>
                <w:rFonts w:eastAsia="Times New Roman" w:cstheme="minorHAnsi"/>
                <w:color w:val="353D30"/>
                <w:sz w:val="18"/>
                <w:szCs w:val="18"/>
                <w:lang w:eastAsia="en-ZA"/>
              </w:rPr>
            </w:pPr>
            <w:r w:rsidRPr="00BF1861">
              <w:rPr>
                <w:rFonts w:eastAsia="Times New Roman" w:cstheme="minorHAnsi"/>
                <w:color w:val="353D30"/>
                <w:sz w:val="18"/>
                <w:szCs w:val="18"/>
                <w:lang w:eastAsia="en-ZA"/>
              </w:rPr>
              <w:t>Perth Empire Corridor (JW: Water) Renewal Corridors of Freedom Intervention WESTBURY B Regional</w:t>
            </w:r>
          </w:p>
        </w:tc>
        <w:tc>
          <w:tcPr>
            <w:tcW w:w="2550" w:type="dxa"/>
            <w:noWrap/>
            <w:hideMark/>
          </w:tcPr>
          <w:p w:rsidR="00C17051" w:rsidRPr="00BF1861" w:rsidRDefault="00C17051" w:rsidP="00FB4E38">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JHB Water: Water</w:t>
            </w:r>
          </w:p>
        </w:tc>
        <w:tc>
          <w:tcPr>
            <w:tcW w:w="2268" w:type="dxa"/>
            <w:noWrap/>
            <w:hideMark/>
          </w:tcPr>
          <w:p w:rsidR="00C17051" w:rsidRPr="00BF1861" w:rsidRDefault="00C17051" w:rsidP="00FB4E38">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10 000 000.00</w:t>
            </w:r>
          </w:p>
        </w:tc>
        <w:tc>
          <w:tcPr>
            <w:tcW w:w="2410" w:type="dxa"/>
            <w:noWrap/>
            <w:hideMark/>
          </w:tcPr>
          <w:p w:rsidR="00C17051" w:rsidRPr="00BF1861" w:rsidRDefault="00C17051" w:rsidP="00FB4E38">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10 000 000.00</w:t>
            </w:r>
          </w:p>
        </w:tc>
        <w:tc>
          <w:tcPr>
            <w:tcW w:w="1984" w:type="dxa"/>
            <w:noWrap/>
            <w:hideMark/>
          </w:tcPr>
          <w:p w:rsidR="00C17051" w:rsidRPr="00BF1861" w:rsidRDefault="00C17051" w:rsidP="00FB4E38">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10 000 000.00</w:t>
            </w:r>
          </w:p>
        </w:tc>
      </w:tr>
      <w:tr w:rsidR="00C17051" w:rsidRPr="00BF1861" w:rsidTr="00DA5D98">
        <w:trPr>
          <w:trHeight w:val="1110"/>
        </w:trPr>
        <w:tc>
          <w:tcPr>
            <w:tcW w:w="2803" w:type="dxa"/>
            <w:hideMark/>
          </w:tcPr>
          <w:p w:rsidR="00C17051" w:rsidRPr="00BF1861" w:rsidRDefault="00C17051" w:rsidP="00C17051">
            <w:pPr>
              <w:rPr>
                <w:rFonts w:eastAsia="Times New Roman" w:cstheme="minorHAnsi"/>
                <w:color w:val="353D30"/>
                <w:sz w:val="18"/>
                <w:szCs w:val="18"/>
                <w:lang w:eastAsia="en-ZA"/>
              </w:rPr>
            </w:pPr>
            <w:r w:rsidRPr="00BF1861">
              <w:rPr>
                <w:rFonts w:eastAsia="Times New Roman" w:cstheme="minorHAnsi"/>
                <w:color w:val="353D30"/>
                <w:sz w:val="18"/>
                <w:szCs w:val="18"/>
                <w:lang w:eastAsia="en-ZA"/>
              </w:rPr>
              <w:t>Johannesburg Central: Perth - Empire BRT and Rail Corridor Interventions Renewal Water Mains JOHANNESBURG D Regional</w:t>
            </w:r>
          </w:p>
        </w:tc>
        <w:tc>
          <w:tcPr>
            <w:tcW w:w="2550" w:type="dxa"/>
            <w:noWrap/>
            <w:hideMark/>
          </w:tcPr>
          <w:p w:rsidR="00C17051" w:rsidRPr="00BF1861" w:rsidRDefault="00C17051" w:rsidP="00FB4E38">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JHB Water: Water</w:t>
            </w:r>
          </w:p>
        </w:tc>
        <w:tc>
          <w:tcPr>
            <w:tcW w:w="2268" w:type="dxa"/>
            <w:noWrap/>
            <w:hideMark/>
          </w:tcPr>
          <w:p w:rsidR="00C17051" w:rsidRPr="00BF1861" w:rsidRDefault="00C17051" w:rsidP="00FB4E38">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0.00</w:t>
            </w:r>
          </w:p>
        </w:tc>
        <w:tc>
          <w:tcPr>
            <w:tcW w:w="2410" w:type="dxa"/>
            <w:noWrap/>
            <w:hideMark/>
          </w:tcPr>
          <w:p w:rsidR="00C17051" w:rsidRPr="00BF1861" w:rsidRDefault="00C17051" w:rsidP="00FB4E38">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0.00</w:t>
            </w:r>
          </w:p>
        </w:tc>
        <w:tc>
          <w:tcPr>
            <w:tcW w:w="1984" w:type="dxa"/>
            <w:noWrap/>
            <w:hideMark/>
          </w:tcPr>
          <w:p w:rsidR="00C17051" w:rsidRPr="00BF1861" w:rsidRDefault="00C17051" w:rsidP="00FB4E38">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0.00</w:t>
            </w:r>
          </w:p>
        </w:tc>
      </w:tr>
      <w:tr w:rsidR="00C17051" w:rsidRPr="00BF1861" w:rsidTr="00DA5D98">
        <w:trPr>
          <w:trHeight w:val="662"/>
        </w:trPr>
        <w:tc>
          <w:tcPr>
            <w:tcW w:w="2803" w:type="dxa"/>
            <w:hideMark/>
          </w:tcPr>
          <w:p w:rsidR="00C17051" w:rsidRPr="00BF1861" w:rsidRDefault="00C17051" w:rsidP="00C17051">
            <w:pPr>
              <w:rPr>
                <w:rFonts w:eastAsia="Times New Roman" w:cstheme="minorHAnsi"/>
                <w:color w:val="353D30"/>
                <w:sz w:val="18"/>
                <w:szCs w:val="18"/>
                <w:lang w:eastAsia="en-ZA"/>
              </w:rPr>
            </w:pPr>
            <w:r w:rsidRPr="00BF1861">
              <w:rPr>
                <w:rFonts w:eastAsia="Times New Roman" w:cstheme="minorHAnsi"/>
                <w:color w:val="353D30"/>
                <w:sz w:val="18"/>
                <w:szCs w:val="18"/>
                <w:lang w:eastAsia="en-ZA"/>
              </w:rPr>
              <w:t>Penny Flats Social Housing New Building Alterations PENNYVILLE B Regional</w:t>
            </w:r>
          </w:p>
        </w:tc>
        <w:tc>
          <w:tcPr>
            <w:tcW w:w="2550" w:type="dxa"/>
            <w:noWrap/>
            <w:hideMark/>
          </w:tcPr>
          <w:p w:rsidR="00C17051" w:rsidRPr="00BF1861" w:rsidRDefault="00C17051" w:rsidP="00FB4E38">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JOSHCO</w:t>
            </w:r>
          </w:p>
        </w:tc>
        <w:tc>
          <w:tcPr>
            <w:tcW w:w="2268" w:type="dxa"/>
            <w:noWrap/>
            <w:hideMark/>
          </w:tcPr>
          <w:p w:rsidR="00C17051" w:rsidRPr="00BF1861" w:rsidRDefault="00C17051" w:rsidP="00FB4E38">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3 000 000.00</w:t>
            </w:r>
          </w:p>
        </w:tc>
        <w:tc>
          <w:tcPr>
            <w:tcW w:w="2410" w:type="dxa"/>
            <w:noWrap/>
            <w:hideMark/>
          </w:tcPr>
          <w:p w:rsidR="00C17051" w:rsidRPr="00BF1861" w:rsidRDefault="00C17051" w:rsidP="00FB4E38">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2 000 000.00</w:t>
            </w:r>
          </w:p>
        </w:tc>
        <w:tc>
          <w:tcPr>
            <w:tcW w:w="1984" w:type="dxa"/>
            <w:noWrap/>
            <w:hideMark/>
          </w:tcPr>
          <w:p w:rsidR="00C17051" w:rsidRPr="00BF1861" w:rsidRDefault="00C17051" w:rsidP="00FB4E38">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0.00</w:t>
            </w:r>
          </w:p>
        </w:tc>
      </w:tr>
      <w:tr w:rsidR="00C17051" w:rsidRPr="00BF1861" w:rsidTr="00DA5D98">
        <w:trPr>
          <w:trHeight w:val="672"/>
        </w:trPr>
        <w:tc>
          <w:tcPr>
            <w:tcW w:w="2803" w:type="dxa"/>
            <w:hideMark/>
          </w:tcPr>
          <w:p w:rsidR="00C17051" w:rsidRPr="00BF1861" w:rsidRDefault="00C17051" w:rsidP="00C17051">
            <w:pPr>
              <w:rPr>
                <w:rFonts w:eastAsia="Times New Roman" w:cstheme="minorHAnsi"/>
                <w:color w:val="353D30"/>
                <w:sz w:val="18"/>
                <w:szCs w:val="18"/>
                <w:lang w:eastAsia="en-ZA"/>
              </w:rPr>
            </w:pPr>
            <w:proofErr w:type="spellStart"/>
            <w:r w:rsidRPr="00BF1861">
              <w:rPr>
                <w:rFonts w:eastAsia="Times New Roman" w:cstheme="minorHAnsi"/>
                <w:color w:val="353D30"/>
                <w:sz w:val="18"/>
                <w:szCs w:val="18"/>
                <w:lang w:eastAsia="en-ZA"/>
              </w:rPr>
              <w:t>Pennyville</w:t>
            </w:r>
            <w:proofErr w:type="spellEnd"/>
            <w:r w:rsidRPr="00BF1861">
              <w:rPr>
                <w:rFonts w:eastAsia="Times New Roman" w:cstheme="minorHAnsi"/>
                <w:color w:val="353D30"/>
                <w:sz w:val="18"/>
                <w:szCs w:val="18"/>
                <w:lang w:eastAsia="en-ZA"/>
              </w:rPr>
              <w:t xml:space="preserve"> Communal Rooms Renewal Operational Capex PENNYVILLE EXT.1 C Regional</w:t>
            </w:r>
          </w:p>
        </w:tc>
        <w:tc>
          <w:tcPr>
            <w:tcW w:w="2550" w:type="dxa"/>
            <w:noWrap/>
            <w:hideMark/>
          </w:tcPr>
          <w:p w:rsidR="00C17051" w:rsidRPr="00BF1861" w:rsidRDefault="00C17051" w:rsidP="00FB4E38">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JOSHCO</w:t>
            </w:r>
          </w:p>
        </w:tc>
        <w:tc>
          <w:tcPr>
            <w:tcW w:w="2268" w:type="dxa"/>
            <w:noWrap/>
            <w:hideMark/>
          </w:tcPr>
          <w:p w:rsidR="00C17051" w:rsidRPr="00BF1861" w:rsidRDefault="00C17051" w:rsidP="00FB4E38">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1 000 000.00</w:t>
            </w:r>
          </w:p>
        </w:tc>
        <w:tc>
          <w:tcPr>
            <w:tcW w:w="2410" w:type="dxa"/>
            <w:noWrap/>
            <w:hideMark/>
          </w:tcPr>
          <w:p w:rsidR="00C17051" w:rsidRPr="00BF1861" w:rsidRDefault="00C17051" w:rsidP="00FB4E38">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1 000 000.00</w:t>
            </w:r>
          </w:p>
        </w:tc>
        <w:tc>
          <w:tcPr>
            <w:tcW w:w="1984" w:type="dxa"/>
            <w:noWrap/>
            <w:hideMark/>
          </w:tcPr>
          <w:p w:rsidR="00C17051" w:rsidRPr="00BF1861" w:rsidRDefault="00C17051" w:rsidP="00FB4E38">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4 000 000.00</w:t>
            </w:r>
          </w:p>
        </w:tc>
      </w:tr>
      <w:tr w:rsidR="00C17051" w:rsidRPr="00BF1861" w:rsidTr="00DA5D98">
        <w:trPr>
          <w:trHeight w:val="1200"/>
        </w:trPr>
        <w:tc>
          <w:tcPr>
            <w:tcW w:w="2803" w:type="dxa"/>
            <w:hideMark/>
          </w:tcPr>
          <w:p w:rsidR="00C17051" w:rsidRPr="00BF1861" w:rsidRDefault="00C17051" w:rsidP="00C17051">
            <w:pPr>
              <w:rPr>
                <w:rFonts w:eastAsia="Times New Roman" w:cstheme="minorHAnsi"/>
                <w:color w:val="353D30"/>
                <w:sz w:val="18"/>
                <w:szCs w:val="18"/>
                <w:lang w:eastAsia="en-ZA"/>
              </w:rPr>
            </w:pPr>
            <w:r w:rsidRPr="00BF1861">
              <w:rPr>
                <w:rFonts w:eastAsia="Times New Roman" w:cstheme="minorHAnsi"/>
                <w:color w:val="353D30"/>
                <w:sz w:val="18"/>
                <w:szCs w:val="18"/>
                <w:lang w:eastAsia="en-ZA"/>
              </w:rPr>
              <w:t xml:space="preserve">CORR - Perth Empire Corridor of Freedom Traffic Impact Assessment (TIA); </w:t>
            </w:r>
            <w:proofErr w:type="spellStart"/>
            <w:r w:rsidRPr="00BF1861">
              <w:rPr>
                <w:rFonts w:eastAsia="Times New Roman" w:cstheme="minorHAnsi"/>
                <w:color w:val="353D30"/>
                <w:sz w:val="18"/>
                <w:szCs w:val="18"/>
                <w:lang w:eastAsia="en-ZA"/>
              </w:rPr>
              <w:t>Stormwater</w:t>
            </w:r>
            <w:proofErr w:type="spellEnd"/>
            <w:r w:rsidRPr="00BF1861">
              <w:rPr>
                <w:rFonts w:eastAsia="Times New Roman" w:cstheme="minorHAnsi"/>
                <w:color w:val="353D30"/>
                <w:sz w:val="18"/>
                <w:szCs w:val="18"/>
                <w:lang w:eastAsia="en-ZA"/>
              </w:rPr>
              <w:t xml:space="preserve"> </w:t>
            </w:r>
            <w:proofErr w:type="spellStart"/>
            <w:r w:rsidRPr="00BF1861">
              <w:rPr>
                <w:rFonts w:eastAsia="Times New Roman" w:cstheme="minorHAnsi"/>
                <w:color w:val="353D30"/>
                <w:sz w:val="18"/>
                <w:szCs w:val="18"/>
                <w:lang w:eastAsia="en-ZA"/>
              </w:rPr>
              <w:t>Masterplan</w:t>
            </w:r>
            <w:proofErr w:type="spellEnd"/>
            <w:r w:rsidRPr="00BF1861">
              <w:rPr>
                <w:rFonts w:eastAsia="Times New Roman" w:cstheme="minorHAnsi"/>
                <w:color w:val="353D30"/>
                <w:sz w:val="18"/>
                <w:szCs w:val="18"/>
                <w:lang w:eastAsia="en-ZA"/>
              </w:rPr>
              <w:t xml:space="preserve"> and New Constriction and Upgrading Renewal Corridors of Freedom Intervention WESTBURY B Regional</w:t>
            </w:r>
          </w:p>
        </w:tc>
        <w:tc>
          <w:tcPr>
            <w:tcW w:w="2550" w:type="dxa"/>
            <w:noWrap/>
            <w:hideMark/>
          </w:tcPr>
          <w:p w:rsidR="00C17051" w:rsidRPr="00BF1861" w:rsidRDefault="00C17051" w:rsidP="00FB4E38">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JRA</w:t>
            </w:r>
          </w:p>
        </w:tc>
        <w:tc>
          <w:tcPr>
            <w:tcW w:w="2268" w:type="dxa"/>
            <w:noWrap/>
            <w:hideMark/>
          </w:tcPr>
          <w:p w:rsidR="00C17051" w:rsidRPr="00BF1861" w:rsidRDefault="00C17051" w:rsidP="00FB4E38">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10 000 000.00</w:t>
            </w:r>
          </w:p>
        </w:tc>
        <w:tc>
          <w:tcPr>
            <w:tcW w:w="2410" w:type="dxa"/>
            <w:noWrap/>
            <w:hideMark/>
          </w:tcPr>
          <w:p w:rsidR="00C17051" w:rsidRPr="00BF1861" w:rsidRDefault="00C17051" w:rsidP="00FB4E38">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10 000 000.00</w:t>
            </w:r>
          </w:p>
        </w:tc>
        <w:tc>
          <w:tcPr>
            <w:tcW w:w="1984" w:type="dxa"/>
            <w:noWrap/>
            <w:hideMark/>
          </w:tcPr>
          <w:p w:rsidR="00C17051" w:rsidRPr="00BF1861" w:rsidRDefault="00C17051" w:rsidP="00FB4E38">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10 000 000.00</w:t>
            </w:r>
          </w:p>
        </w:tc>
      </w:tr>
      <w:tr w:rsidR="00C17051" w:rsidRPr="00BF1861" w:rsidTr="00DA5D98">
        <w:trPr>
          <w:trHeight w:val="790"/>
        </w:trPr>
        <w:tc>
          <w:tcPr>
            <w:tcW w:w="2803" w:type="dxa"/>
            <w:hideMark/>
          </w:tcPr>
          <w:p w:rsidR="00C17051" w:rsidRPr="00BF1861" w:rsidRDefault="00C17051" w:rsidP="00C17051">
            <w:pPr>
              <w:rPr>
                <w:rFonts w:eastAsia="Times New Roman" w:cstheme="minorHAnsi"/>
                <w:color w:val="353D30"/>
                <w:sz w:val="18"/>
                <w:szCs w:val="18"/>
                <w:lang w:eastAsia="en-ZA"/>
              </w:rPr>
            </w:pPr>
            <w:r w:rsidRPr="00BF1861">
              <w:rPr>
                <w:rFonts w:eastAsia="Times New Roman" w:cstheme="minorHAnsi"/>
                <w:color w:val="353D30"/>
                <w:sz w:val="18"/>
                <w:szCs w:val="18"/>
                <w:lang w:eastAsia="en-ZA"/>
              </w:rPr>
              <w:lastRenderedPageBreak/>
              <w:t xml:space="preserve">BRID 20 - Bridge Upgrade: </w:t>
            </w:r>
            <w:proofErr w:type="spellStart"/>
            <w:r w:rsidRPr="00BF1861">
              <w:rPr>
                <w:rFonts w:eastAsia="Times New Roman" w:cstheme="minorHAnsi"/>
                <w:color w:val="353D30"/>
                <w:sz w:val="18"/>
                <w:szCs w:val="18"/>
                <w:lang w:eastAsia="en-ZA"/>
              </w:rPr>
              <w:t>Noordgesig</w:t>
            </w:r>
            <w:proofErr w:type="spellEnd"/>
            <w:r w:rsidRPr="00BF1861">
              <w:rPr>
                <w:rFonts w:eastAsia="Times New Roman" w:cstheme="minorHAnsi"/>
                <w:color w:val="353D30"/>
                <w:sz w:val="18"/>
                <w:szCs w:val="18"/>
                <w:lang w:eastAsia="en-ZA"/>
              </w:rPr>
              <w:t xml:space="preserve"> and </w:t>
            </w:r>
            <w:proofErr w:type="spellStart"/>
            <w:r w:rsidRPr="00BF1861">
              <w:rPr>
                <w:rFonts w:eastAsia="Times New Roman" w:cstheme="minorHAnsi"/>
                <w:color w:val="353D30"/>
                <w:sz w:val="18"/>
                <w:szCs w:val="18"/>
                <w:lang w:eastAsia="en-ZA"/>
              </w:rPr>
              <w:t>Industria</w:t>
            </w:r>
            <w:proofErr w:type="spellEnd"/>
            <w:r w:rsidRPr="00BF1861">
              <w:rPr>
                <w:rFonts w:eastAsia="Times New Roman" w:cstheme="minorHAnsi"/>
                <w:color w:val="353D30"/>
                <w:sz w:val="18"/>
                <w:szCs w:val="18"/>
                <w:lang w:eastAsia="en-ZA"/>
              </w:rPr>
              <w:t xml:space="preserve"> West Renewal Bridges (Pedestrian and Vehicles) NOORDGESIG B Ward</w:t>
            </w:r>
          </w:p>
        </w:tc>
        <w:tc>
          <w:tcPr>
            <w:tcW w:w="2550" w:type="dxa"/>
            <w:noWrap/>
            <w:hideMark/>
          </w:tcPr>
          <w:p w:rsidR="00C17051" w:rsidRPr="00BF1861" w:rsidRDefault="00C17051" w:rsidP="00FB4E38">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JRA</w:t>
            </w:r>
          </w:p>
        </w:tc>
        <w:tc>
          <w:tcPr>
            <w:tcW w:w="2268" w:type="dxa"/>
            <w:noWrap/>
            <w:hideMark/>
          </w:tcPr>
          <w:p w:rsidR="00C17051" w:rsidRPr="00BF1861" w:rsidRDefault="00C17051" w:rsidP="00FB4E38">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0.00</w:t>
            </w:r>
          </w:p>
        </w:tc>
        <w:tc>
          <w:tcPr>
            <w:tcW w:w="2410" w:type="dxa"/>
            <w:noWrap/>
            <w:hideMark/>
          </w:tcPr>
          <w:p w:rsidR="00C17051" w:rsidRPr="00BF1861" w:rsidRDefault="00C17051" w:rsidP="00FB4E38">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0.00</w:t>
            </w:r>
          </w:p>
        </w:tc>
        <w:tc>
          <w:tcPr>
            <w:tcW w:w="1984" w:type="dxa"/>
            <w:noWrap/>
            <w:hideMark/>
          </w:tcPr>
          <w:p w:rsidR="00C17051" w:rsidRPr="00BF1861" w:rsidRDefault="00C17051" w:rsidP="00FB4E38">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1 000 000.00</w:t>
            </w:r>
          </w:p>
        </w:tc>
      </w:tr>
      <w:tr w:rsidR="00C17051" w:rsidRPr="00BF1861" w:rsidTr="00DA5D98">
        <w:trPr>
          <w:trHeight w:val="990"/>
        </w:trPr>
        <w:tc>
          <w:tcPr>
            <w:tcW w:w="2803" w:type="dxa"/>
            <w:hideMark/>
          </w:tcPr>
          <w:p w:rsidR="00C17051" w:rsidRPr="00BF1861" w:rsidRDefault="00C17051" w:rsidP="00C17051">
            <w:pPr>
              <w:rPr>
                <w:rFonts w:eastAsia="Times New Roman" w:cstheme="minorHAnsi"/>
                <w:color w:val="353D30"/>
                <w:sz w:val="18"/>
                <w:szCs w:val="18"/>
                <w:lang w:eastAsia="en-ZA"/>
              </w:rPr>
            </w:pPr>
            <w:r w:rsidRPr="00BF1861">
              <w:rPr>
                <w:rFonts w:eastAsia="Times New Roman" w:cstheme="minorHAnsi"/>
                <w:color w:val="353D30"/>
                <w:sz w:val="18"/>
                <w:szCs w:val="18"/>
                <w:lang w:eastAsia="en-ZA"/>
              </w:rPr>
              <w:t xml:space="preserve">CATCH 200 - </w:t>
            </w:r>
            <w:proofErr w:type="spellStart"/>
            <w:r w:rsidRPr="00BF1861">
              <w:rPr>
                <w:rFonts w:eastAsia="Times New Roman" w:cstheme="minorHAnsi"/>
                <w:color w:val="353D30"/>
                <w:sz w:val="18"/>
                <w:szCs w:val="18"/>
                <w:lang w:eastAsia="en-ZA"/>
              </w:rPr>
              <w:t>Braamfontein</w:t>
            </w:r>
            <w:proofErr w:type="spellEnd"/>
            <w:r w:rsidRPr="00BF1861">
              <w:rPr>
                <w:rFonts w:eastAsia="Times New Roman" w:cstheme="minorHAnsi"/>
                <w:color w:val="353D30"/>
                <w:sz w:val="18"/>
                <w:szCs w:val="18"/>
                <w:lang w:eastAsia="en-ZA"/>
              </w:rPr>
              <w:t xml:space="preserve"> </w:t>
            </w:r>
            <w:proofErr w:type="spellStart"/>
            <w:r w:rsidRPr="00BF1861">
              <w:rPr>
                <w:rFonts w:eastAsia="Times New Roman" w:cstheme="minorHAnsi"/>
                <w:color w:val="353D30"/>
                <w:sz w:val="18"/>
                <w:szCs w:val="18"/>
                <w:lang w:eastAsia="en-ZA"/>
              </w:rPr>
              <w:t>Spruit</w:t>
            </w:r>
            <w:proofErr w:type="spellEnd"/>
            <w:r w:rsidRPr="00BF1861">
              <w:rPr>
                <w:rFonts w:eastAsia="Times New Roman" w:cstheme="minorHAnsi"/>
                <w:color w:val="353D30"/>
                <w:sz w:val="18"/>
                <w:szCs w:val="18"/>
                <w:lang w:eastAsia="en-ZA"/>
              </w:rPr>
              <w:t xml:space="preserve"> Catchment: Erosion Protection; East of George Lea Park to Marie Str. New Stormwater Catchments BRAAMFONTEIN WERF EXT.1 E Ward</w:t>
            </w:r>
          </w:p>
        </w:tc>
        <w:tc>
          <w:tcPr>
            <w:tcW w:w="2550" w:type="dxa"/>
            <w:noWrap/>
            <w:hideMark/>
          </w:tcPr>
          <w:p w:rsidR="00C17051" w:rsidRPr="00BF1861" w:rsidRDefault="00C17051" w:rsidP="00FB4E38">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JRA</w:t>
            </w:r>
          </w:p>
        </w:tc>
        <w:tc>
          <w:tcPr>
            <w:tcW w:w="2268" w:type="dxa"/>
            <w:noWrap/>
            <w:hideMark/>
          </w:tcPr>
          <w:p w:rsidR="00C17051" w:rsidRPr="00BF1861" w:rsidRDefault="00C17051" w:rsidP="00FB4E38">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1 500 000.00</w:t>
            </w:r>
          </w:p>
        </w:tc>
        <w:tc>
          <w:tcPr>
            <w:tcW w:w="2410" w:type="dxa"/>
            <w:noWrap/>
            <w:hideMark/>
          </w:tcPr>
          <w:p w:rsidR="00C17051" w:rsidRPr="00BF1861" w:rsidRDefault="00C17051" w:rsidP="00FB4E38">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0.00</w:t>
            </w:r>
          </w:p>
        </w:tc>
        <w:tc>
          <w:tcPr>
            <w:tcW w:w="1984" w:type="dxa"/>
            <w:noWrap/>
            <w:hideMark/>
          </w:tcPr>
          <w:p w:rsidR="00C17051" w:rsidRPr="00BF1861" w:rsidRDefault="00C17051" w:rsidP="00FB4E38">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0.00</w:t>
            </w:r>
          </w:p>
        </w:tc>
      </w:tr>
      <w:tr w:rsidR="00C17051" w:rsidRPr="00BF1861" w:rsidTr="00DA5D98">
        <w:trPr>
          <w:trHeight w:val="420"/>
        </w:trPr>
        <w:tc>
          <w:tcPr>
            <w:tcW w:w="2803" w:type="dxa"/>
            <w:hideMark/>
          </w:tcPr>
          <w:p w:rsidR="00C17051" w:rsidRPr="00BF1861" w:rsidRDefault="00C17051" w:rsidP="00C17051">
            <w:pPr>
              <w:rPr>
                <w:rFonts w:eastAsia="Times New Roman" w:cstheme="minorHAnsi"/>
                <w:color w:val="353D30"/>
                <w:sz w:val="18"/>
                <w:szCs w:val="18"/>
                <w:lang w:eastAsia="en-ZA"/>
              </w:rPr>
            </w:pPr>
            <w:r w:rsidRPr="00BF1861">
              <w:rPr>
                <w:rFonts w:eastAsia="Times New Roman" w:cstheme="minorHAnsi"/>
                <w:color w:val="353D30"/>
                <w:sz w:val="18"/>
                <w:szCs w:val="18"/>
                <w:lang w:eastAsia="en-ZA"/>
              </w:rPr>
              <w:t>Engine + gear box New Vehicle BRAAMFONTEIN WERF F Ward</w:t>
            </w:r>
          </w:p>
        </w:tc>
        <w:tc>
          <w:tcPr>
            <w:tcW w:w="2550" w:type="dxa"/>
            <w:noWrap/>
            <w:hideMark/>
          </w:tcPr>
          <w:p w:rsidR="00C17051" w:rsidRPr="00BF1861" w:rsidRDefault="00C17051" w:rsidP="00FB4E38">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Metrobus</w:t>
            </w:r>
          </w:p>
        </w:tc>
        <w:tc>
          <w:tcPr>
            <w:tcW w:w="2268" w:type="dxa"/>
            <w:noWrap/>
            <w:hideMark/>
          </w:tcPr>
          <w:p w:rsidR="00C17051" w:rsidRPr="00BF1861" w:rsidRDefault="00C17051" w:rsidP="00FB4E38">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8 620 000.00</w:t>
            </w:r>
          </w:p>
        </w:tc>
        <w:tc>
          <w:tcPr>
            <w:tcW w:w="2410" w:type="dxa"/>
            <w:noWrap/>
            <w:hideMark/>
          </w:tcPr>
          <w:p w:rsidR="00C17051" w:rsidRPr="00BF1861" w:rsidRDefault="00C17051" w:rsidP="00FB4E38">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2 610 000.00</w:t>
            </w:r>
          </w:p>
        </w:tc>
        <w:tc>
          <w:tcPr>
            <w:tcW w:w="1984" w:type="dxa"/>
            <w:noWrap/>
            <w:hideMark/>
          </w:tcPr>
          <w:p w:rsidR="00C17051" w:rsidRPr="00BF1861" w:rsidRDefault="00C17051" w:rsidP="00FB4E38">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4 000 000.00</w:t>
            </w:r>
          </w:p>
        </w:tc>
      </w:tr>
      <w:tr w:rsidR="00C17051" w:rsidRPr="00BF1861" w:rsidTr="00DA5D98">
        <w:trPr>
          <w:trHeight w:val="966"/>
        </w:trPr>
        <w:tc>
          <w:tcPr>
            <w:tcW w:w="2803" w:type="dxa"/>
            <w:hideMark/>
          </w:tcPr>
          <w:p w:rsidR="00C17051" w:rsidRPr="00BF1861" w:rsidRDefault="00C17051" w:rsidP="00C17051">
            <w:pPr>
              <w:rPr>
                <w:rFonts w:eastAsia="Times New Roman" w:cstheme="minorHAnsi"/>
                <w:color w:val="353D30"/>
                <w:sz w:val="18"/>
                <w:szCs w:val="18"/>
                <w:lang w:eastAsia="en-ZA"/>
              </w:rPr>
            </w:pPr>
            <w:r w:rsidRPr="00BF1861">
              <w:rPr>
                <w:rFonts w:eastAsia="Times New Roman" w:cstheme="minorHAnsi"/>
                <w:color w:val="353D30"/>
                <w:sz w:val="18"/>
                <w:szCs w:val="18"/>
                <w:lang w:eastAsia="en-ZA"/>
              </w:rPr>
              <w:t xml:space="preserve">By-law management unit - Unit </w:t>
            </w:r>
            <w:proofErr w:type="spellStart"/>
            <w:r w:rsidRPr="00BF1861">
              <w:rPr>
                <w:rFonts w:eastAsia="Times New Roman" w:cstheme="minorHAnsi"/>
                <w:color w:val="353D30"/>
                <w:sz w:val="18"/>
                <w:szCs w:val="18"/>
                <w:lang w:eastAsia="en-ZA"/>
              </w:rPr>
              <w:t>ugrade</w:t>
            </w:r>
            <w:proofErr w:type="spellEnd"/>
            <w:r w:rsidRPr="00BF1861">
              <w:rPr>
                <w:rFonts w:eastAsia="Times New Roman" w:cstheme="minorHAnsi"/>
                <w:color w:val="353D30"/>
                <w:sz w:val="18"/>
                <w:szCs w:val="18"/>
                <w:lang w:eastAsia="en-ZA"/>
              </w:rPr>
              <w:t xml:space="preserve"> for building Fennel Road pound Renewal Building Alterations MARTINDALE B Ward</w:t>
            </w:r>
          </w:p>
        </w:tc>
        <w:tc>
          <w:tcPr>
            <w:tcW w:w="2550" w:type="dxa"/>
            <w:noWrap/>
            <w:hideMark/>
          </w:tcPr>
          <w:p w:rsidR="00C17051" w:rsidRPr="00BF1861" w:rsidRDefault="00C17051" w:rsidP="00FB4E38">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Public Safety: JMPD</w:t>
            </w:r>
          </w:p>
        </w:tc>
        <w:tc>
          <w:tcPr>
            <w:tcW w:w="2268" w:type="dxa"/>
            <w:noWrap/>
            <w:hideMark/>
          </w:tcPr>
          <w:p w:rsidR="00C17051" w:rsidRPr="00BF1861" w:rsidRDefault="00C17051" w:rsidP="00FB4E38">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2 600 000.00</w:t>
            </w:r>
          </w:p>
        </w:tc>
        <w:tc>
          <w:tcPr>
            <w:tcW w:w="2410" w:type="dxa"/>
            <w:noWrap/>
            <w:hideMark/>
          </w:tcPr>
          <w:p w:rsidR="00C17051" w:rsidRPr="00BF1861" w:rsidRDefault="00C17051" w:rsidP="00FB4E38">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2 800 000.00</w:t>
            </w:r>
          </w:p>
        </w:tc>
        <w:tc>
          <w:tcPr>
            <w:tcW w:w="1984" w:type="dxa"/>
            <w:noWrap/>
            <w:hideMark/>
          </w:tcPr>
          <w:p w:rsidR="00C17051" w:rsidRPr="00BF1861" w:rsidRDefault="00C17051" w:rsidP="00FB4E38">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3 000 000.00</w:t>
            </w:r>
          </w:p>
        </w:tc>
      </w:tr>
      <w:tr w:rsidR="00C17051" w:rsidRPr="00BF1861" w:rsidTr="00DA5D98">
        <w:trPr>
          <w:trHeight w:val="840"/>
        </w:trPr>
        <w:tc>
          <w:tcPr>
            <w:tcW w:w="2803" w:type="dxa"/>
            <w:hideMark/>
          </w:tcPr>
          <w:p w:rsidR="00C17051" w:rsidRPr="00BF1861" w:rsidRDefault="00C17051" w:rsidP="00C17051">
            <w:pPr>
              <w:rPr>
                <w:rFonts w:eastAsia="Times New Roman" w:cstheme="minorHAnsi"/>
                <w:color w:val="353D30"/>
                <w:sz w:val="18"/>
                <w:szCs w:val="18"/>
                <w:lang w:eastAsia="en-ZA"/>
              </w:rPr>
            </w:pPr>
            <w:r w:rsidRPr="00BF1861">
              <w:rPr>
                <w:rFonts w:eastAsia="Times New Roman" w:cstheme="minorHAnsi"/>
                <w:color w:val="353D30"/>
                <w:sz w:val="18"/>
                <w:szCs w:val="18"/>
                <w:lang w:eastAsia="en-ZA"/>
              </w:rPr>
              <w:t>Perth Empire Corridor Co - Production Zone for Social Development Renewal of Corridors of Freedom Intervention (Social Development One Stop Centre) Renewal Corridors of Freedom Intervention WESTBURY B Regional</w:t>
            </w:r>
          </w:p>
        </w:tc>
        <w:tc>
          <w:tcPr>
            <w:tcW w:w="2550" w:type="dxa"/>
            <w:noWrap/>
            <w:hideMark/>
          </w:tcPr>
          <w:p w:rsidR="00C17051" w:rsidRPr="00BF1861" w:rsidRDefault="00C17051" w:rsidP="00FB4E38">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Social Development</w:t>
            </w:r>
          </w:p>
        </w:tc>
        <w:tc>
          <w:tcPr>
            <w:tcW w:w="2268" w:type="dxa"/>
            <w:noWrap/>
            <w:hideMark/>
          </w:tcPr>
          <w:p w:rsidR="00C17051" w:rsidRPr="00BF1861" w:rsidRDefault="00C17051" w:rsidP="00FB4E38">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6 000 000.00</w:t>
            </w:r>
          </w:p>
        </w:tc>
        <w:tc>
          <w:tcPr>
            <w:tcW w:w="2410" w:type="dxa"/>
            <w:noWrap/>
            <w:hideMark/>
          </w:tcPr>
          <w:p w:rsidR="00C17051" w:rsidRPr="00BF1861" w:rsidRDefault="00C17051" w:rsidP="00FB4E38">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5 000 000.00</w:t>
            </w:r>
          </w:p>
        </w:tc>
        <w:tc>
          <w:tcPr>
            <w:tcW w:w="1984" w:type="dxa"/>
            <w:noWrap/>
            <w:hideMark/>
          </w:tcPr>
          <w:p w:rsidR="00C17051" w:rsidRPr="00BF1861" w:rsidRDefault="00C17051" w:rsidP="00FB4E38">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0.00</w:t>
            </w:r>
          </w:p>
        </w:tc>
      </w:tr>
    </w:tbl>
    <w:p w:rsidR="00FB4E38" w:rsidRDefault="00FB4E38" w:rsidP="00A44B68">
      <w:pPr>
        <w:jc w:val="both"/>
        <w:rPr>
          <w:rFonts w:ascii="Arial" w:hAnsi="Arial" w:cs="Arial"/>
          <w:b/>
          <w:sz w:val="24"/>
          <w:szCs w:val="24"/>
        </w:rPr>
      </w:pPr>
    </w:p>
    <w:p w:rsidR="00FB4E38" w:rsidRDefault="00FB4E38">
      <w:pPr>
        <w:rPr>
          <w:rFonts w:ascii="Arial" w:hAnsi="Arial" w:cs="Arial"/>
          <w:b/>
          <w:sz w:val="24"/>
          <w:szCs w:val="24"/>
        </w:rPr>
      </w:pPr>
      <w:r>
        <w:rPr>
          <w:rFonts w:ascii="Arial" w:hAnsi="Arial" w:cs="Arial"/>
          <w:b/>
          <w:sz w:val="24"/>
          <w:szCs w:val="24"/>
        </w:rPr>
        <w:br w:type="page"/>
      </w:r>
    </w:p>
    <w:p w:rsidR="003110E6" w:rsidRDefault="003110E6" w:rsidP="00F64E4D">
      <w:pPr>
        <w:pStyle w:val="Heading2"/>
      </w:pPr>
      <w:bookmarkStart w:id="18" w:name="_Toc416857448"/>
      <w:proofErr w:type="spellStart"/>
      <w:r w:rsidRPr="00B72F1E">
        <w:lastRenderedPageBreak/>
        <w:t>Turffontein</w:t>
      </w:r>
      <w:proofErr w:type="spellEnd"/>
      <w:r w:rsidRPr="00B72F1E">
        <w:t xml:space="preserve"> Corridor</w:t>
      </w:r>
      <w:bookmarkEnd w:id="18"/>
    </w:p>
    <w:p w:rsidR="00BD4BDF" w:rsidRPr="00BD4BDF" w:rsidRDefault="00BD4BDF" w:rsidP="00BD4BDF">
      <w:pPr>
        <w:pStyle w:val="BodyText"/>
      </w:pPr>
      <w:r>
        <w:rPr>
          <w:noProof/>
          <w:lang w:val="en-US"/>
        </w:rPr>
        <mc:AlternateContent>
          <mc:Choice Requires="wps">
            <w:drawing>
              <wp:anchor distT="0" distB="0" distL="114300" distR="114300" simplePos="0" relativeHeight="251680768" behindDoc="0" locked="0" layoutInCell="1" allowOverlap="1" wp14:anchorId="698094BF" wp14:editId="04D760BF">
                <wp:simplePos x="0" y="0"/>
                <wp:positionH relativeFrom="column">
                  <wp:posOffset>-43815</wp:posOffset>
                </wp:positionH>
                <wp:positionV relativeFrom="paragraph">
                  <wp:posOffset>45720</wp:posOffset>
                </wp:positionV>
                <wp:extent cx="4410075" cy="200025"/>
                <wp:effectExtent l="0" t="0" r="9525" b="9525"/>
                <wp:wrapNone/>
                <wp:docPr id="10" name="Text Box 10"/>
                <wp:cNvGraphicFramePr/>
                <a:graphic xmlns:a="http://schemas.openxmlformats.org/drawingml/2006/main">
                  <a:graphicData uri="http://schemas.microsoft.com/office/word/2010/wordprocessingShape">
                    <wps:wsp>
                      <wps:cNvSpPr txBox="1"/>
                      <wps:spPr>
                        <a:xfrm>
                          <a:off x="0" y="0"/>
                          <a:ext cx="4410075" cy="200025"/>
                        </a:xfrm>
                        <a:prstGeom prst="rect">
                          <a:avLst/>
                        </a:prstGeom>
                        <a:solidFill>
                          <a:prstClr val="white"/>
                        </a:solidFill>
                        <a:ln>
                          <a:noFill/>
                        </a:ln>
                        <a:effectLst/>
                      </wps:spPr>
                      <wps:txbx>
                        <w:txbxContent>
                          <w:p w:rsidR="00BD4BDF" w:rsidRPr="00BD4BDF" w:rsidRDefault="00BD4BDF" w:rsidP="00BD4BDF">
                            <w:pPr>
                              <w:pStyle w:val="Caption"/>
                              <w:rPr>
                                <w:b w:val="0"/>
                                <w:i/>
                                <w:noProof/>
                                <w:sz w:val="18"/>
                              </w:rPr>
                            </w:pPr>
                            <w:r w:rsidRPr="00BD4BDF">
                              <w:rPr>
                                <w:b w:val="0"/>
                                <w:i/>
                                <w:sz w:val="18"/>
                              </w:rPr>
                              <w:t xml:space="preserve">Table </w:t>
                            </w:r>
                            <w:r w:rsidRPr="00BD4BDF">
                              <w:rPr>
                                <w:b w:val="0"/>
                                <w:i/>
                                <w:sz w:val="18"/>
                              </w:rPr>
                              <w:fldChar w:fldCharType="begin"/>
                            </w:r>
                            <w:r w:rsidRPr="00BD4BDF">
                              <w:rPr>
                                <w:b w:val="0"/>
                                <w:i/>
                                <w:sz w:val="18"/>
                              </w:rPr>
                              <w:instrText xml:space="preserve"> SEQ Table \* ARABIC </w:instrText>
                            </w:r>
                            <w:r w:rsidRPr="00BD4BDF">
                              <w:rPr>
                                <w:b w:val="0"/>
                                <w:i/>
                                <w:sz w:val="18"/>
                              </w:rPr>
                              <w:fldChar w:fldCharType="separate"/>
                            </w:r>
                            <w:r w:rsidR="004D22BC">
                              <w:rPr>
                                <w:b w:val="0"/>
                                <w:i/>
                                <w:noProof/>
                                <w:sz w:val="18"/>
                              </w:rPr>
                              <w:t>5</w:t>
                            </w:r>
                            <w:r w:rsidRPr="00BD4BDF">
                              <w:rPr>
                                <w:b w:val="0"/>
                                <w:i/>
                                <w:sz w:val="18"/>
                              </w:rPr>
                              <w:fldChar w:fldCharType="end"/>
                            </w:r>
                            <w:r w:rsidRPr="00BD4BDF">
                              <w:rPr>
                                <w:b w:val="0"/>
                                <w:i/>
                                <w:sz w:val="18"/>
                              </w:rPr>
                              <w:t xml:space="preserve">: </w:t>
                            </w:r>
                            <w:bookmarkStart w:id="19" w:name="_Toc416865965"/>
                            <w:proofErr w:type="spellStart"/>
                            <w:r w:rsidRPr="00BD4BDF">
                              <w:rPr>
                                <w:b w:val="0"/>
                                <w:i/>
                                <w:sz w:val="18"/>
                              </w:rPr>
                              <w:t>Turffontein</w:t>
                            </w:r>
                            <w:proofErr w:type="spellEnd"/>
                            <w:r w:rsidRPr="00BD4BDF">
                              <w:rPr>
                                <w:b w:val="0"/>
                                <w:i/>
                                <w:sz w:val="18"/>
                              </w:rPr>
                              <w:t xml:space="preserve"> Corridor Projects and Budgets</w:t>
                            </w:r>
                            <w:bookmarkEnd w:id="19"/>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31" type="#_x0000_t202" style="position:absolute;margin-left:-3.45pt;margin-top:3.6pt;width:347.25pt;height:15.7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" stroked="f">
                <v:textbox inset="0,0,0,0">
                  <w:txbxContent>
                    <w:p w:rsidR="00BD4BDF" w:rsidRPr="00BD4BDF" w:rsidRDefault="00BD4BDF" w:rsidP="00BD4BDF">
                      <w:pPr>
                        <w:pStyle w:val="Caption"/>
                        <w:rPr>
                          <w:b w:val="0"/>
                          <w:i/>
                          <w:noProof/>
                          <w:sz w:val="18"/>
                        </w:rPr>
                      </w:pPr>
                      <w:r w:rsidRPr="00BD4BDF">
                        <w:rPr>
                          <w:b w:val="0"/>
                          <w:i/>
                          <w:sz w:val="18"/>
                        </w:rPr>
                        <w:t xml:space="preserve">Table </w:t>
                      </w:r>
                      <w:r w:rsidRPr="00BD4BDF">
                        <w:rPr>
                          <w:b w:val="0"/>
                          <w:i/>
                          <w:sz w:val="18"/>
                        </w:rPr>
                        <w:fldChar w:fldCharType="begin"/>
                      </w:r>
                      <w:r w:rsidRPr="00BD4BDF">
                        <w:rPr>
                          <w:b w:val="0"/>
                          <w:i/>
                          <w:sz w:val="18"/>
                        </w:rPr>
                        <w:instrText xml:space="preserve"> SEQ Table \* ARABIC </w:instrText>
                      </w:r>
                      <w:r w:rsidRPr="00BD4BDF">
                        <w:rPr>
                          <w:b w:val="0"/>
                          <w:i/>
                          <w:sz w:val="18"/>
                        </w:rPr>
                        <w:fldChar w:fldCharType="separate"/>
                      </w:r>
                      <w:r w:rsidR="004D22BC">
                        <w:rPr>
                          <w:b w:val="0"/>
                          <w:i/>
                          <w:noProof/>
                          <w:sz w:val="18"/>
                        </w:rPr>
                        <w:t>5</w:t>
                      </w:r>
                      <w:r w:rsidRPr="00BD4BDF">
                        <w:rPr>
                          <w:b w:val="0"/>
                          <w:i/>
                          <w:sz w:val="18"/>
                        </w:rPr>
                        <w:fldChar w:fldCharType="end"/>
                      </w:r>
                      <w:r w:rsidRPr="00BD4BDF">
                        <w:rPr>
                          <w:b w:val="0"/>
                          <w:i/>
                          <w:sz w:val="18"/>
                        </w:rPr>
                        <w:t xml:space="preserve">: </w:t>
                      </w:r>
                      <w:bookmarkStart w:id="26" w:name="_Toc416865965"/>
                      <w:proofErr w:type="spellStart"/>
                      <w:r w:rsidRPr="00BD4BDF">
                        <w:rPr>
                          <w:b w:val="0"/>
                          <w:i/>
                          <w:sz w:val="18"/>
                        </w:rPr>
                        <w:t>Turffontein</w:t>
                      </w:r>
                      <w:proofErr w:type="spellEnd"/>
                      <w:r w:rsidRPr="00BD4BDF">
                        <w:rPr>
                          <w:b w:val="0"/>
                          <w:i/>
                          <w:sz w:val="18"/>
                        </w:rPr>
                        <w:t xml:space="preserve"> Corridor Projects and Budgets</w:t>
                      </w:r>
                      <w:bookmarkEnd w:id="26"/>
                    </w:p>
                  </w:txbxContent>
                </v:textbox>
              </v:shape>
            </w:pict>
          </mc:Fallback>
        </mc:AlternateContent>
      </w:r>
    </w:p>
    <w:tbl>
      <w:tblPr>
        <w:tblStyle w:val="TableGrid"/>
        <w:tblW w:w="13140" w:type="dxa"/>
        <w:tblLook w:val="04A0" w:firstRow="1" w:lastRow="0" w:firstColumn="1" w:lastColumn="0" w:noHBand="0" w:noVBand="1"/>
      </w:tblPr>
      <w:tblGrid>
        <w:gridCol w:w="4480"/>
        <w:gridCol w:w="2440"/>
        <w:gridCol w:w="1977"/>
        <w:gridCol w:w="2223"/>
        <w:gridCol w:w="2020"/>
      </w:tblGrid>
      <w:tr w:rsidR="00C17051" w:rsidRPr="00BF1861" w:rsidTr="00BF1861">
        <w:trPr>
          <w:trHeight w:val="300"/>
        </w:trPr>
        <w:tc>
          <w:tcPr>
            <w:tcW w:w="4480" w:type="dxa"/>
            <w:shd w:val="clear" w:color="auto" w:fill="BFBFBF" w:themeFill="background1" w:themeFillShade="BF"/>
            <w:noWrap/>
            <w:hideMark/>
          </w:tcPr>
          <w:p w:rsidR="00C17051" w:rsidRPr="00BF1861" w:rsidRDefault="00C17051" w:rsidP="00C17051">
            <w:pPr>
              <w:rPr>
                <w:rFonts w:eastAsia="Times New Roman" w:cstheme="minorHAnsi"/>
                <w:b/>
                <w:bCs/>
                <w:color w:val="353D30"/>
                <w:sz w:val="18"/>
                <w:szCs w:val="18"/>
                <w:lang w:eastAsia="en-ZA"/>
              </w:rPr>
            </w:pPr>
            <w:r w:rsidRPr="00BF1861">
              <w:rPr>
                <w:rFonts w:eastAsia="Times New Roman" w:cstheme="minorHAnsi"/>
                <w:b/>
                <w:bCs/>
                <w:color w:val="353D30"/>
                <w:sz w:val="18"/>
                <w:szCs w:val="18"/>
                <w:lang w:eastAsia="en-ZA"/>
              </w:rPr>
              <w:t>NAME</w:t>
            </w:r>
          </w:p>
        </w:tc>
        <w:tc>
          <w:tcPr>
            <w:tcW w:w="2440" w:type="dxa"/>
            <w:shd w:val="clear" w:color="auto" w:fill="BFBFBF" w:themeFill="background1" w:themeFillShade="BF"/>
            <w:hideMark/>
          </w:tcPr>
          <w:p w:rsidR="00C17051" w:rsidRPr="00BF1861" w:rsidRDefault="00C17051" w:rsidP="00C17051">
            <w:pPr>
              <w:rPr>
                <w:rFonts w:eastAsia="Times New Roman" w:cstheme="minorHAnsi"/>
                <w:b/>
                <w:bCs/>
                <w:color w:val="353D30"/>
                <w:sz w:val="18"/>
                <w:szCs w:val="18"/>
                <w:lang w:eastAsia="en-ZA"/>
              </w:rPr>
            </w:pPr>
            <w:r w:rsidRPr="00BF1861">
              <w:rPr>
                <w:rFonts w:eastAsia="Times New Roman" w:cstheme="minorHAnsi"/>
                <w:b/>
                <w:bCs/>
                <w:color w:val="353D30"/>
                <w:sz w:val="18"/>
                <w:szCs w:val="18"/>
                <w:lang w:eastAsia="en-ZA"/>
              </w:rPr>
              <w:t>DIVISION</w:t>
            </w:r>
          </w:p>
        </w:tc>
        <w:tc>
          <w:tcPr>
            <w:tcW w:w="1977" w:type="dxa"/>
            <w:shd w:val="clear" w:color="auto" w:fill="BFBFBF" w:themeFill="background1" w:themeFillShade="BF"/>
            <w:noWrap/>
            <w:hideMark/>
          </w:tcPr>
          <w:p w:rsidR="00C17051" w:rsidRPr="00BF1861" w:rsidRDefault="00C17051" w:rsidP="00225FD1">
            <w:pPr>
              <w:jc w:val="right"/>
              <w:rPr>
                <w:rFonts w:eastAsia="Times New Roman" w:cstheme="minorHAnsi"/>
                <w:b/>
                <w:bCs/>
                <w:color w:val="353D30"/>
                <w:sz w:val="18"/>
                <w:szCs w:val="18"/>
                <w:lang w:eastAsia="en-ZA"/>
              </w:rPr>
            </w:pPr>
            <w:r w:rsidRPr="00BF1861">
              <w:rPr>
                <w:rFonts w:eastAsia="Times New Roman" w:cstheme="minorHAnsi"/>
                <w:b/>
                <w:bCs/>
                <w:color w:val="353D30"/>
                <w:sz w:val="18"/>
                <w:szCs w:val="18"/>
                <w:lang w:eastAsia="en-ZA"/>
              </w:rPr>
              <w:t>BUDGET 2015/16</w:t>
            </w:r>
          </w:p>
        </w:tc>
        <w:tc>
          <w:tcPr>
            <w:tcW w:w="2223" w:type="dxa"/>
            <w:shd w:val="clear" w:color="auto" w:fill="BFBFBF" w:themeFill="background1" w:themeFillShade="BF"/>
            <w:noWrap/>
            <w:hideMark/>
          </w:tcPr>
          <w:p w:rsidR="00C17051" w:rsidRPr="00BF1861" w:rsidRDefault="00C17051" w:rsidP="00225FD1">
            <w:pPr>
              <w:jc w:val="right"/>
              <w:rPr>
                <w:rFonts w:eastAsia="Times New Roman" w:cstheme="minorHAnsi"/>
                <w:b/>
                <w:bCs/>
                <w:color w:val="353D30"/>
                <w:sz w:val="18"/>
                <w:szCs w:val="18"/>
                <w:lang w:eastAsia="en-ZA"/>
              </w:rPr>
            </w:pPr>
            <w:r w:rsidRPr="00BF1861">
              <w:rPr>
                <w:rFonts w:eastAsia="Times New Roman" w:cstheme="minorHAnsi"/>
                <w:b/>
                <w:bCs/>
                <w:color w:val="353D30"/>
                <w:sz w:val="18"/>
                <w:szCs w:val="18"/>
                <w:lang w:eastAsia="en-ZA"/>
              </w:rPr>
              <w:t>BUDGET 2016/17</w:t>
            </w:r>
          </w:p>
        </w:tc>
        <w:tc>
          <w:tcPr>
            <w:tcW w:w="2020" w:type="dxa"/>
            <w:shd w:val="clear" w:color="auto" w:fill="BFBFBF" w:themeFill="background1" w:themeFillShade="BF"/>
            <w:noWrap/>
            <w:hideMark/>
          </w:tcPr>
          <w:p w:rsidR="00C17051" w:rsidRPr="00BF1861" w:rsidRDefault="00C17051" w:rsidP="00225FD1">
            <w:pPr>
              <w:jc w:val="right"/>
              <w:rPr>
                <w:rFonts w:eastAsia="Times New Roman" w:cstheme="minorHAnsi"/>
                <w:b/>
                <w:bCs/>
                <w:color w:val="353D30"/>
                <w:sz w:val="18"/>
                <w:szCs w:val="18"/>
                <w:lang w:eastAsia="en-ZA"/>
              </w:rPr>
            </w:pPr>
            <w:r w:rsidRPr="00BF1861">
              <w:rPr>
                <w:rFonts w:eastAsia="Times New Roman" w:cstheme="minorHAnsi"/>
                <w:b/>
                <w:bCs/>
                <w:color w:val="353D30"/>
                <w:sz w:val="18"/>
                <w:szCs w:val="18"/>
                <w:lang w:eastAsia="en-ZA"/>
              </w:rPr>
              <w:t>BUDGET 2017/18</w:t>
            </w:r>
          </w:p>
        </w:tc>
      </w:tr>
      <w:tr w:rsidR="00C17051" w:rsidRPr="00BF1861" w:rsidTr="00BF1861">
        <w:trPr>
          <w:trHeight w:val="484"/>
        </w:trPr>
        <w:tc>
          <w:tcPr>
            <w:tcW w:w="4480" w:type="dxa"/>
            <w:hideMark/>
          </w:tcPr>
          <w:p w:rsidR="00C17051" w:rsidRPr="00BF1861" w:rsidRDefault="00C17051" w:rsidP="00C17051">
            <w:pPr>
              <w:rPr>
                <w:rFonts w:eastAsia="Times New Roman" w:cstheme="minorHAnsi"/>
                <w:color w:val="353D30"/>
                <w:sz w:val="18"/>
                <w:szCs w:val="18"/>
                <w:lang w:eastAsia="en-ZA"/>
              </w:rPr>
            </w:pPr>
            <w:r w:rsidRPr="00BF1861">
              <w:rPr>
                <w:rFonts w:eastAsia="Times New Roman" w:cstheme="minorHAnsi"/>
                <w:color w:val="353D30"/>
                <w:sz w:val="18"/>
                <w:szCs w:val="18"/>
                <w:lang w:eastAsia="en-ZA"/>
              </w:rPr>
              <w:t>Upgrading of Pioneer Park Renewal Park TURFFONTEIN F Regional</w:t>
            </w:r>
          </w:p>
        </w:tc>
        <w:tc>
          <w:tcPr>
            <w:tcW w:w="2440" w:type="dxa"/>
            <w:hideMark/>
          </w:tcPr>
          <w:p w:rsidR="00C17051" w:rsidRPr="00BF1861" w:rsidRDefault="00C17051" w:rsidP="00C17051">
            <w:pPr>
              <w:rPr>
                <w:rFonts w:eastAsia="Times New Roman" w:cstheme="minorHAnsi"/>
                <w:color w:val="353D30"/>
                <w:sz w:val="18"/>
                <w:szCs w:val="18"/>
                <w:lang w:eastAsia="en-ZA"/>
              </w:rPr>
            </w:pPr>
            <w:r w:rsidRPr="00BF1861">
              <w:rPr>
                <w:rFonts w:eastAsia="Times New Roman" w:cstheme="minorHAnsi"/>
                <w:color w:val="353D30"/>
                <w:sz w:val="18"/>
                <w:szCs w:val="18"/>
                <w:lang w:eastAsia="en-ZA"/>
              </w:rPr>
              <w:t>City Parks and Zoo</w:t>
            </w:r>
          </w:p>
        </w:tc>
        <w:tc>
          <w:tcPr>
            <w:tcW w:w="1977" w:type="dxa"/>
            <w:noWrap/>
            <w:hideMark/>
          </w:tcPr>
          <w:p w:rsidR="00C17051" w:rsidRPr="00BF1861" w:rsidRDefault="00C17051"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8 500 000.00</w:t>
            </w:r>
          </w:p>
        </w:tc>
        <w:tc>
          <w:tcPr>
            <w:tcW w:w="2223" w:type="dxa"/>
            <w:noWrap/>
            <w:hideMark/>
          </w:tcPr>
          <w:p w:rsidR="00C17051" w:rsidRPr="00BF1861" w:rsidRDefault="00C17051"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5 000 000.00</w:t>
            </w:r>
          </w:p>
        </w:tc>
        <w:tc>
          <w:tcPr>
            <w:tcW w:w="2020" w:type="dxa"/>
            <w:noWrap/>
            <w:hideMark/>
          </w:tcPr>
          <w:p w:rsidR="00C17051" w:rsidRPr="00BF1861" w:rsidRDefault="00C17051"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5 000 000.00</w:t>
            </w:r>
          </w:p>
        </w:tc>
      </w:tr>
      <w:tr w:rsidR="00C17051" w:rsidRPr="00BF1861" w:rsidTr="00BF1861">
        <w:trPr>
          <w:trHeight w:val="548"/>
        </w:trPr>
        <w:tc>
          <w:tcPr>
            <w:tcW w:w="4480" w:type="dxa"/>
            <w:hideMark/>
          </w:tcPr>
          <w:p w:rsidR="00C17051" w:rsidRPr="00BF1861" w:rsidRDefault="00C17051" w:rsidP="00C17051">
            <w:pPr>
              <w:rPr>
                <w:rFonts w:eastAsia="Times New Roman" w:cstheme="minorHAnsi"/>
                <w:color w:val="353D30"/>
                <w:sz w:val="18"/>
                <w:szCs w:val="18"/>
                <w:lang w:eastAsia="en-ZA"/>
              </w:rPr>
            </w:pPr>
            <w:r w:rsidRPr="00BF1861">
              <w:rPr>
                <w:rFonts w:eastAsia="Times New Roman" w:cstheme="minorHAnsi"/>
                <w:color w:val="353D30"/>
                <w:sz w:val="18"/>
                <w:szCs w:val="18"/>
                <w:lang w:eastAsia="en-ZA"/>
              </w:rPr>
              <w:t>Turffontein (City Power) Renewal Corridors of Freedom Intervention TURFFONTEIN F Regional</w:t>
            </w:r>
          </w:p>
        </w:tc>
        <w:tc>
          <w:tcPr>
            <w:tcW w:w="2440" w:type="dxa"/>
            <w:hideMark/>
          </w:tcPr>
          <w:p w:rsidR="00C17051" w:rsidRPr="00BF1861" w:rsidRDefault="00C17051" w:rsidP="00C17051">
            <w:pPr>
              <w:rPr>
                <w:rFonts w:eastAsia="Times New Roman" w:cstheme="minorHAnsi"/>
                <w:color w:val="353D30"/>
                <w:sz w:val="18"/>
                <w:szCs w:val="18"/>
                <w:lang w:eastAsia="en-ZA"/>
              </w:rPr>
            </w:pPr>
            <w:r w:rsidRPr="00BF1861">
              <w:rPr>
                <w:rFonts w:eastAsia="Times New Roman" w:cstheme="minorHAnsi"/>
                <w:color w:val="353D30"/>
                <w:sz w:val="18"/>
                <w:szCs w:val="18"/>
                <w:lang w:eastAsia="en-ZA"/>
              </w:rPr>
              <w:t>City Power</w:t>
            </w:r>
          </w:p>
        </w:tc>
        <w:tc>
          <w:tcPr>
            <w:tcW w:w="1977" w:type="dxa"/>
            <w:noWrap/>
            <w:hideMark/>
          </w:tcPr>
          <w:p w:rsidR="00C17051" w:rsidRPr="00BF1861" w:rsidRDefault="00C17051"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8 000 000.00</w:t>
            </w:r>
          </w:p>
        </w:tc>
        <w:tc>
          <w:tcPr>
            <w:tcW w:w="2223" w:type="dxa"/>
            <w:noWrap/>
            <w:hideMark/>
          </w:tcPr>
          <w:p w:rsidR="00C17051" w:rsidRPr="00BF1861" w:rsidRDefault="00C17051"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14 400 000.00</w:t>
            </w:r>
          </w:p>
        </w:tc>
        <w:tc>
          <w:tcPr>
            <w:tcW w:w="2020" w:type="dxa"/>
            <w:noWrap/>
            <w:hideMark/>
          </w:tcPr>
          <w:p w:rsidR="00C17051" w:rsidRPr="00BF1861" w:rsidRDefault="00C17051"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10 000 000.00</w:t>
            </w:r>
          </w:p>
        </w:tc>
      </w:tr>
      <w:tr w:rsidR="00C17051" w:rsidRPr="00BF1861" w:rsidTr="00BF1861">
        <w:trPr>
          <w:trHeight w:val="542"/>
        </w:trPr>
        <w:tc>
          <w:tcPr>
            <w:tcW w:w="4480" w:type="dxa"/>
            <w:hideMark/>
          </w:tcPr>
          <w:p w:rsidR="00C17051" w:rsidRPr="00BF1861" w:rsidRDefault="00C17051" w:rsidP="00C17051">
            <w:pPr>
              <w:rPr>
                <w:rFonts w:eastAsia="Times New Roman" w:cstheme="minorHAnsi"/>
                <w:color w:val="353D30"/>
                <w:sz w:val="18"/>
                <w:szCs w:val="18"/>
                <w:lang w:eastAsia="en-ZA"/>
              </w:rPr>
            </w:pPr>
            <w:r w:rsidRPr="00BF1861">
              <w:rPr>
                <w:rFonts w:eastAsia="Times New Roman" w:cstheme="minorHAnsi"/>
                <w:color w:val="353D30"/>
                <w:sz w:val="18"/>
                <w:szCs w:val="18"/>
                <w:lang w:eastAsia="en-ZA"/>
              </w:rPr>
              <w:t>Telecommunications; Fibre optic installations and upgrades Renewal SCADA REUVEN F Regional</w:t>
            </w:r>
          </w:p>
        </w:tc>
        <w:tc>
          <w:tcPr>
            <w:tcW w:w="2440" w:type="dxa"/>
            <w:hideMark/>
          </w:tcPr>
          <w:p w:rsidR="00C17051" w:rsidRPr="00BF1861" w:rsidRDefault="00C17051" w:rsidP="00C17051">
            <w:pPr>
              <w:rPr>
                <w:rFonts w:eastAsia="Times New Roman" w:cstheme="minorHAnsi"/>
                <w:color w:val="353D30"/>
                <w:sz w:val="18"/>
                <w:szCs w:val="18"/>
                <w:lang w:eastAsia="en-ZA"/>
              </w:rPr>
            </w:pPr>
            <w:r w:rsidRPr="00BF1861">
              <w:rPr>
                <w:rFonts w:eastAsia="Times New Roman" w:cstheme="minorHAnsi"/>
                <w:color w:val="353D30"/>
                <w:sz w:val="18"/>
                <w:szCs w:val="18"/>
                <w:lang w:eastAsia="en-ZA"/>
              </w:rPr>
              <w:t>City Power</w:t>
            </w:r>
          </w:p>
        </w:tc>
        <w:tc>
          <w:tcPr>
            <w:tcW w:w="1977" w:type="dxa"/>
            <w:noWrap/>
            <w:hideMark/>
          </w:tcPr>
          <w:p w:rsidR="00C17051" w:rsidRPr="00BF1861" w:rsidRDefault="00C17051"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10 000 000.00</w:t>
            </w:r>
          </w:p>
        </w:tc>
        <w:tc>
          <w:tcPr>
            <w:tcW w:w="2223" w:type="dxa"/>
            <w:noWrap/>
            <w:hideMark/>
          </w:tcPr>
          <w:p w:rsidR="00C17051" w:rsidRPr="00BF1861" w:rsidRDefault="00C17051"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10 000 000.00</w:t>
            </w:r>
          </w:p>
        </w:tc>
        <w:tc>
          <w:tcPr>
            <w:tcW w:w="2020" w:type="dxa"/>
            <w:noWrap/>
            <w:hideMark/>
          </w:tcPr>
          <w:p w:rsidR="00C17051" w:rsidRPr="00BF1861" w:rsidRDefault="00C17051"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10 000 000.00</w:t>
            </w:r>
          </w:p>
        </w:tc>
      </w:tr>
      <w:tr w:rsidR="00C17051" w:rsidRPr="00BF1861" w:rsidTr="00BF1861">
        <w:trPr>
          <w:trHeight w:val="630"/>
        </w:trPr>
        <w:tc>
          <w:tcPr>
            <w:tcW w:w="4480" w:type="dxa"/>
            <w:hideMark/>
          </w:tcPr>
          <w:p w:rsidR="00C17051" w:rsidRPr="00BF1861" w:rsidRDefault="00C17051" w:rsidP="00C17051">
            <w:pPr>
              <w:rPr>
                <w:rFonts w:eastAsia="Times New Roman" w:cstheme="minorHAnsi"/>
                <w:color w:val="353D30"/>
                <w:sz w:val="18"/>
                <w:szCs w:val="18"/>
                <w:lang w:eastAsia="en-ZA"/>
              </w:rPr>
            </w:pPr>
            <w:r w:rsidRPr="00BF1861">
              <w:rPr>
                <w:rFonts w:eastAsia="Times New Roman" w:cstheme="minorHAnsi"/>
                <w:color w:val="353D30"/>
                <w:sz w:val="18"/>
                <w:szCs w:val="18"/>
                <w:lang w:eastAsia="en-ZA"/>
              </w:rPr>
              <w:t>Purchase mobile feeder boards New Medium Voltage Network REUVEN F</w:t>
            </w:r>
          </w:p>
        </w:tc>
        <w:tc>
          <w:tcPr>
            <w:tcW w:w="2440" w:type="dxa"/>
            <w:hideMark/>
          </w:tcPr>
          <w:p w:rsidR="00C17051" w:rsidRPr="00BF1861" w:rsidRDefault="00C17051" w:rsidP="00C17051">
            <w:pPr>
              <w:rPr>
                <w:rFonts w:eastAsia="Times New Roman" w:cstheme="minorHAnsi"/>
                <w:color w:val="353D30"/>
                <w:sz w:val="18"/>
                <w:szCs w:val="18"/>
                <w:lang w:eastAsia="en-ZA"/>
              </w:rPr>
            </w:pPr>
            <w:r w:rsidRPr="00BF1861">
              <w:rPr>
                <w:rFonts w:eastAsia="Times New Roman" w:cstheme="minorHAnsi"/>
                <w:color w:val="353D30"/>
                <w:sz w:val="18"/>
                <w:szCs w:val="18"/>
                <w:lang w:eastAsia="en-ZA"/>
              </w:rPr>
              <w:t>City Power</w:t>
            </w:r>
          </w:p>
        </w:tc>
        <w:tc>
          <w:tcPr>
            <w:tcW w:w="1977" w:type="dxa"/>
            <w:noWrap/>
            <w:hideMark/>
          </w:tcPr>
          <w:p w:rsidR="00C17051" w:rsidRPr="00BF1861" w:rsidRDefault="00C17051"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0.00</w:t>
            </w:r>
          </w:p>
        </w:tc>
        <w:tc>
          <w:tcPr>
            <w:tcW w:w="2223" w:type="dxa"/>
            <w:noWrap/>
            <w:hideMark/>
          </w:tcPr>
          <w:p w:rsidR="00C17051" w:rsidRPr="00BF1861" w:rsidRDefault="00C17051"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0.00</w:t>
            </w:r>
          </w:p>
        </w:tc>
        <w:tc>
          <w:tcPr>
            <w:tcW w:w="2020" w:type="dxa"/>
            <w:noWrap/>
            <w:hideMark/>
          </w:tcPr>
          <w:p w:rsidR="00C17051" w:rsidRPr="00BF1861" w:rsidRDefault="00C17051"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500 000.00</w:t>
            </w:r>
          </w:p>
        </w:tc>
      </w:tr>
      <w:tr w:rsidR="00C17051" w:rsidRPr="00BF1861" w:rsidTr="00BF1861">
        <w:trPr>
          <w:trHeight w:val="460"/>
        </w:trPr>
        <w:tc>
          <w:tcPr>
            <w:tcW w:w="4480" w:type="dxa"/>
            <w:hideMark/>
          </w:tcPr>
          <w:p w:rsidR="00C17051" w:rsidRPr="00BF1861" w:rsidRDefault="00C17051" w:rsidP="00C17051">
            <w:pPr>
              <w:rPr>
                <w:rFonts w:eastAsia="Times New Roman" w:cstheme="minorHAnsi"/>
                <w:color w:val="353D30"/>
                <w:sz w:val="18"/>
                <w:szCs w:val="18"/>
                <w:lang w:eastAsia="en-ZA"/>
              </w:rPr>
            </w:pPr>
            <w:r w:rsidRPr="00BF1861">
              <w:rPr>
                <w:rFonts w:eastAsia="Times New Roman" w:cstheme="minorHAnsi"/>
                <w:color w:val="353D30"/>
                <w:sz w:val="18"/>
                <w:szCs w:val="18"/>
                <w:lang w:eastAsia="en-ZA"/>
              </w:rPr>
              <w:t>Earthing and lightning protection at Major sub stations Renewal Bulk Infrastructure REUVEN F</w:t>
            </w:r>
          </w:p>
        </w:tc>
        <w:tc>
          <w:tcPr>
            <w:tcW w:w="2440" w:type="dxa"/>
            <w:hideMark/>
          </w:tcPr>
          <w:p w:rsidR="00C17051" w:rsidRPr="00BF1861" w:rsidRDefault="00C17051" w:rsidP="00C17051">
            <w:pPr>
              <w:rPr>
                <w:rFonts w:eastAsia="Times New Roman" w:cstheme="minorHAnsi"/>
                <w:color w:val="353D30"/>
                <w:sz w:val="18"/>
                <w:szCs w:val="18"/>
                <w:lang w:eastAsia="en-ZA"/>
              </w:rPr>
            </w:pPr>
            <w:r w:rsidRPr="00BF1861">
              <w:rPr>
                <w:rFonts w:eastAsia="Times New Roman" w:cstheme="minorHAnsi"/>
                <w:color w:val="353D30"/>
                <w:sz w:val="18"/>
                <w:szCs w:val="18"/>
                <w:lang w:eastAsia="en-ZA"/>
              </w:rPr>
              <w:t>City Power</w:t>
            </w:r>
          </w:p>
        </w:tc>
        <w:tc>
          <w:tcPr>
            <w:tcW w:w="1977" w:type="dxa"/>
            <w:noWrap/>
            <w:hideMark/>
          </w:tcPr>
          <w:p w:rsidR="00C17051" w:rsidRPr="00BF1861" w:rsidRDefault="00C17051"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0.00</w:t>
            </w:r>
          </w:p>
        </w:tc>
        <w:tc>
          <w:tcPr>
            <w:tcW w:w="2223" w:type="dxa"/>
            <w:noWrap/>
            <w:hideMark/>
          </w:tcPr>
          <w:p w:rsidR="00C17051" w:rsidRPr="00BF1861" w:rsidRDefault="00C17051"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0.00</w:t>
            </w:r>
          </w:p>
        </w:tc>
        <w:tc>
          <w:tcPr>
            <w:tcW w:w="2020" w:type="dxa"/>
            <w:noWrap/>
            <w:hideMark/>
          </w:tcPr>
          <w:p w:rsidR="00C17051" w:rsidRPr="00BF1861" w:rsidRDefault="00C17051"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1 000 000.00</w:t>
            </w:r>
          </w:p>
        </w:tc>
      </w:tr>
      <w:tr w:rsidR="00C17051" w:rsidRPr="00BF1861" w:rsidTr="00BF1861">
        <w:trPr>
          <w:trHeight w:val="552"/>
        </w:trPr>
        <w:tc>
          <w:tcPr>
            <w:tcW w:w="4480" w:type="dxa"/>
            <w:hideMark/>
          </w:tcPr>
          <w:p w:rsidR="00C17051" w:rsidRPr="00BF1861" w:rsidRDefault="00C17051" w:rsidP="00C17051">
            <w:pPr>
              <w:rPr>
                <w:rFonts w:eastAsia="Times New Roman" w:cstheme="minorHAnsi"/>
                <w:color w:val="353D30"/>
                <w:sz w:val="18"/>
                <w:szCs w:val="18"/>
                <w:lang w:eastAsia="en-ZA"/>
              </w:rPr>
            </w:pPr>
            <w:r w:rsidRPr="00BF1861">
              <w:rPr>
                <w:rFonts w:eastAsia="Times New Roman" w:cstheme="minorHAnsi"/>
                <w:color w:val="353D30"/>
                <w:sz w:val="18"/>
                <w:szCs w:val="18"/>
                <w:lang w:eastAsia="en-ZA"/>
              </w:rPr>
              <w:t>Replacement of aged and/or faulting MV cables</w:t>
            </w:r>
            <w:r w:rsidRPr="00BF1861">
              <w:rPr>
                <w:rFonts w:eastAsia="Times New Roman" w:cstheme="minorHAnsi"/>
                <w:color w:val="353D30"/>
                <w:sz w:val="18"/>
                <w:szCs w:val="18"/>
                <w:lang w:eastAsia="en-ZA"/>
              </w:rPr>
              <w:br/>
              <w:t xml:space="preserve"> Renewal Medium Voltage Network REUVEN F Regional</w:t>
            </w:r>
          </w:p>
        </w:tc>
        <w:tc>
          <w:tcPr>
            <w:tcW w:w="2440" w:type="dxa"/>
            <w:hideMark/>
          </w:tcPr>
          <w:p w:rsidR="00C17051" w:rsidRPr="00BF1861" w:rsidRDefault="00C17051" w:rsidP="00C17051">
            <w:pPr>
              <w:rPr>
                <w:rFonts w:eastAsia="Times New Roman" w:cstheme="minorHAnsi"/>
                <w:color w:val="353D30"/>
                <w:sz w:val="18"/>
                <w:szCs w:val="18"/>
                <w:lang w:eastAsia="en-ZA"/>
              </w:rPr>
            </w:pPr>
            <w:r w:rsidRPr="00BF1861">
              <w:rPr>
                <w:rFonts w:eastAsia="Times New Roman" w:cstheme="minorHAnsi"/>
                <w:color w:val="353D30"/>
                <w:sz w:val="18"/>
                <w:szCs w:val="18"/>
                <w:lang w:eastAsia="en-ZA"/>
              </w:rPr>
              <w:t>City Power</w:t>
            </w:r>
          </w:p>
        </w:tc>
        <w:tc>
          <w:tcPr>
            <w:tcW w:w="1977" w:type="dxa"/>
            <w:noWrap/>
            <w:hideMark/>
          </w:tcPr>
          <w:p w:rsidR="00C17051" w:rsidRPr="00BF1861" w:rsidRDefault="00C17051"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10 000 000.00</w:t>
            </w:r>
          </w:p>
        </w:tc>
        <w:tc>
          <w:tcPr>
            <w:tcW w:w="2223" w:type="dxa"/>
            <w:noWrap/>
            <w:hideMark/>
          </w:tcPr>
          <w:p w:rsidR="00C17051" w:rsidRPr="00BF1861" w:rsidRDefault="00C17051"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10 000 000.00</w:t>
            </w:r>
          </w:p>
        </w:tc>
        <w:tc>
          <w:tcPr>
            <w:tcW w:w="2020" w:type="dxa"/>
            <w:noWrap/>
            <w:hideMark/>
          </w:tcPr>
          <w:p w:rsidR="00C17051" w:rsidRPr="00BF1861" w:rsidRDefault="00C17051"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5 000 000.00</w:t>
            </w:r>
          </w:p>
        </w:tc>
      </w:tr>
      <w:tr w:rsidR="00C17051" w:rsidRPr="00BF1861" w:rsidTr="00BF1861">
        <w:trPr>
          <w:trHeight w:val="688"/>
        </w:trPr>
        <w:tc>
          <w:tcPr>
            <w:tcW w:w="4480" w:type="dxa"/>
            <w:hideMark/>
          </w:tcPr>
          <w:p w:rsidR="00C17051" w:rsidRPr="00BF1861" w:rsidRDefault="00C17051" w:rsidP="00C17051">
            <w:pPr>
              <w:rPr>
                <w:rFonts w:eastAsia="Times New Roman" w:cstheme="minorHAnsi"/>
                <w:color w:val="353D30"/>
                <w:sz w:val="18"/>
                <w:szCs w:val="18"/>
                <w:lang w:eastAsia="en-ZA"/>
              </w:rPr>
            </w:pPr>
            <w:r w:rsidRPr="00BF1861">
              <w:rPr>
                <w:rFonts w:eastAsia="Times New Roman" w:cstheme="minorHAnsi"/>
                <w:color w:val="353D30"/>
                <w:sz w:val="18"/>
                <w:szCs w:val="18"/>
                <w:lang w:eastAsia="en-ZA"/>
              </w:rPr>
              <w:t>Refurbishment of MV infrastructure</w:t>
            </w:r>
            <w:r w:rsidR="00FB4E38" w:rsidRPr="00BF1861">
              <w:rPr>
                <w:rFonts w:eastAsia="Times New Roman" w:cstheme="minorHAnsi"/>
                <w:color w:val="353D30"/>
                <w:sz w:val="18"/>
                <w:szCs w:val="18"/>
                <w:lang w:eastAsia="en-ZA"/>
              </w:rPr>
              <w:t xml:space="preserve">(Switchgear and transformers) </w:t>
            </w:r>
            <w:r w:rsidRPr="00BF1861">
              <w:rPr>
                <w:rFonts w:eastAsia="Times New Roman" w:cstheme="minorHAnsi"/>
                <w:color w:val="353D30"/>
                <w:sz w:val="18"/>
                <w:szCs w:val="18"/>
                <w:lang w:eastAsia="en-ZA"/>
              </w:rPr>
              <w:t>Renewal Medium Voltage Network REUVEN F Regional</w:t>
            </w:r>
          </w:p>
        </w:tc>
        <w:tc>
          <w:tcPr>
            <w:tcW w:w="2440" w:type="dxa"/>
            <w:hideMark/>
          </w:tcPr>
          <w:p w:rsidR="00C17051" w:rsidRPr="00BF1861" w:rsidRDefault="00C17051" w:rsidP="00C17051">
            <w:pPr>
              <w:rPr>
                <w:rFonts w:eastAsia="Times New Roman" w:cstheme="minorHAnsi"/>
                <w:color w:val="353D30"/>
                <w:sz w:val="18"/>
                <w:szCs w:val="18"/>
                <w:lang w:eastAsia="en-ZA"/>
              </w:rPr>
            </w:pPr>
            <w:r w:rsidRPr="00BF1861">
              <w:rPr>
                <w:rFonts w:eastAsia="Times New Roman" w:cstheme="minorHAnsi"/>
                <w:color w:val="353D30"/>
                <w:sz w:val="18"/>
                <w:szCs w:val="18"/>
                <w:lang w:eastAsia="en-ZA"/>
              </w:rPr>
              <w:t>City Power</w:t>
            </w:r>
          </w:p>
        </w:tc>
        <w:tc>
          <w:tcPr>
            <w:tcW w:w="1977" w:type="dxa"/>
            <w:noWrap/>
            <w:hideMark/>
          </w:tcPr>
          <w:p w:rsidR="00C17051" w:rsidRPr="00BF1861" w:rsidRDefault="00C17051"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10 000 000.00</w:t>
            </w:r>
          </w:p>
        </w:tc>
        <w:tc>
          <w:tcPr>
            <w:tcW w:w="2223" w:type="dxa"/>
            <w:noWrap/>
            <w:hideMark/>
          </w:tcPr>
          <w:p w:rsidR="00C17051" w:rsidRPr="00BF1861" w:rsidRDefault="00C17051"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10 000 000.00</w:t>
            </w:r>
          </w:p>
        </w:tc>
        <w:tc>
          <w:tcPr>
            <w:tcW w:w="2020" w:type="dxa"/>
            <w:noWrap/>
            <w:hideMark/>
          </w:tcPr>
          <w:p w:rsidR="00C17051" w:rsidRPr="00BF1861" w:rsidRDefault="00C17051"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10 000 000.00</w:t>
            </w:r>
          </w:p>
        </w:tc>
      </w:tr>
      <w:tr w:rsidR="00C17051" w:rsidRPr="00BF1861" w:rsidTr="00BF1861">
        <w:trPr>
          <w:trHeight w:val="400"/>
        </w:trPr>
        <w:tc>
          <w:tcPr>
            <w:tcW w:w="4480" w:type="dxa"/>
            <w:hideMark/>
          </w:tcPr>
          <w:p w:rsidR="00C17051" w:rsidRPr="00BF1861" w:rsidRDefault="00C17051" w:rsidP="00C17051">
            <w:pPr>
              <w:rPr>
                <w:rFonts w:eastAsia="Times New Roman" w:cstheme="minorHAnsi"/>
                <w:color w:val="353D30"/>
                <w:sz w:val="18"/>
                <w:szCs w:val="18"/>
                <w:lang w:eastAsia="en-ZA"/>
              </w:rPr>
            </w:pPr>
            <w:r w:rsidRPr="00BF1861">
              <w:rPr>
                <w:rFonts w:eastAsia="Times New Roman" w:cstheme="minorHAnsi"/>
                <w:color w:val="353D30"/>
                <w:sz w:val="18"/>
                <w:szCs w:val="18"/>
                <w:lang w:eastAsia="en-ZA"/>
              </w:rPr>
              <w:t>Refurbishment of LV infrastructure</w:t>
            </w:r>
            <w:r w:rsidRPr="00BF1861">
              <w:rPr>
                <w:rFonts w:eastAsia="Times New Roman" w:cstheme="minorHAnsi"/>
                <w:color w:val="353D30"/>
                <w:sz w:val="18"/>
                <w:szCs w:val="18"/>
                <w:lang w:eastAsia="en-ZA"/>
              </w:rPr>
              <w:br/>
              <w:t xml:space="preserve"> Renewal Low Voltage REUVEN F Regional</w:t>
            </w:r>
          </w:p>
        </w:tc>
        <w:tc>
          <w:tcPr>
            <w:tcW w:w="2440" w:type="dxa"/>
            <w:hideMark/>
          </w:tcPr>
          <w:p w:rsidR="00C17051" w:rsidRPr="00BF1861" w:rsidRDefault="00C17051" w:rsidP="00C17051">
            <w:pPr>
              <w:rPr>
                <w:rFonts w:eastAsia="Times New Roman" w:cstheme="minorHAnsi"/>
                <w:color w:val="353D30"/>
                <w:sz w:val="18"/>
                <w:szCs w:val="18"/>
                <w:lang w:eastAsia="en-ZA"/>
              </w:rPr>
            </w:pPr>
            <w:r w:rsidRPr="00BF1861">
              <w:rPr>
                <w:rFonts w:eastAsia="Times New Roman" w:cstheme="minorHAnsi"/>
                <w:color w:val="353D30"/>
                <w:sz w:val="18"/>
                <w:szCs w:val="18"/>
                <w:lang w:eastAsia="en-ZA"/>
              </w:rPr>
              <w:t>City Power</w:t>
            </w:r>
          </w:p>
        </w:tc>
        <w:tc>
          <w:tcPr>
            <w:tcW w:w="1977" w:type="dxa"/>
            <w:noWrap/>
            <w:hideMark/>
          </w:tcPr>
          <w:p w:rsidR="00C17051" w:rsidRPr="00BF1861" w:rsidRDefault="00C17051"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5 000 000.00</w:t>
            </w:r>
          </w:p>
        </w:tc>
        <w:tc>
          <w:tcPr>
            <w:tcW w:w="2223" w:type="dxa"/>
            <w:noWrap/>
            <w:hideMark/>
          </w:tcPr>
          <w:p w:rsidR="00C17051" w:rsidRPr="00BF1861" w:rsidRDefault="00C17051"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5 000 000.00</w:t>
            </w:r>
          </w:p>
        </w:tc>
        <w:tc>
          <w:tcPr>
            <w:tcW w:w="2020" w:type="dxa"/>
            <w:noWrap/>
            <w:hideMark/>
          </w:tcPr>
          <w:p w:rsidR="00C17051" w:rsidRPr="00BF1861" w:rsidRDefault="00C17051"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5 000 000.00</w:t>
            </w:r>
          </w:p>
        </w:tc>
      </w:tr>
      <w:tr w:rsidR="00C17051" w:rsidRPr="00BF1861" w:rsidTr="00BF1861">
        <w:trPr>
          <w:trHeight w:val="548"/>
        </w:trPr>
        <w:tc>
          <w:tcPr>
            <w:tcW w:w="4480" w:type="dxa"/>
            <w:hideMark/>
          </w:tcPr>
          <w:p w:rsidR="00C17051" w:rsidRPr="00BF1861" w:rsidRDefault="00C17051" w:rsidP="00C17051">
            <w:pPr>
              <w:rPr>
                <w:rFonts w:eastAsia="Times New Roman" w:cstheme="minorHAnsi"/>
                <w:color w:val="353D30"/>
                <w:sz w:val="18"/>
                <w:szCs w:val="18"/>
                <w:lang w:eastAsia="en-ZA"/>
              </w:rPr>
            </w:pPr>
            <w:r w:rsidRPr="00BF1861">
              <w:rPr>
                <w:rFonts w:eastAsia="Times New Roman" w:cstheme="minorHAnsi"/>
                <w:color w:val="353D30"/>
                <w:sz w:val="18"/>
                <w:szCs w:val="18"/>
                <w:lang w:eastAsia="en-ZA"/>
              </w:rPr>
              <w:t xml:space="preserve">Load Management: </w:t>
            </w:r>
            <w:proofErr w:type="spellStart"/>
            <w:r w:rsidRPr="00BF1861">
              <w:rPr>
                <w:rFonts w:eastAsia="Times New Roman" w:cstheme="minorHAnsi"/>
                <w:color w:val="353D30"/>
                <w:sz w:val="18"/>
                <w:szCs w:val="18"/>
                <w:lang w:eastAsia="en-ZA"/>
              </w:rPr>
              <w:t>Reciever</w:t>
            </w:r>
            <w:proofErr w:type="spellEnd"/>
            <w:r w:rsidRPr="00BF1861">
              <w:rPr>
                <w:rFonts w:eastAsia="Times New Roman" w:cstheme="minorHAnsi"/>
                <w:color w:val="353D30"/>
                <w:sz w:val="18"/>
                <w:szCs w:val="18"/>
                <w:lang w:eastAsia="en-ZA"/>
              </w:rPr>
              <w:t xml:space="preserve"> audit and replacement</w:t>
            </w:r>
            <w:r w:rsidRPr="00BF1861">
              <w:rPr>
                <w:rFonts w:eastAsia="Times New Roman" w:cstheme="minorHAnsi"/>
                <w:color w:val="353D30"/>
                <w:sz w:val="18"/>
                <w:szCs w:val="18"/>
                <w:lang w:eastAsia="en-ZA"/>
              </w:rPr>
              <w:br/>
              <w:t xml:space="preserve"> Renewal Load Management REUVEN F</w:t>
            </w:r>
          </w:p>
        </w:tc>
        <w:tc>
          <w:tcPr>
            <w:tcW w:w="2440" w:type="dxa"/>
            <w:hideMark/>
          </w:tcPr>
          <w:p w:rsidR="00C17051" w:rsidRPr="00BF1861" w:rsidRDefault="00C17051" w:rsidP="00C17051">
            <w:pPr>
              <w:rPr>
                <w:rFonts w:eastAsia="Times New Roman" w:cstheme="minorHAnsi"/>
                <w:color w:val="353D30"/>
                <w:sz w:val="18"/>
                <w:szCs w:val="18"/>
                <w:lang w:eastAsia="en-ZA"/>
              </w:rPr>
            </w:pPr>
            <w:r w:rsidRPr="00BF1861">
              <w:rPr>
                <w:rFonts w:eastAsia="Times New Roman" w:cstheme="minorHAnsi"/>
                <w:color w:val="353D30"/>
                <w:sz w:val="18"/>
                <w:szCs w:val="18"/>
                <w:lang w:eastAsia="en-ZA"/>
              </w:rPr>
              <w:t>City Power</w:t>
            </w:r>
          </w:p>
        </w:tc>
        <w:tc>
          <w:tcPr>
            <w:tcW w:w="1977" w:type="dxa"/>
            <w:noWrap/>
            <w:hideMark/>
          </w:tcPr>
          <w:p w:rsidR="00C17051" w:rsidRPr="00BF1861" w:rsidRDefault="00C17051"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0.00</w:t>
            </w:r>
          </w:p>
        </w:tc>
        <w:tc>
          <w:tcPr>
            <w:tcW w:w="2223" w:type="dxa"/>
            <w:noWrap/>
            <w:hideMark/>
          </w:tcPr>
          <w:p w:rsidR="00C17051" w:rsidRPr="00BF1861" w:rsidRDefault="00C17051"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0.00</w:t>
            </w:r>
          </w:p>
        </w:tc>
        <w:tc>
          <w:tcPr>
            <w:tcW w:w="2020" w:type="dxa"/>
            <w:noWrap/>
            <w:hideMark/>
          </w:tcPr>
          <w:p w:rsidR="00C17051" w:rsidRPr="00BF1861" w:rsidRDefault="00C17051"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500 000.00</w:t>
            </w:r>
          </w:p>
        </w:tc>
      </w:tr>
      <w:tr w:rsidR="00C17051" w:rsidRPr="00BF1861" w:rsidTr="00BF1861">
        <w:trPr>
          <w:trHeight w:val="414"/>
        </w:trPr>
        <w:tc>
          <w:tcPr>
            <w:tcW w:w="4480" w:type="dxa"/>
            <w:hideMark/>
          </w:tcPr>
          <w:p w:rsidR="00C17051" w:rsidRPr="00BF1861" w:rsidRDefault="00C17051" w:rsidP="00C17051">
            <w:pPr>
              <w:rPr>
                <w:rFonts w:eastAsia="Times New Roman" w:cstheme="minorHAnsi"/>
                <w:color w:val="353D30"/>
                <w:sz w:val="18"/>
                <w:szCs w:val="18"/>
                <w:lang w:eastAsia="en-ZA"/>
              </w:rPr>
            </w:pPr>
            <w:r w:rsidRPr="00BF1861">
              <w:rPr>
                <w:rFonts w:eastAsia="Times New Roman" w:cstheme="minorHAnsi"/>
                <w:color w:val="353D30"/>
                <w:sz w:val="18"/>
                <w:szCs w:val="18"/>
                <w:lang w:eastAsia="en-ZA"/>
              </w:rPr>
              <w:t>New service connections New Service Connections REUVEN F Regional</w:t>
            </w:r>
          </w:p>
        </w:tc>
        <w:tc>
          <w:tcPr>
            <w:tcW w:w="2440" w:type="dxa"/>
            <w:hideMark/>
          </w:tcPr>
          <w:p w:rsidR="00C17051" w:rsidRPr="00BF1861" w:rsidRDefault="00C17051" w:rsidP="00C17051">
            <w:pPr>
              <w:rPr>
                <w:rFonts w:eastAsia="Times New Roman" w:cstheme="minorHAnsi"/>
                <w:color w:val="353D30"/>
                <w:sz w:val="18"/>
                <w:szCs w:val="18"/>
                <w:lang w:eastAsia="en-ZA"/>
              </w:rPr>
            </w:pPr>
            <w:r w:rsidRPr="00BF1861">
              <w:rPr>
                <w:rFonts w:eastAsia="Times New Roman" w:cstheme="minorHAnsi"/>
                <w:color w:val="353D30"/>
                <w:sz w:val="18"/>
                <w:szCs w:val="18"/>
                <w:lang w:eastAsia="en-ZA"/>
              </w:rPr>
              <w:t>City Power</w:t>
            </w:r>
          </w:p>
        </w:tc>
        <w:tc>
          <w:tcPr>
            <w:tcW w:w="1977" w:type="dxa"/>
            <w:noWrap/>
            <w:hideMark/>
          </w:tcPr>
          <w:p w:rsidR="00C17051" w:rsidRPr="00BF1861" w:rsidRDefault="00C17051"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9 500 000.00</w:t>
            </w:r>
          </w:p>
        </w:tc>
        <w:tc>
          <w:tcPr>
            <w:tcW w:w="2223" w:type="dxa"/>
            <w:noWrap/>
            <w:hideMark/>
          </w:tcPr>
          <w:p w:rsidR="00C17051" w:rsidRPr="00BF1861" w:rsidRDefault="00C17051"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9 500 000.00</w:t>
            </w:r>
          </w:p>
        </w:tc>
        <w:tc>
          <w:tcPr>
            <w:tcW w:w="2020" w:type="dxa"/>
            <w:noWrap/>
            <w:hideMark/>
          </w:tcPr>
          <w:p w:rsidR="00C17051" w:rsidRPr="00BF1861" w:rsidRDefault="00C17051"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7 250 000.00</w:t>
            </w:r>
          </w:p>
        </w:tc>
      </w:tr>
      <w:tr w:rsidR="00C17051" w:rsidRPr="00BF1861" w:rsidTr="00BF1861">
        <w:trPr>
          <w:trHeight w:val="507"/>
        </w:trPr>
        <w:tc>
          <w:tcPr>
            <w:tcW w:w="4480" w:type="dxa"/>
            <w:hideMark/>
          </w:tcPr>
          <w:p w:rsidR="00C17051" w:rsidRPr="00BF1861" w:rsidRDefault="00C17051" w:rsidP="00C17051">
            <w:pPr>
              <w:rPr>
                <w:rFonts w:eastAsia="Times New Roman" w:cstheme="minorHAnsi"/>
                <w:color w:val="353D30"/>
                <w:sz w:val="18"/>
                <w:szCs w:val="18"/>
                <w:lang w:eastAsia="en-ZA"/>
              </w:rPr>
            </w:pPr>
            <w:r w:rsidRPr="00BF1861">
              <w:rPr>
                <w:rFonts w:eastAsia="Times New Roman" w:cstheme="minorHAnsi"/>
                <w:color w:val="353D30"/>
                <w:sz w:val="18"/>
                <w:szCs w:val="18"/>
                <w:lang w:eastAsia="en-ZA"/>
              </w:rPr>
              <w:t xml:space="preserve">Upgrading of </w:t>
            </w:r>
            <w:proofErr w:type="spellStart"/>
            <w:r w:rsidRPr="00BF1861">
              <w:rPr>
                <w:rFonts w:eastAsia="Times New Roman" w:cstheme="minorHAnsi"/>
                <w:color w:val="353D30"/>
                <w:sz w:val="18"/>
                <w:szCs w:val="18"/>
                <w:lang w:eastAsia="en-ZA"/>
              </w:rPr>
              <w:t>Wembly</w:t>
            </w:r>
            <w:proofErr w:type="spellEnd"/>
            <w:r w:rsidRPr="00BF1861">
              <w:rPr>
                <w:rFonts w:eastAsia="Times New Roman" w:cstheme="minorHAnsi"/>
                <w:color w:val="353D30"/>
                <w:sz w:val="18"/>
                <w:szCs w:val="18"/>
                <w:lang w:eastAsia="en-ZA"/>
              </w:rPr>
              <w:t xml:space="preserve"> Sports Centre Renewal Community Centre TURFFONTEIN F Ward</w:t>
            </w:r>
          </w:p>
        </w:tc>
        <w:tc>
          <w:tcPr>
            <w:tcW w:w="2440" w:type="dxa"/>
            <w:hideMark/>
          </w:tcPr>
          <w:p w:rsidR="00C17051" w:rsidRPr="00BF1861" w:rsidRDefault="00C17051" w:rsidP="00C17051">
            <w:pPr>
              <w:rPr>
                <w:rFonts w:eastAsia="Times New Roman" w:cstheme="minorHAnsi"/>
                <w:color w:val="353D30"/>
                <w:sz w:val="18"/>
                <w:szCs w:val="18"/>
                <w:lang w:eastAsia="en-ZA"/>
              </w:rPr>
            </w:pPr>
            <w:r w:rsidRPr="00BF1861">
              <w:rPr>
                <w:rFonts w:eastAsia="Times New Roman" w:cstheme="minorHAnsi"/>
                <w:color w:val="353D30"/>
                <w:sz w:val="18"/>
                <w:szCs w:val="18"/>
                <w:lang w:eastAsia="en-ZA"/>
              </w:rPr>
              <w:t>Community Dev: Sport and Recreation</w:t>
            </w:r>
          </w:p>
        </w:tc>
        <w:tc>
          <w:tcPr>
            <w:tcW w:w="1977" w:type="dxa"/>
            <w:noWrap/>
            <w:hideMark/>
          </w:tcPr>
          <w:p w:rsidR="00C17051" w:rsidRPr="00BF1861" w:rsidRDefault="00C17051"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0.00</w:t>
            </w:r>
          </w:p>
        </w:tc>
        <w:tc>
          <w:tcPr>
            <w:tcW w:w="2223" w:type="dxa"/>
            <w:noWrap/>
            <w:hideMark/>
          </w:tcPr>
          <w:p w:rsidR="00C17051" w:rsidRPr="00BF1861" w:rsidRDefault="00C17051"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0.00</w:t>
            </w:r>
          </w:p>
        </w:tc>
        <w:tc>
          <w:tcPr>
            <w:tcW w:w="2020" w:type="dxa"/>
            <w:noWrap/>
            <w:hideMark/>
          </w:tcPr>
          <w:p w:rsidR="00C17051" w:rsidRPr="00BF1861" w:rsidRDefault="00C17051"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2 000 000.00</w:t>
            </w:r>
          </w:p>
        </w:tc>
      </w:tr>
      <w:tr w:rsidR="00C17051" w:rsidRPr="00BF1861" w:rsidTr="00BF1861">
        <w:trPr>
          <w:trHeight w:val="507"/>
        </w:trPr>
        <w:tc>
          <w:tcPr>
            <w:tcW w:w="4480" w:type="dxa"/>
            <w:hideMark/>
          </w:tcPr>
          <w:p w:rsidR="00C17051" w:rsidRPr="00BF1861" w:rsidRDefault="00C17051" w:rsidP="00C17051">
            <w:pPr>
              <w:rPr>
                <w:rFonts w:eastAsia="Times New Roman" w:cstheme="minorHAnsi"/>
                <w:color w:val="353D30"/>
                <w:sz w:val="18"/>
                <w:szCs w:val="18"/>
                <w:lang w:eastAsia="en-ZA"/>
              </w:rPr>
            </w:pPr>
            <w:r w:rsidRPr="00BF1861">
              <w:rPr>
                <w:rFonts w:eastAsia="Times New Roman" w:cstheme="minorHAnsi"/>
                <w:color w:val="353D30"/>
                <w:sz w:val="18"/>
                <w:szCs w:val="18"/>
                <w:lang w:eastAsia="en-ZA"/>
              </w:rPr>
              <w:lastRenderedPageBreak/>
              <w:t xml:space="preserve">Aqua - Upgrading of the </w:t>
            </w:r>
            <w:proofErr w:type="spellStart"/>
            <w:r w:rsidRPr="00BF1861">
              <w:rPr>
                <w:rFonts w:eastAsia="Times New Roman" w:cstheme="minorHAnsi"/>
                <w:color w:val="353D30"/>
                <w:sz w:val="18"/>
                <w:szCs w:val="18"/>
                <w:lang w:eastAsia="en-ZA"/>
              </w:rPr>
              <w:t>Turfontein</w:t>
            </w:r>
            <w:proofErr w:type="spellEnd"/>
            <w:r w:rsidRPr="00BF1861">
              <w:rPr>
                <w:rFonts w:eastAsia="Times New Roman" w:cstheme="minorHAnsi"/>
                <w:color w:val="353D30"/>
                <w:sz w:val="18"/>
                <w:szCs w:val="18"/>
                <w:lang w:eastAsia="en-ZA"/>
              </w:rPr>
              <w:t xml:space="preserve"> Swimming Pool TURFFONTEIN F</w:t>
            </w:r>
          </w:p>
        </w:tc>
        <w:tc>
          <w:tcPr>
            <w:tcW w:w="2440" w:type="dxa"/>
            <w:hideMark/>
          </w:tcPr>
          <w:p w:rsidR="00C17051" w:rsidRPr="00BF1861" w:rsidRDefault="00C17051" w:rsidP="00C17051">
            <w:pPr>
              <w:rPr>
                <w:rFonts w:eastAsia="Times New Roman" w:cstheme="minorHAnsi"/>
                <w:color w:val="353D30"/>
                <w:sz w:val="18"/>
                <w:szCs w:val="18"/>
                <w:lang w:eastAsia="en-ZA"/>
              </w:rPr>
            </w:pPr>
            <w:r w:rsidRPr="00BF1861">
              <w:rPr>
                <w:rFonts w:eastAsia="Times New Roman" w:cstheme="minorHAnsi"/>
                <w:color w:val="353D30"/>
                <w:sz w:val="18"/>
                <w:szCs w:val="18"/>
                <w:lang w:eastAsia="en-ZA"/>
              </w:rPr>
              <w:t>Community Dev: Sport and Recreation</w:t>
            </w:r>
          </w:p>
        </w:tc>
        <w:tc>
          <w:tcPr>
            <w:tcW w:w="1977" w:type="dxa"/>
            <w:noWrap/>
            <w:hideMark/>
          </w:tcPr>
          <w:p w:rsidR="00C17051" w:rsidRPr="00BF1861" w:rsidRDefault="00C17051"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0.00</w:t>
            </w:r>
          </w:p>
        </w:tc>
        <w:tc>
          <w:tcPr>
            <w:tcW w:w="2223" w:type="dxa"/>
            <w:noWrap/>
            <w:hideMark/>
          </w:tcPr>
          <w:p w:rsidR="00C17051" w:rsidRPr="00BF1861" w:rsidRDefault="00C17051"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2 000 000.00</w:t>
            </w:r>
          </w:p>
        </w:tc>
        <w:tc>
          <w:tcPr>
            <w:tcW w:w="2020" w:type="dxa"/>
            <w:noWrap/>
            <w:hideMark/>
          </w:tcPr>
          <w:p w:rsidR="00C17051" w:rsidRPr="00BF1861" w:rsidRDefault="00C17051"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0.00</w:t>
            </w:r>
          </w:p>
        </w:tc>
      </w:tr>
      <w:tr w:rsidR="00C17051" w:rsidRPr="00BF1861" w:rsidTr="00BF1861">
        <w:trPr>
          <w:trHeight w:val="543"/>
        </w:trPr>
        <w:tc>
          <w:tcPr>
            <w:tcW w:w="4480" w:type="dxa"/>
            <w:hideMark/>
          </w:tcPr>
          <w:p w:rsidR="00C17051" w:rsidRPr="00BF1861" w:rsidRDefault="00C17051" w:rsidP="00C17051">
            <w:pPr>
              <w:rPr>
                <w:rFonts w:eastAsia="Times New Roman" w:cstheme="minorHAnsi"/>
                <w:color w:val="353D30"/>
                <w:sz w:val="18"/>
                <w:szCs w:val="18"/>
                <w:lang w:eastAsia="en-ZA"/>
              </w:rPr>
            </w:pPr>
            <w:r w:rsidRPr="00BF1861">
              <w:rPr>
                <w:rFonts w:eastAsia="Times New Roman" w:cstheme="minorHAnsi"/>
                <w:color w:val="353D30"/>
                <w:sz w:val="18"/>
                <w:szCs w:val="18"/>
                <w:lang w:eastAsia="en-ZA"/>
              </w:rPr>
              <w:t>Rehabilitation of Princess Mine Dump Renewal Resource Rehabilitation STAFFORD EXT.4 F Ward</w:t>
            </w:r>
          </w:p>
        </w:tc>
        <w:tc>
          <w:tcPr>
            <w:tcW w:w="2440" w:type="dxa"/>
            <w:hideMark/>
          </w:tcPr>
          <w:p w:rsidR="00C17051" w:rsidRPr="00BF1861" w:rsidRDefault="00C17051" w:rsidP="00C17051">
            <w:pPr>
              <w:rPr>
                <w:rFonts w:eastAsia="Times New Roman" w:cstheme="minorHAnsi"/>
                <w:color w:val="353D30"/>
                <w:sz w:val="18"/>
                <w:szCs w:val="18"/>
                <w:lang w:eastAsia="en-ZA"/>
              </w:rPr>
            </w:pPr>
            <w:r w:rsidRPr="00BF1861">
              <w:rPr>
                <w:rFonts w:eastAsia="Times New Roman" w:cstheme="minorHAnsi"/>
                <w:color w:val="353D30"/>
                <w:sz w:val="18"/>
                <w:szCs w:val="18"/>
                <w:lang w:eastAsia="en-ZA"/>
              </w:rPr>
              <w:t>Environment and Infrastructure</w:t>
            </w:r>
          </w:p>
        </w:tc>
        <w:tc>
          <w:tcPr>
            <w:tcW w:w="1977" w:type="dxa"/>
            <w:noWrap/>
            <w:hideMark/>
          </w:tcPr>
          <w:p w:rsidR="00C17051" w:rsidRPr="00BF1861" w:rsidRDefault="00C17051"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5 000 000.00</w:t>
            </w:r>
          </w:p>
        </w:tc>
        <w:tc>
          <w:tcPr>
            <w:tcW w:w="2223" w:type="dxa"/>
            <w:noWrap/>
            <w:hideMark/>
          </w:tcPr>
          <w:p w:rsidR="00C17051" w:rsidRPr="00BF1861" w:rsidRDefault="00C17051"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0.00</w:t>
            </w:r>
          </w:p>
        </w:tc>
        <w:tc>
          <w:tcPr>
            <w:tcW w:w="2020" w:type="dxa"/>
            <w:noWrap/>
            <w:hideMark/>
          </w:tcPr>
          <w:p w:rsidR="00C17051" w:rsidRPr="00BF1861" w:rsidRDefault="00C17051"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0.00</w:t>
            </w:r>
          </w:p>
        </w:tc>
      </w:tr>
      <w:tr w:rsidR="00C17051" w:rsidRPr="00BF1861" w:rsidTr="00BF1861">
        <w:trPr>
          <w:trHeight w:val="551"/>
        </w:trPr>
        <w:tc>
          <w:tcPr>
            <w:tcW w:w="4480" w:type="dxa"/>
            <w:hideMark/>
          </w:tcPr>
          <w:p w:rsidR="00C17051" w:rsidRPr="00BF1861" w:rsidRDefault="00C17051" w:rsidP="00C17051">
            <w:pPr>
              <w:rPr>
                <w:rFonts w:eastAsia="Times New Roman" w:cstheme="minorHAnsi"/>
                <w:color w:val="353D30"/>
                <w:sz w:val="18"/>
                <w:szCs w:val="18"/>
                <w:lang w:eastAsia="en-ZA"/>
              </w:rPr>
            </w:pPr>
            <w:r w:rsidRPr="00BF1861">
              <w:rPr>
                <w:rFonts w:eastAsia="Times New Roman" w:cstheme="minorHAnsi"/>
                <w:color w:val="353D30"/>
                <w:sz w:val="18"/>
                <w:szCs w:val="18"/>
                <w:lang w:eastAsia="en-ZA"/>
              </w:rPr>
              <w:t>Turffontein Corridor (Housing) Renewal Corridors of Freedom Intervention TURFFONTEIN F Regional</w:t>
            </w:r>
          </w:p>
        </w:tc>
        <w:tc>
          <w:tcPr>
            <w:tcW w:w="2440" w:type="dxa"/>
            <w:hideMark/>
          </w:tcPr>
          <w:p w:rsidR="00C17051" w:rsidRPr="00BF1861" w:rsidRDefault="00C17051" w:rsidP="00C17051">
            <w:pPr>
              <w:rPr>
                <w:rFonts w:eastAsia="Times New Roman" w:cstheme="minorHAnsi"/>
                <w:color w:val="353D30"/>
                <w:sz w:val="18"/>
                <w:szCs w:val="18"/>
                <w:lang w:eastAsia="en-ZA"/>
              </w:rPr>
            </w:pPr>
            <w:r w:rsidRPr="00BF1861">
              <w:rPr>
                <w:rFonts w:eastAsia="Times New Roman" w:cstheme="minorHAnsi"/>
                <w:color w:val="353D30"/>
                <w:sz w:val="18"/>
                <w:szCs w:val="18"/>
                <w:lang w:eastAsia="en-ZA"/>
              </w:rPr>
              <w:t>Housing</w:t>
            </w:r>
          </w:p>
        </w:tc>
        <w:tc>
          <w:tcPr>
            <w:tcW w:w="1977" w:type="dxa"/>
            <w:noWrap/>
            <w:hideMark/>
          </w:tcPr>
          <w:p w:rsidR="00C17051" w:rsidRPr="00BF1861" w:rsidRDefault="00C17051"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1 000 000.00</w:t>
            </w:r>
          </w:p>
        </w:tc>
        <w:tc>
          <w:tcPr>
            <w:tcW w:w="2223" w:type="dxa"/>
            <w:noWrap/>
            <w:hideMark/>
          </w:tcPr>
          <w:p w:rsidR="00C17051" w:rsidRPr="00BF1861" w:rsidRDefault="00C17051"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30 000 000.00</w:t>
            </w:r>
          </w:p>
        </w:tc>
        <w:tc>
          <w:tcPr>
            <w:tcW w:w="2020" w:type="dxa"/>
            <w:noWrap/>
            <w:hideMark/>
          </w:tcPr>
          <w:p w:rsidR="00C17051" w:rsidRPr="00BF1861" w:rsidRDefault="00C17051"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30 000 000.00</w:t>
            </w:r>
          </w:p>
        </w:tc>
      </w:tr>
      <w:tr w:rsidR="00C17051" w:rsidRPr="00BF1861" w:rsidTr="00BF1861">
        <w:trPr>
          <w:trHeight w:val="403"/>
        </w:trPr>
        <w:tc>
          <w:tcPr>
            <w:tcW w:w="4480" w:type="dxa"/>
            <w:hideMark/>
          </w:tcPr>
          <w:p w:rsidR="00C17051" w:rsidRPr="00BF1861" w:rsidRDefault="00C17051" w:rsidP="00C17051">
            <w:pPr>
              <w:rPr>
                <w:rFonts w:eastAsia="Times New Roman" w:cstheme="minorHAnsi"/>
                <w:color w:val="353D30"/>
                <w:sz w:val="18"/>
                <w:szCs w:val="18"/>
                <w:lang w:eastAsia="en-ZA"/>
              </w:rPr>
            </w:pPr>
            <w:r w:rsidRPr="00BF1861">
              <w:rPr>
                <w:rFonts w:eastAsia="Times New Roman" w:cstheme="minorHAnsi"/>
                <w:color w:val="353D30"/>
                <w:sz w:val="18"/>
                <w:szCs w:val="18"/>
                <w:lang w:eastAsia="en-ZA"/>
              </w:rPr>
              <w:t>Rem 163/100-Turffontein  New Bulk Infrastructure TURFFONTEIN F Ward</w:t>
            </w:r>
          </w:p>
        </w:tc>
        <w:tc>
          <w:tcPr>
            <w:tcW w:w="2440" w:type="dxa"/>
            <w:hideMark/>
          </w:tcPr>
          <w:p w:rsidR="00C17051" w:rsidRPr="00BF1861" w:rsidRDefault="00C17051" w:rsidP="00C17051">
            <w:pPr>
              <w:rPr>
                <w:rFonts w:eastAsia="Times New Roman" w:cstheme="minorHAnsi"/>
                <w:color w:val="353D30"/>
                <w:sz w:val="18"/>
                <w:szCs w:val="18"/>
                <w:lang w:eastAsia="en-ZA"/>
              </w:rPr>
            </w:pPr>
            <w:r w:rsidRPr="00BF1861">
              <w:rPr>
                <w:rFonts w:eastAsia="Times New Roman" w:cstheme="minorHAnsi"/>
                <w:color w:val="353D30"/>
                <w:sz w:val="18"/>
                <w:szCs w:val="18"/>
                <w:lang w:eastAsia="en-ZA"/>
              </w:rPr>
              <w:t>Housing</w:t>
            </w:r>
          </w:p>
        </w:tc>
        <w:tc>
          <w:tcPr>
            <w:tcW w:w="1977" w:type="dxa"/>
            <w:noWrap/>
            <w:hideMark/>
          </w:tcPr>
          <w:p w:rsidR="00C17051" w:rsidRPr="00BF1861" w:rsidRDefault="00C17051"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0.00</w:t>
            </w:r>
          </w:p>
        </w:tc>
        <w:tc>
          <w:tcPr>
            <w:tcW w:w="2223" w:type="dxa"/>
            <w:noWrap/>
            <w:hideMark/>
          </w:tcPr>
          <w:p w:rsidR="00C17051" w:rsidRPr="00BF1861" w:rsidRDefault="00C17051"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0.00</w:t>
            </w:r>
          </w:p>
        </w:tc>
        <w:tc>
          <w:tcPr>
            <w:tcW w:w="2020" w:type="dxa"/>
            <w:noWrap/>
            <w:hideMark/>
          </w:tcPr>
          <w:p w:rsidR="00C17051" w:rsidRPr="00BF1861" w:rsidRDefault="00C17051"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4 500 000.00</w:t>
            </w:r>
          </w:p>
        </w:tc>
      </w:tr>
      <w:tr w:rsidR="00C17051" w:rsidRPr="00BF1861" w:rsidTr="00BF1861">
        <w:trPr>
          <w:trHeight w:val="408"/>
        </w:trPr>
        <w:tc>
          <w:tcPr>
            <w:tcW w:w="4480" w:type="dxa"/>
            <w:hideMark/>
          </w:tcPr>
          <w:p w:rsidR="00C17051" w:rsidRPr="00BF1861" w:rsidRDefault="00C17051" w:rsidP="00C17051">
            <w:pPr>
              <w:rPr>
                <w:rFonts w:eastAsia="Times New Roman" w:cstheme="minorHAnsi"/>
                <w:color w:val="353D30"/>
                <w:sz w:val="18"/>
                <w:szCs w:val="18"/>
                <w:lang w:eastAsia="en-ZA"/>
              </w:rPr>
            </w:pPr>
            <w:proofErr w:type="spellStart"/>
            <w:r w:rsidRPr="00BF1861">
              <w:rPr>
                <w:rFonts w:eastAsia="Times New Roman" w:cstheme="minorHAnsi"/>
                <w:color w:val="353D30"/>
                <w:sz w:val="18"/>
                <w:szCs w:val="18"/>
                <w:lang w:eastAsia="en-ZA"/>
              </w:rPr>
              <w:t>Glenesk</w:t>
            </w:r>
            <w:proofErr w:type="spellEnd"/>
            <w:r w:rsidRPr="00BF1861">
              <w:rPr>
                <w:rFonts w:eastAsia="Times New Roman" w:cstheme="minorHAnsi"/>
                <w:color w:val="353D30"/>
                <w:sz w:val="18"/>
                <w:szCs w:val="18"/>
                <w:lang w:eastAsia="en-ZA"/>
              </w:rPr>
              <w:t xml:space="preserve"> IR Portion 7of </w:t>
            </w:r>
            <w:proofErr w:type="spellStart"/>
            <w:r w:rsidRPr="00BF1861">
              <w:rPr>
                <w:rFonts w:eastAsia="Times New Roman" w:cstheme="minorHAnsi"/>
                <w:color w:val="353D30"/>
                <w:sz w:val="18"/>
                <w:szCs w:val="18"/>
                <w:lang w:eastAsia="en-ZA"/>
              </w:rPr>
              <w:t>Erf</w:t>
            </w:r>
            <w:proofErr w:type="spellEnd"/>
            <w:r w:rsidRPr="00BF1861">
              <w:rPr>
                <w:rFonts w:eastAsia="Times New Roman" w:cstheme="minorHAnsi"/>
                <w:color w:val="353D30"/>
                <w:sz w:val="18"/>
                <w:szCs w:val="18"/>
                <w:lang w:eastAsia="en-ZA"/>
              </w:rPr>
              <w:t xml:space="preserve"> 1 (1320 Unit) New Bulk Infrastructure GLENESK F Ward</w:t>
            </w:r>
          </w:p>
        </w:tc>
        <w:tc>
          <w:tcPr>
            <w:tcW w:w="2440" w:type="dxa"/>
            <w:hideMark/>
          </w:tcPr>
          <w:p w:rsidR="00C17051" w:rsidRPr="00BF1861" w:rsidRDefault="00C17051" w:rsidP="00C17051">
            <w:pPr>
              <w:rPr>
                <w:rFonts w:eastAsia="Times New Roman" w:cstheme="minorHAnsi"/>
                <w:color w:val="353D30"/>
                <w:sz w:val="18"/>
                <w:szCs w:val="18"/>
                <w:lang w:eastAsia="en-ZA"/>
              </w:rPr>
            </w:pPr>
            <w:r w:rsidRPr="00BF1861">
              <w:rPr>
                <w:rFonts w:eastAsia="Times New Roman" w:cstheme="minorHAnsi"/>
                <w:color w:val="353D30"/>
                <w:sz w:val="18"/>
                <w:szCs w:val="18"/>
                <w:lang w:eastAsia="en-ZA"/>
              </w:rPr>
              <w:t>Housing</w:t>
            </w:r>
          </w:p>
        </w:tc>
        <w:tc>
          <w:tcPr>
            <w:tcW w:w="1977" w:type="dxa"/>
            <w:noWrap/>
            <w:hideMark/>
          </w:tcPr>
          <w:p w:rsidR="00C17051" w:rsidRPr="00BF1861" w:rsidRDefault="00C17051"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0.00</w:t>
            </w:r>
          </w:p>
        </w:tc>
        <w:tc>
          <w:tcPr>
            <w:tcW w:w="2223" w:type="dxa"/>
            <w:noWrap/>
            <w:hideMark/>
          </w:tcPr>
          <w:p w:rsidR="00C17051" w:rsidRPr="00BF1861" w:rsidRDefault="00C17051"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0.00</w:t>
            </w:r>
          </w:p>
        </w:tc>
        <w:tc>
          <w:tcPr>
            <w:tcW w:w="2020" w:type="dxa"/>
            <w:noWrap/>
            <w:hideMark/>
          </w:tcPr>
          <w:p w:rsidR="00C17051" w:rsidRPr="00BF1861" w:rsidRDefault="00C17051"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3 000 000.00</w:t>
            </w:r>
          </w:p>
        </w:tc>
      </w:tr>
      <w:tr w:rsidR="00C17051" w:rsidRPr="00BF1861" w:rsidTr="00BF1861">
        <w:trPr>
          <w:trHeight w:val="400"/>
        </w:trPr>
        <w:tc>
          <w:tcPr>
            <w:tcW w:w="4480" w:type="dxa"/>
            <w:hideMark/>
          </w:tcPr>
          <w:p w:rsidR="00C17051" w:rsidRPr="00BF1861" w:rsidRDefault="00C17051" w:rsidP="00C17051">
            <w:pPr>
              <w:rPr>
                <w:rFonts w:eastAsia="Times New Roman" w:cstheme="minorHAnsi"/>
                <w:color w:val="353D30"/>
                <w:sz w:val="18"/>
                <w:szCs w:val="18"/>
                <w:lang w:eastAsia="en-ZA"/>
              </w:rPr>
            </w:pPr>
            <w:r w:rsidRPr="00BF1861">
              <w:rPr>
                <w:rFonts w:eastAsia="Times New Roman" w:cstheme="minorHAnsi"/>
                <w:color w:val="353D30"/>
                <w:sz w:val="18"/>
                <w:szCs w:val="18"/>
                <w:lang w:eastAsia="en-ZA"/>
              </w:rPr>
              <w:t>South Hills Housing Mixed Development New RDP Houses SOUTH HILLS F Ward</w:t>
            </w:r>
          </w:p>
        </w:tc>
        <w:tc>
          <w:tcPr>
            <w:tcW w:w="2440" w:type="dxa"/>
            <w:hideMark/>
          </w:tcPr>
          <w:p w:rsidR="00C17051" w:rsidRPr="00BF1861" w:rsidRDefault="00C17051" w:rsidP="00C17051">
            <w:pPr>
              <w:rPr>
                <w:rFonts w:eastAsia="Times New Roman" w:cstheme="minorHAnsi"/>
                <w:color w:val="353D30"/>
                <w:sz w:val="18"/>
                <w:szCs w:val="18"/>
                <w:lang w:eastAsia="en-ZA"/>
              </w:rPr>
            </w:pPr>
            <w:r w:rsidRPr="00BF1861">
              <w:rPr>
                <w:rFonts w:eastAsia="Times New Roman" w:cstheme="minorHAnsi"/>
                <w:color w:val="353D30"/>
                <w:sz w:val="18"/>
                <w:szCs w:val="18"/>
                <w:lang w:eastAsia="en-ZA"/>
              </w:rPr>
              <w:t>Housing</w:t>
            </w:r>
          </w:p>
        </w:tc>
        <w:tc>
          <w:tcPr>
            <w:tcW w:w="1977" w:type="dxa"/>
            <w:noWrap/>
            <w:hideMark/>
          </w:tcPr>
          <w:p w:rsidR="00C17051" w:rsidRPr="00BF1861" w:rsidRDefault="00C17051"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55 000 000.00</w:t>
            </w:r>
          </w:p>
        </w:tc>
        <w:tc>
          <w:tcPr>
            <w:tcW w:w="2223" w:type="dxa"/>
            <w:noWrap/>
            <w:hideMark/>
          </w:tcPr>
          <w:p w:rsidR="00C17051" w:rsidRPr="00BF1861" w:rsidRDefault="00C17051"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60 000 000.00</w:t>
            </w:r>
          </w:p>
        </w:tc>
        <w:tc>
          <w:tcPr>
            <w:tcW w:w="2020" w:type="dxa"/>
            <w:noWrap/>
            <w:hideMark/>
          </w:tcPr>
          <w:p w:rsidR="00C17051" w:rsidRPr="00BF1861" w:rsidRDefault="00C17051"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50 000 000.00</w:t>
            </w:r>
          </w:p>
        </w:tc>
      </w:tr>
      <w:tr w:rsidR="00C17051" w:rsidRPr="00BF1861" w:rsidTr="00BF1861">
        <w:trPr>
          <w:trHeight w:val="407"/>
        </w:trPr>
        <w:tc>
          <w:tcPr>
            <w:tcW w:w="4480" w:type="dxa"/>
            <w:hideMark/>
          </w:tcPr>
          <w:p w:rsidR="00C17051" w:rsidRPr="00BF1861" w:rsidRDefault="00C17051" w:rsidP="00C17051">
            <w:pPr>
              <w:rPr>
                <w:rFonts w:eastAsia="Times New Roman" w:cstheme="minorHAnsi"/>
                <w:color w:val="353D30"/>
                <w:sz w:val="18"/>
                <w:szCs w:val="18"/>
                <w:lang w:eastAsia="en-ZA"/>
              </w:rPr>
            </w:pPr>
            <w:r w:rsidRPr="00BF1861">
              <w:rPr>
                <w:rFonts w:eastAsia="Times New Roman" w:cstheme="minorHAnsi"/>
                <w:color w:val="353D30"/>
                <w:sz w:val="18"/>
                <w:szCs w:val="18"/>
                <w:lang w:eastAsia="en-ZA"/>
              </w:rPr>
              <w:t>Rotunda Park Precinct Turffontein Corridor (JDA)  New Precinct Redevelopment TURFFONTEIN F Regional</w:t>
            </w:r>
          </w:p>
        </w:tc>
        <w:tc>
          <w:tcPr>
            <w:tcW w:w="2440" w:type="dxa"/>
            <w:hideMark/>
          </w:tcPr>
          <w:p w:rsidR="00C17051" w:rsidRPr="00BF1861" w:rsidRDefault="00C17051" w:rsidP="00C17051">
            <w:pPr>
              <w:rPr>
                <w:rFonts w:eastAsia="Times New Roman" w:cstheme="minorHAnsi"/>
                <w:color w:val="353D30"/>
                <w:sz w:val="18"/>
                <w:szCs w:val="18"/>
                <w:lang w:eastAsia="en-ZA"/>
              </w:rPr>
            </w:pPr>
            <w:r w:rsidRPr="00BF1861">
              <w:rPr>
                <w:rFonts w:eastAsia="Times New Roman" w:cstheme="minorHAnsi"/>
                <w:color w:val="353D30"/>
                <w:sz w:val="18"/>
                <w:szCs w:val="18"/>
                <w:lang w:eastAsia="en-ZA"/>
              </w:rPr>
              <w:t>JDA</w:t>
            </w:r>
          </w:p>
        </w:tc>
        <w:tc>
          <w:tcPr>
            <w:tcW w:w="1977" w:type="dxa"/>
            <w:noWrap/>
            <w:hideMark/>
          </w:tcPr>
          <w:p w:rsidR="00C17051" w:rsidRPr="00BF1861" w:rsidRDefault="00C17051"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15 000 000.00</w:t>
            </w:r>
          </w:p>
        </w:tc>
        <w:tc>
          <w:tcPr>
            <w:tcW w:w="2223" w:type="dxa"/>
            <w:noWrap/>
            <w:hideMark/>
          </w:tcPr>
          <w:p w:rsidR="00C17051" w:rsidRPr="00BF1861" w:rsidRDefault="00C17051"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20 000 000.00</w:t>
            </w:r>
          </w:p>
        </w:tc>
        <w:tc>
          <w:tcPr>
            <w:tcW w:w="2020" w:type="dxa"/>
            <w:noWrap/>
            <w:hideMark/>
          </w:tcPr>
          <w:p w:rsidR="00C17051" w:rsidRPr="00BF1861" w:rsidRDefault="00C17051"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45 000 000.00</w:t>
            </w:r>
          </w:p>
        </w:tc>
      </w:tr>
      <w:tr w:rsidR="00C17051" w:rsidRPr="00BF1861" w:rsidTr="00BF1861">
        <w:trPr>
          <w:trHeight w:val="555"/>
        </w:trPr>
        <w:tc>
          <w:tcPr>
            <w:tcW w:w="4480" w:type="dxa"/>
            <w:hideMark/>
          </w:tcPr>
          <w:p w:rsidR="00C17051" w:rsidRPr="00BF1861" w:rsidRDefault="00C17051" w:rsidP="00C17051">
            <w:pPr>
              <w:rPr>
                <w:rFonts w:eastAsia="Times New Roman" w:cstheme="minorHAnsi"/>
                <w:color w:val="353D30"/>
                <w:sz w:val="18"/>
                <w:szCs w:val="18"/>
                <w:lang w:eastAsia="en-ZA"/>
              </w:rPr>
            </w:pPr>
            <w:r w:rsidRPr="00BF1861">
              <w:rPr>
                <w:rFonts w:eastAsia="Times New Roman" w:cstheme="minorHAnsi"/>
                <w:color w:val="353D30"/>
                <w:sz w:val="18"/>
                <w:szCs w:val="18"/>
                <w:lang w:eastAsia="en-ZA"/>
              </w:rPr>
              <w:t>Turffontein Corridor (JW: Sewer) Renewal Corridors of Freedom Intervention TURFFONTEIN F</w:t>
            </w:r>
          </w:p>
        </w:tc>
        <w:tc>
          <w:tcPr>
            <w:tcW w:w="2440" w:type="dxa"/>
            <w:hideMark/>
          </w:tcPr>
          <w:p w:rsidR="00C17051" w:rsidRPr="00BF1861" w:rsidRDefault="00C17051" w:rsidP="00C17051">
            <w:pPr>
              <w:rPr>
                <w:rFonts w:eastAsia="Times New Roman" w:cstheme="minorHAnsi"/>
                <w:color w:val="353D30"/>
                <w:sz w:val="18"/>
                <w:szCs w:val="18"/>
                <w:lang w:eastAsia="en-ZA"/>
              </w:rPr>
            </w:pPr>
            <w:r w:rsidRPr="00BF1861">
              <w:rPr>
                <w:rFonts w:eastAsia="Times New Roman" w:cstheme="minorHAnsi"/>
                <w:color w:val="353D30"/>
                <w:sz w:val="18"/>
                <w:szCs w:val="18"/>
                <w:lang w:eastAsia="en-ZA"/>
              </w:rPr>
              <w:t>JHB Water: Sewer</w:t>
            </w:r>
          </w:p>
        </w:tc>
        <w:tc>
          <w:tcPr>
            <w:tcW w:w="1977" w:type="dxa"/>
            <w:noWrap/>
            <w:hideMark/>
          </w:tcPr>
          <w:p w:rsidR="00C17051" w:rsidRPr="00BF1861" w:rsidRDefault="00C17051"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5 000 000.00</w:t>
            </w:r>
          </w:p>
        </w:tc>
        <w:tc>
          <w:tcPr>
            <w:tcW w:w="2223" w:type="dxa"/>
            <w:noWrap/>
            <w:hideMark/>
          </w:tcPr>
          <w:p w:rsidR="00C17051" w:rsidRPr="00BF1861" w:rsidRDefault="00C17051"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10 000 000.00</w:t>
            </w:r>
          </w:p>
        </w:tc>
        <w:tc>
          <w:tcPr>
            <w:tcW w:w="2020" w:type="dxa"/>
            <w:noWrap/>
            <w:hideMark/>
          </w:tcPr>
          <w:p w:rsidR="00C17051" w:rsidRPr="00BF1861" w:rsidRDefault="00C17051"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10 000 000.00</w:t>
            </w:r>
          </w:p>
        </w:tc>
      </w:tr>
      <w:tr w:rsidR="00C17051" w:rsidRPr="00BF1861" w:rsidTr="00BF1861">
        <w:trPr>
          <w:trHeight w:val="535"/>
        </w:trPr>
        <w:tc>
          <w:tcPr>
            <w:tcW w:w="4480" w:type="dxa"/>
            <w:hideMark/>
          </w:tcPr>
          <w:p w:rsidR="00C17051" w:rsidRPr="00BF1861" w:rsidRDefault="00C17051" w:rsidP="00C17051">
            <w:pPr>
              <w:rPr>
                <w:rFonts w:eastAsia="Times New Roman" w:cstheme="minorHAnsi"/>
                <w:color w:val="353D30"/>
                <w:sz w:val="18"/>
                <w:szCs w:val="18"/>
                <w:lang w:eastAsia="en-ZA"/>
              </w:rPr>
            </w:pPr>
            <w:r w:rsidRPr="00BF1861">
              <w:rPr>
                <w:rFonts w:eastAsia="Times New Roman" w:cstheme="minorHAnsi"/>
                <w:color w:val="353D30"/>
                <w:sz w:val="18"/>
                <w:szCs w:val="18"/>
                <w:lang w:eastAsia="en-ZA"/>
              </w:rPr>
              <w:t>Turffontein Corridor (JW: Water) Renewal Corridors of Freedom Intervention TURFFONTEIN F Regional</w:t>
            </w:r>
          </w:p>
        </w:tc>
        <w:tc>
          <w:tcPr>
            <w:tcW w:w="2440" w:type="dxa"/>
            <w:hideMark/>
          </w:tcPr>
          <w:p w:rsidR="00C17051" w:rsidRPr="00BF1861" w:rsidRDefault="00C17051" w:rsidP="00C17051">
            <w:pPr>
              <w:rPr>
                <w:rFonts w:eastAsia="Times New Roman" w:cstheme="minorHAnsi"/>
                <w:color w:val="353D30"/>
                <w:sz w:val="18"/>
                <w:szCs w:val="18"/>
                <w:lang w:eastAsia="en-ZA"/>
              </w:rPr>
            </w:pPr>
            <w:r w:rsidRPr="00BF1861">
              <w:rPr>
                <w:rFonts w:eastAsia="Times New Roman" w:cstheme="minorHAnsi"/>
                <w:color w:val="353D30"/>
                <w:sz w:val="18"/>
                <w:szCs w:val="18"/>
                <w:lang w:eastAsia="en-ZA"/>
              </w:rPr>
              <w:t>JHB Water: Water</w:t>
            </w:r>
          </w:p>
        </w:tc>
        <w:tc>
          <w:tcPr>
            <w:tcW w:w="1977" w:type="dxa"/>
            <w:noWrap/>
            <w:hideMark/>
          </w:tcPr>
          <w:p w:rsidR="00C17051" w:rsidRPr="00BF1861" w:rsidRDefault="00C17051"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5 000 000.00</w:t>
            </w:r>
          </w:p>
        </w:tc>
        <w:tc>
          <w:tcPr>
            <w:tcW w:w="2223" w:type="dxa"/>
            <w:noWrap/>
            <w:hideMark/>
          </w:tcPr>
          <w:p w:rsidR="00C17051" w:rsidRPr="00BF1861" w:rsidRDefault="00C17051"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10 000 000.00</w:t>
            </w:r>
          </w:p>
        </w:tc>
        <w:tc>
          <w:tcPr>
            <w:tcW w:w="2020" w:type="dxa"/>
            <w:noWrap/>
            <w:hideMark/>
          </w:tcPr>
          <w:p w:rsidR="00C17051" w:rsidRPr="00BF1861" w:rsidRDefault="00C17051"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10 000 000.00</w:t>
            </w:r>
          </w:p>
        </w:tc>
      </w:tr>
      <w:tr w:rsidR="00C17051" w:rsidRPr="00BF1861" w:rsidTr="00BF1861">
        <w:trPr>
          <w:trHeight w:val="543"/>
        </w:trPr>
        <w:tc>
          <w:tcPr>
            <w:tcW w:w="4480" w:type="dxa"/>
            <w:hideMark/>
          </w:tcPr>
          <w:p w:rsidR="00C17051" w:rsidRPr="00BF1861" w:rsidRDefault="00C17051" w:rsidP="00C17051">
            <w:pPr>
              <w:rPr>
                <w:rFonts w:eastAsia="Times New Roman" w:cstheme="minorHAnsi"/>
                <w:color w:val="353D30"/>
                <w:sz w:val="18"/>
                <w:szCs w:val="18"/>
                <w:lang w:eastAsia="en-ZA"/>
              </w:rPr>
            </w:pPr>
            <w:proofErr w:type="spellStart"/>
            <w:r w:rsidRPr="00BF1861">
              <w:rPr>
                <w:rFonts w:eastAsia="Times New Roman" w:cstheme="minorHAnsi"/>
                <w:color w:val="353D30"/>
                <w:sz w:val="18"/>
                <w:szCs w:val="18"/>
                <w:lang w:eastAsia="en-ZA"/>
              </w:rPr>
              <w:t>Southdale</w:t>
            </w:r>
            <w:proofErr w:type="spellEnd"/>
            <w:r w:rsidRPr="00BF1861">
              <w:rPr>
                <w:rFonts w:eastAsia="Times New Roman" w:cstheme="minorHAnsi"/>
                <w:color w:val="353D30"/>
                <w:sz w:val="18"/>
                <w:szCs w:val="18"/>
                <w:lang w:eastAsia="en-ZA"/>
              </w:rPr>
              <w:t xml:space="preserve">/ </w:t>
            </w:r>
            <w:proofErr w:type="spellStart"/>
            <w:r w:rsidRPr="00BF1861">
              <w:rPr>
                <w:rFonts w:eastAsia="Times New Roman" w:cstheme="minorHAnsi"/>
                <w:color w:val="353D30"/>
                <w:sz w:val="18"/>
                <w:szCs w:val="18"/>
                <w:lang w:eastAsia="en-ZA"/>
              </w:rPr>
              <w:t>Langlaagte</w:t>
            </w:r>
            <w:proofErr w:type="spellEnd"/>
            <w:r w:rsidRPr="00BF1861">
              <w:rPr>
                <w:rFonts w:eastAsia="Times New Roman" w:cstheme="minorHAnsi"/>
                <w:color w:val="353D30"/>
                <w:sz w:val="18"/>
                <w:szCs w:val="18"/>
                <w:lang w:eastAsia="en-ZA"/>
              </w:rPr>
              <w:t xml:space="preserve">: </w:t>
            </w:r>
            <w:proofErr w:type="spellStart"/>
            <w:r w:rsidRPr="00BF1861">
              <w:rPr>
                <w:rFonts w:eastAsia="Times New Roman" w:cstheme="minorHAnsi"/>
                <w:color w:val="353D30"/>
                <w:sz w:val="18"/>
                <w:szCs w:val="18"/>
                <w:lang w:eastAsia="en-ZA"/>
              </w:rPr>
              <w:t>Aeroton</w:t>
            </w:r>
            <w:proofErr w:type="spellEnd"/>
            <w:r w:rsidRPr="00BF1861">
              <w:rPr>
                <w:rFonts w:eastAsia="Times New Roman" w:cstheme="minorHAnsi"/>
                <w:color w:val="353D30"/>
                <w:sz w:val="18"/>
                <w:szCs w:val="18"/>
                <w:lang w:eastAsia="en-ZA"/>
              </w:rPr>
              <w:t xml:space="preserve"> Direct/ Tower New Reservoirs AEROTON D Regional</w:t>
            </w:r>
          </w:p>
        </w:tc>
        <w:tc>
          <w:tcPr>
            <w:tcW w:w="2440" w:type="dxa"/>
            <w:hideMark/>
          </w:tcPr>
          <w:p w:rsidR="00C17051" w:rsidRPr="00BF1861" w:rsidRDefault="00C17051" w:rsidP="00C17051">
            <w:pPr>
              <w:rPr>
                <w:rFonts w:eastAsia="Times New Roman" w:cstheme="minorHAnsi"/>
                <w:color w:val="353D30"/>
                <w:sz w:val="18"/>
                <w:szCs w:val="18"/>
                <w:lang w:eastAsia="en-ZA"/>
              </w:rPr>
            </w:pPr>
            <w:r w:rsidRPr="00BF1861">
              <w:rPr>
                <w:rFonts w:eastAsia="Times New Roman" w:cstheme="minorHAnsi"/>
                <w:color w:val="353D30"/>
                <w:sz w:val="18"/>
                <w:szCs w:val="18"/>
                <w:lang w:eastAsia="en-ZA"/>
              </w:rPr>
              <w:t>JHB Water: Water</w:t>
            </w:r>
          </w:p>
        </w:tc>
        <w:tc>
          <w:tcPr>
            <w:tcW w:w="1977" w:type="dxa"/>
            <w:noWrap/>
            <w:hideMark/>
          </w:tcPr>
          <w:p w:rsidR="00C17051" w:rsidRPr="00BF1861" w:rsidRDefault="00C17051"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5 000 000.00</w:t>
            </w:r>
          </w:p>
        </w:tc>
        <w:tc>
          <w:tcPr>
            <w:tcW w:w="2223" w:type="dxa"/>
            <w:noWrap/>
            <w:hideMark/>
          </w:tcPr>
          <w:p w:rsidR="00C17051" w:rsidRPr="00BF1861" w:rsidRDefault="00C17051"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0.00</w:t>
            </w:r>
          </w:p>
        </w:tc>
        <w:tc>
          <w:tcPr>
            <w:tcW w:w="2020" w:type="dxa"/>
            <w:noWrap/>
            <w:hideMark/>
          </w:tcPr>
          <w:p w:rsidR="00C17051" w:rsidRPr="00BF1861" w:rsidRDefault="00C17051"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0.00</w:t>
            </w:r>
          </w:p>
        </w:tc>
      </w:tr>
      <w:tr w:rsidR="00C17051" w:rsidRPr="00BF1861" w:rsidTr="00BF1861">
        <w:trPr>
          <w:trHeight w:val="551"/>
        </w:trPr>
        <w:tc>
          <w:tcPr>
            <w:tcW w:w="4480" w:type="dxa"/>
            <w:hideMark/>
          </w:tcPr>
          <w:p w:rsidR="00C17051" w:rsidRPr="00BF1861" w:rsidRDefault="00C17051" w:rsidP="00C17051">
            <w:pPr>
              <w:rPr>
                <w:rFonts w:eastAsia="Times New Roman" w:cstheme="minorHAnsi"/>
                <w:color w:val="353D30"/>
                <w:sz w:val="18"/>
                <w:szCs w:val="18"/>
                <w:lang w:eastAsia="en-ZA"/>
              </w:rPr>
            </w:pPr>
            <w:proofErr w:type="spellStart"/>
            <w:r w:rsidRPr="00BF1861">
              <w:rPr>
                <w:rFonts w:eastAsia="Times New Roman" w:cstheme="minorHAnsi"/>
                <w:color w:val="353D30"/>
                <w:sz w:val="18"/>
                <w:szCs w:val="18"/>
                <w:lang w:eastAsia="en-ZA"/>
              </w:rPr>
              <w:t>Southdale</w:t>
            </w:r>
            <w:proofErr w:type="spellEnd"/>
            <w:r w:rsidRPr="00BF1861">
              <w:rPr>
                <w:rFonts w:eastAsia="Times New Roman" w:cstheme="minorHAnsi"/>
                <w:color w:val="353D30"/>
                <w:sz w:val="18"/>
                <w:szCs w:val="18"/>
                <w:lang w:eastAsia="en-ZA"/>
              </w:rPr>
              <w:t xml:space="preserve">/ </w:t>
            </w:r>
            <w:proofErr w:type="spellStart"/>
            <w:r w:rsidRPr="00BF1861">
              <w:rPr>
                <w:rFonts w:eastAsia="Times New Roman" w:cstheme="minorHAnsi"/>
                <w:color w:val="353D30"/>
                <w:sz w:val="18"/>
                <w:szCs w:val="18"/>
                <w:lang w:eastAsia="en-ZA"/>
              </w:rPr>
              <w:t>Laaglaagte</w:t>
            </w:r>
            <w:proofErr w:type="spellEnd"/>
            <w:r w:rsidRPr="00BF1861">
              <w:rPr>
                <w:rFonts w:eastAsia="Times New Roman" w:cstheme="minorHAnsi"/>
                <w:color w:val="353D30"/>
                <w:sz w:val="18"/>
                <w:szCs w:val="18"/>
                <w:lang w:eastAsia="en-ZA"/>
              </w:rPr>
              <w:t>: Crown Gardens Reservoir New Reservoirs CROWN GARDENS D Regional</w:t>
            </w:r>
          </w:p>
        </w:tc>
        <w:tc>
          <w:tcPr>
            <w:tcW w:w="2440" w:type="dxa"/>
            <w:hideMark/>
          </w:tcPr>
          <w:p w:rsidR="00C17051" w:rsidRPr="00BF1861" w:rsidRDefault="00C17051" w:rsidP="00C17051">
            <w:pPr>
              <w:rPr>
                <w:rFonts w:eastAsia="Times New Roman" w:cstheme="minorHAnsi"/>
                <w:color w:val="353D30"/>
                <w:sz w:val="18"/>
                <w:szCs w:val="18"/>
                <w:lang w:eastAsia="en-ZA"/>
              </w:rPr>
            </w:pPr>
            <w:r w:rsidRPr="00BF1861">
              <w:rPr>
                <w:rFonts w:eastAsia="Times New Roman" w:cstheme="minorHAnsi"/>
                <w:color w:val="353D30"/>
                <w:sz w:val="18"/>
                <w:szCs w:val="18"/>
                <w:lang w:eastAsia="en-ZA"/>
              </w:rPr>
              <w:t>JHB Water: Water</w:t>
            </w:r>
          </w:p>
        </w:tc>
        <w:tc>
          <w:tcPr>
            <w:tcW w:w="1977" w:type="dxa"/>
            <w:noWrap/>
            <w:hideMark/>
          </w:tcPr>
          <w:p w:rsidR="00C17051" w:rsidRPr="00BF1861" w:rsidRDefault="00C17051"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0.00</w:t>
            </w:r>
          </w:p>
        </w:tc>
        <w:tc>
          <w:tcPr>
            <w:tcW w:w="2223" w:type="dxa"/>
            <w:noWrap/>
            <w:hideMark/>
          </w:tcPr>
          <w:p w:rsidR="00C17051" w:rsidRPr="00BF1861" w:rsidRDefault="00C17051"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0.00</w:t>
            </w:r>
          </w:p>
        </w:tc>
        <w:tc>
          <w:tcPr>
            <w:tcW w:w="2020" w:type="dxa"/>
            <w:noWrap/>
            <w:hideMark/>
          </w:tcPr>
          <w:p w:rsidR="00C17051" w:rsidRPr="00BF1861" w:rsidRDefault="00C17051"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8 000 000.00</w:t>
            </w:r>
          </w:p>
        </w:tc>
      </w:tr>
      <w:tr w:rsidR="00C17051" w:rsidRPr="00BF1861" w:rsidTr="00BF1861">
        <w:trPr>
          <w:trHeight w:val="417"/>
        </w:trPr>
        <w:tc>
          <w:tcPr>
            <w:tcW w:w="4480" w:type="dxa"/>
            <w:hideMark/>
          </w:tcPr>
          <w:p w:rsidR="00C17051" w:rsidRPr="00BF1861" w:rsidRDefault="00C17051" w:rsidP="00C17051">
            <w:pPr>
              <w:rPr>
                <w:rFonts w:eastAsia="Times New Roman" w:cstheme="minorHAnsi"/>
                <w:color w:val="353D30"/>
                <w:sz w:val="18"/>
                <w:szCs w:val="18"/>
                <w:lang w:eastAsia="en-ZA"/>
              </w:rPr>
            </w:pPr>
            <w:proofErr w:type="spellStart"/>
            <w:r w:rsidRPr="00BF1861">
              <w:rPr>
                <w:rFonts w:eastAsia="Times New Roman" w:cstheme="minorHAnsi"/>
                <w:color w:val="353D30"/>
                <w:sz w:val="18"/>
                <w:szCs w:val="18"/>
                <w:lang w:eastAsia="en-ZA"/>
              </w:rPr>
              <w:t>Citrine</w:t>
            </w:r>
            <w:proofErr w:type="spellEnd"/>
            <w:r w:rsidRPr="00BF1861">
              <w:rPr>
                <w:rFonts w:eastAsia="Times New Roman" w:cstheme="minorHAnsi"/>
                <w:color w:val="353D30"/>
                <w:sz w:val="18"/>
                <w:szCs w:val="18"/>
                <w:lang w:eastAsia="en-ZA"/>
              </w:rPr>
              <w:t xml:space="preserve"> Court Building Renewal Operational Capex BELLAVISTA ESTATE F Regional</w:t>
            </w:r>
          </w:p>
        </w:tc>
        <w:tc>
          <w:tcPr>
            <w:tcW w:w="2440" w:type="dxa"/>
            <w:hideMark/>
          </w:tcPr>
          <w:p w:rsidR="00C17051" w:rsidRPr="00BF1861" w:rsidRDefault="00C17051" w:rsidP="00C17051">
            <w:pPr>
              <w:rPr>
                <w:rFonts w:eastAsia="Times New Roman" w:cstheme="minorHAnsi"/>
                <w:color w:val="353D30"/>
                <w:sz w:val="18"/>
                <w:szCs w:val="18"/>
                <w:lang w:eastAsia="en-ZA"/>
              </w:rPr>
            </w:pPr>
            <w:r w:rsidRPr="00BF1861">
              <w:rPr>
                <w:rFonts w:eastAsia="Times New Roman" w:cstheme="minorHAnsi"/>
                <w:color w:val="353D30"/>
                <w:sz w:val="18"/>
                <w:szCs w:val="18"/>
                <w:lang w:eastAsia="en-ZA"/>
              </w:rPr>
              <w:t>JOSHCO</w:t>
            </w:r>
          </w:p>
        </w:tc>
        <w:tc>
          <w:tcPr>
            <w:tcW w:w="1977" w:type="dxa"/>
            <w:noWrap/>
            <w:hideMark/>
          </w:tcPr>
          <w:p w:rsidR="00C17051" w:rsidRPr="00BF1861" w:rsidRDefault="00C17051"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503 000.00</w:t>
            </w:r>
          </w:p>
        </w:tc>
        <w:tc>
          <w:tcPr>
            <w:tcW w:w="2223" w:type="dxa"/>
            <w:noWrap/>
            <w:hideMark/>
          </w:tcPr>
          <w:p w:rsidR="00C17051" w:rsidRPr="00BF1861" w:rsidRDefault="00C17051"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900 000.00</w:t>
            </w:r>
          </w:p>
        </w:tc>
        <w:tc>
          <w:tcPr>
            <w:tcW w:w="2020" w:type="dxa"/>
            <w:noWrap/>
            <w:hideMark/>
          </w:tcPr>
          <w:p w:rsidR="00C17051" w:rsidRPr="00BF1861" w:rsidRDefault="00C17051"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900 000.00</w:t>
            </w:r>
          </w:p>
        </w:tc>
      </w:tr>
      <w:tr w:rsidR="00C17051" w:rsidRPr="00BF1861" w:rsidTr="00BF1861">
        <w:trPr>
          <w:trHeight w:val="551"/>
        </w:trPr>
        <w:tc>
          <w:tcPr>
            <w:tcW w:w="4480" w:type="dxa"/>
            <w:hideMark/>
          </w:tcPr>
          <w:p w:rsidR="00C17051" w:rsidRPr="00BF1861" w:rsidRDefault="00C17051" w:rsidP="00C17051">
            <w:pPr>
              <w:rPr>
                <w:rFonts w:eastAsia="Times New Roman" w:cstheme="minorHAnsi"/>
                <w:color w:val="353D30"/>
                <w:sz w:val="18"/>
                <w:szCs w:val="18"/>
                <w:lang w:eastAsia="en-ZA"/>
              </w:rPr>
            </w:pPr>
            <w:r w:rsidRPr="00BF1861">
              <w:rPr>
                <w:rFonts w:eastAsia="Times New Roman" w:cstheme="minorHAnsi"/>
                <w:color w:val="353D30"/>
                <w:sz w:val="18"/>
                <w:szCs w:val="18"/>
                <w:lang w:eastAsia="en-ZA"/>
              </w:rPr>
              <w:t>BELLAVISTA ESTATE INFILLS New Housing Development BELLAVISTA ESTATE F Ward</w:t>
            </w:r>
          </w:p>
        </w:tc>
        <w:tc>
          <w:tcPr>
            <w:tcW w:w="2440" w:type="dxa"/>
            <w:hideMark/>
          </w:tcPr>
          <w:p w:rsidR="00C17051" w:rsidRPr="00BF1861" w:rsidRDefault="00C17051" w:rsidP="00C17051">
            <w:pPr>
              <w:rPr>
                <w:rFonts w:eastAsia="Times New Roman" w:cstheme="minorHAnsi"/>
                <w:color w:val="353D30"/>
                <w:sz w:val="18"/>
                <w:szCs w:val="18"/>
                <w:lang w:eastAsia="en-ZA"/>
              </w:rPr>
            </w:pPr>
            <w:r w:rsidRPr="00BF1861">
              <w:rPr>
                <w:rFonts w:eastAsia="Times New Roman" w:cstheme="minorHAnsi"/>
                <w:color w:val="353D30"/>
                <w:sz w:val="18"/>
                <w:szCs w:val="18"/>
                <w:lang w:eastAsia="en-ZA"/>
              </w:rPr>
              <w:t>JOSHCO</w:t>
            </w:r>
          </w:p>
        </w:tc>
        <w:tc>
          <w:tcPr>
            <w:tcW w:w="1977" w:type="dxa"/>
            <w:noWrap/>
            <w:hideMark/>
          </w:tcPr>
          <w:p w:rsidR="00C17051" w:rsidRPr="00BF1861" w:rsidRDefault="00C17051"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0.00</w:t>
            </w:r>
          </w:p>
        </w:tc>
        <w:tc>
          <w:tcPr>
            <w:tcW w:w="2223" w:type="dxa"/>
            <w:noWrap/>
            <w:hideMark/>
          </w:tcPr>
          <w:p w:rsidR="00C17051" w:rsidRPr="00BF1861" w:rsidRDefault="00C17051"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0.00</w:t>
            </w:r>
          </w:p>
        </w:tc>
        <w:tc>
          <w:tcPr>
            <w:tcW w:w="2020" w:type="dxa"/>
            <w:noWrap/>
            <w:hideMark/>
          </w:tcPr>
          <w:p w:rsidR="00C17051" w:rsidRPr="00BF1861" w:rsidRDefault="00C17051"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0.00</w:t>
            </w:r>
          </w:p>
        </w:tc>
      </w:tr>
      <w:tr w:rsidR="00C17051" w:rsidRPr="00BF1861" w:rsidTr="00BF1861">
        <w:trPr>
          <w:trHeight w:val="507"/>
        </w:trPr>
        <w:tc>
          <w:tcPr>
            <w:tcW w:w="4480" w:type="dxa"/>
            <w:hideMark/>
          </w:tcPr>
          <w:p w:rsidR="00C17051" w:rsidRPr="00BF1861" w:rsidRDefault="00C17051" w:rsidP="00C17051">
            <w:pPr>
              <w:rPr>
                <w:rFonts w:eastAsia="Times New Roman" w:cstheme="minorHAnsi"/>
                <w:color w:val="353D30"/>
                <w:sz w:val="18"/>
                <w:szCs w:val="18"/>
                <w:lang w:eastAsia="en-ZA"/>
              </w:rPr>
            </w:pPr>
            <w:r w:rsidRPr="00BF1861">
              <w:rPr>
                <w:rFonts w:eastAsia="Times New Roman" w:cstheme="minorHAnsi"/>
                <w:color w:val="353D30"/>
                <w:sz w:val="18"/>
                <w:szCs w:val="18"/>
                <w:lang w:eastAsia="en-ZA"/>
              </w:rPr>
              <w:t>Turffontein rental housing development New Housing Development TURFFONTEIN F Ward</w:t>
            </w:r>
          </w:p>
        </w:tc>
        <w:tc>
          <w:tcPr>
            <w:tcW w:w="2440" w:type="dxa"/>
            <w:hideMark/>
          </w:tcPr>
          <w:p w:rsidR="00C17051" w:rsidRPr="00BF1861" w:rsidRDefault="00C17051" w:rsidP="00C17051">
            <w:pPr>
              <w:rPr>
                <w:rFonts w:eastAsia="Times New Roman" w:cstheme="minorHAnsi"/>
                <w:color w:val="353D30"/>
                <w:sz w:val="18"/>
                <w:szCs w:val="18"/>
                <w:lang w:eastAsia="en-ZA"/>
              </w:rPr>
            </w:pPr>
            <w:r w:rsidRPr="00BF1861">
              <w:rPr>
                <w:rFonts w:eastAsia="Times New Roman" w:cstheme="minorHAnsi"/>
                <w:color w:val="353D30"/>
                <w:sz w:val="18"/>
                <w:szCs w:val="18"/>
                <w:lang w:eastAsia="en-ZA"/>
              </w:rPr>
              <w:t>JOSHCO</w:t>
            </w:r>
          </w:p>
        </w:tc>
        <w:tc>
          <w:tcPr>
            <w:tcW w:w="1977" w:type="dxa"/>
            <w:noWrap/>
            <w:hideMark/>
          </w:tcPr>
          <w:p w:rsidR="00C17051" w:rsidRPr="00BF1861" w:rsidRDefault="00C17051"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37 500 000.00</w:t>
            </w:r>
          </w:p>
        </w:tc>
        <w:tc>
          <w:tcPr>
            <w:tcW w:w="2223" w:type="dxa"/>
            <w:noWrap/>
            <w:hideMark/>
          </w:tcPr>
          <w:p w:rsidR="00C17051" w:rsidRPr="00BF1861" w:rsidRDefault="00C17051"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75 000 000.00</w:t>
            </w:r>
          </w:p>
        </w:tc>
        <w:tc>
          <w:tcPr>
            <w:tcW w:w="2020" w:type="dxa"/>
            <w:noWrap/>
            <w:hideMark/>
          </w:tcPr>
          <w:p w:rsidR="00C17051" w:rsidRPr="00BF1861" w:rsidRDefault="00C17051"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0.00</w:t>
            </w:r>
          </w:p>
        </w:tc>
      </w:tr>
      <w:tr w:rsidR="00C17051" w:rsidRPr="00BF1861" w:rsidTr="00BF1861">
        <w:trPr>
          <w:trHeight w:val="1074"/>
        </w:trPr>
        <w:tc>
          <w:tcPr>
            <w:tcW w:w="4480" w:type="dxa"/>
            <w:hideMark/>
          </w:tcPr>
          <w:p w:rsidR="00C17051" w:rsidRPr="00BF1861" w:rsidRDefault="00C17051" w:rsidP="00C17051">
            <w:pPr>
              <w:rPr>
                <w:rFonts w:eastAsia="Times New Roman" w:cstheme="minorHAnsi"/>
                <w:color w:val="353D30"/>
                <w:sz w:val="18"/>
                <w:szCs w:val="18"/>
                <w:lang w:eastAsia="en-ZA"/>
              </w:rPr>
            </w:pPr>
            <w:r w:rsidRPr="00BF1861">
              <w:rPr>
                <w:rFonts w:eastAsia="Times New Roman" w:cstheme="minorHAnsi"/>
                <w:color w:val="353D30"/>
                <w:sz w:val="18"/>
                <w:szCs w:val="18"/>
                <w:lang w:eastAsia="en-ZA"/>
              </w:rPr>
              <w:lastRenderedPageBreak/>
              <w:t xml:space="preserve">CORR - Turffontein Corridor of Freedom Traffic Impact Assessment (TIA); </w:t>
            </w:r>
            <w:proofErr w:type="spellStart"/>
            <w:r w:rsidRPr="00BF1861">
              <w:rPr>
                <w:rFonts w:eastAsia="Times New Roman" w:cstheme="minorHAnsi"/>
                <w:color w:val="353D30"/>
                <w:sz w:val="18"/>
                <w:szCs w:val="18"/>
                <w:lang w:eastAsia="en-ZA"/>
              </w:rPr>
              <w:t>Stormwater</w:t>
            </w:r>
            <w:proofErr w:type="spellEnd"/>
            <w:r w:rsidRPr="00BF1861">
              <w:rPr>
                <w:rFonts w:eastAsia="Times New Roman" w:cstheme="minorHAnsi"/>
                <w:color w:val="353D30"/>
                <w:sz w:val="18"/>
                <w:szCs w:val="18"/>
                <w:lang w:eastAsia="en-ZA"/>
              </w:rPr>
              <w:t xml:space="preserve"> </w:t>
            </w:r>
            <w:proofErr w:type="spellStart"/>
            <w:r w:rsidRPr="00BF1861">
              <w:rPr>
                <w:rFonts w:eastAsia="Times New Roman" w:cstheme="minorHAnsi"/>
                <w:color w:val="353D30"/>
                <w:sz w:val="18"/>
                <w:szCs w:val="18"/>
                <w:lang w:eastAsia="en-ZA"/>
              </w:rPr>
              <w:t>Masterplan</w:t>
            </w:r>
            <w:proofErr w:type="spellEnd"/>
            <w:r w:rsidRPr="00BF1861">
              <w:rPr>
                <w:rFonts w:eastAsia="Times New Roman" w:cstheme="minorHAnsi"/>
                <w:color w:val="353D30"/>
                <w:sz w:val="18"/>
                <w:szCs w:val="18"/>
                <w:lang w:eastAsia="en-ZA"/>
              </w:rPr>
              <w:t xml:space="preserve"> and New Construction and Upgrading Renewal Corridors of Freedom Intervention Renewal Stormwater Management Projects JOHANNESBURG F Regional</w:t>
            </w:r>
          </w:p>
        </w:tc>
        <w:tc>
          <w:tcPr>
            <w:tcW w:w="2440" w:type="dxa"/>
            <w:hideMark/>
          </w:tcPr>
          <w:p w:rsidR="00C17051" w:rsidRPr="00BF1861" w:rsidRDefault="00C17051" w:rsidP="00C17051">
            <w:pPr>
              <w:rPr>
                <w:rFonts w:eastAsia="Times New Roman" w:cstheme="minorHAnsi"/>
                <w:color w:val="353D30"/>
                <w:sz w:val="18"/>
                <w:szCs w:val="18"/>
                <w:lang w:eastAsia="en-ZA"/>
              </w:rPr>
            </w:pPr>
            <w:r w:rsidRPr="00BF1861">
              <w:rPr>
                <w:rFonts w:eastAsia="Times New Roman" w:cstheme="minorHAnsi"/>
                <w:color w:val="353D30"/>
                <w:sz w:val="18"/>
                <w:szCs w:val="18"/>
                <w:lang w:eastAsia="en-ZA"/>
              </w:rPr>
              <w:t>JRA</w:t>
            </w:r>
          </w:p>
        </w:tc>
        <w:tc>
          <w:tcPr>
            <w:tcW w:w="1977" w:type="dxa"/>
            <w:noWrap/>
            <w:hideMark/>
          </w:tcPr>
          <w:p w:rsidR="00C17051" w:rsidRPr="00BF1861" w:rsidRDefault="00C17051"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10 000 000.00</w:t>
            </w:r>
          </w:p>
        </w:tc>
        <w:tc>
          <w:tcPr>
            <w:tcW w:w="2223" w:type="dxa"/>
            <w:noWrap/>
            <w:hideMark/>
          </w:tcPr>
          <w:p w:rsidR="00C17051" w:rsidRPr="00BF1861" w:rsidRDefault="00C17051"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10 000 000.00</w:t>
            </w:r>
          </w:p>
        </w:tc>
        <w:tc>
          <w:tcPr>
            <w:tcW w:w="2020" w:type="dxa"/>
            <w:noWrap/>
            <w:hideMark/>
          </w:tcPr>
          <w:p w:rsidR="00C17051" w:rsidRPr="00BF1861" w:rsidRDefault="00C17051"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10 000 000.00</w:t>
            </w:r>
          </w:p>
        </w:tc>
      </w:tr>
      <w:tr w:rsidR="00C17051" w:rsidRPr="00BF1861" w:rsidTr="00BF1861">
        <w:trPr>
          <w:trHeight w:val="409"/>
        </w:trPr>
        <w:tc>
          <w:tcPr>
            <w:tcW w:w="4480" w:type="dxa"/>
            <w:hideMark/>
          </w:tcPr>
          <w:p w:rsidR="00C17051" w:rsidRPr="00BF1861" w:rsidRDefault="00C17051" w:rsidP="00C17051">
            <w:pPr>
              <w:rPr>
                <w:rFonts w:eastAsia="Times New Roman" w:cstheme="minorHAnsi"/>
                <w:color w:val="353D30"/>
                <w:sz w:val="18"/>
                <w:szCs w:val="18"/>
                <w:lang w:eastAsia="en-ZA"/>
              </w:rPr>
            </w:pPr>
            <w:r w:rsidRPr="00BF1861">
              <w:rPr>
                <w:rFonts w:eastAsia="Times New Roman" w:cstheme="minorHAnsi"/>
                <w:color w:val="353D30"/>
                <w:sz w:val="18"/>
                <w:szCs w:val="18"/>
                <w:lang w:eastAsia="en-ZA"/>
              </w:rPr>
              <w:t xml:space="preserve">Cold Storage for </w:t>
            </w:r>
            <w:proofErr w:type="spellStart"/>
            <w:r w:rsidRPr="00BF1861">
              <w:rPr>
                <w:rFonts w:eastAsia="Times New Roman" w:cstheme="minorHAnsi"/>
                <w:color w:val="353D30"/>
                <w:sz w:val="18"/>
                <w:szCs w:val="18"/>
                <w:lang w:eastAsia="en-ZA"/>
              </w:rPr>
              <w:t>Wemmer</w:t>
            </w:r>
            <w:proofErr w:type="spellEnd"/>
            <w:r w:rsidRPr="00BF1861">
              <w:rPr>
                <w:rFonts w:eastAsia="Times New Roman" w:cstheme="minorHAnsi"/>
                <w:color w:val="353D30"/>
                <w:sz w:val="18"/>
                <w:szCs w:val="18"/>
                <w:lang w:eastAsia="en-ZA"/>
              </w:rPr>
              <w:t xml:space="preserve"> Pound  New Building Alterations GLENESK F Ward</w:t>
            </w:r>
          </w:p>
        </w:tc>
        <w:tc>
          <w:tcPr>
            <w:tcW w:w="2440" w:type="dxa"/>
            <w:hideMark/>
          </w:tcPr>
          <w:p w:rsidR="00C17051" w:rsidRPr="00BF1861" w:rsidRDefault="00C17051" w:rsidP="00C17051">
            <w:pPr>
              <w:rPr>
                <w:rFonts w:eastAsia="Times New Roman" w:cstheme="minorHAnsi"/>
                <w:color w:val="353D30"/>
                <w:sz w:val="18"/>
                <w:szCs w:val="18"/>
                <w:lang w:eastAsia="en-ZA"/>
              </w:rPr>
            </w:pPr>
            <w:r w:rsidRPr="00BF1861">
              <w:rPr>
                <w:rFonts w:eastAsia="Times New Roman" w:cstheme="minorHAnsi"/>
                <w:color w:val="353D30"/>
                <w:sz w:val="18"/>
                <w:szCs w:val="18"/>
                <w:lang w:eastAsia="en-ZA"/>
              </w:rPr>
              <w:t>Public Safety: JMPD</w:t>
            </w:r>
          </w:p>
        </w:tc>
        <w:tc>
          <w:tcPr>
            <w:tcW w:w="1977" w:type="dxa"/>
            <w:noWrap/>
            <w:hideMark/>
          </w:tcPr>
          <w:p w:rsidR="00C17051" w:rsidRPr="00BF1861" w:rsidRDefault="00C17051"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2 100 000.00</w:t>
            </w:r>
          </w:p>
        </w:tc>
        <w:tc>
          <w:tcPr>
            <w:tcW w:w="2223" w:type="dxa"/>
            <w:noWrap/>
            <w:hideMark/>
          </w:tcPr>
          <w:p w:rsidR="00C17051" w:rsidRPr="00BF1861" w:rsidRDefault="00C17051"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2 100 000.00</w:t>
            </w:r>
          </w:p>
        </w:tc>
        <w:tc>
          <w:tcPr>
            <w:tcW w:w="2020" w:type="dxa"/>
            <w:noWrap/>
            <w:hideMark/>
          </w:tcPr>
          <w:p w:rsidR="00C17051" w:rsidRPr="00BF1861" w:rsidRDefault="00C17051"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2 300 000.00</w:t>
            </w:r>
          </w:p>
        </w:tc>
      </w:tr>
      <w:tr w:rsidR="00C17051" w:rsidRPr="00BF1861" w:rsidTr="00BF1861">
        <w:trPr>
          <w:trHeight w:val="543"/>
        </w:trPr>
        <w:tc>
          <w:tcPr>
            <w:tcW w:w="4480" w:type="dxa"/>
            <w:hideMark/>
          </w:tcPr>
          <w:p w:rsidR="00C17051" w:rsidRPr="00BF1861" w:rsidRDefault="00C17051" w:rsidP="00C17051">
            <w:pPr>
              <w:rPr>
                <w:rFonts w:eastAsia="Times New Roman" w:cstheme="minorHAnsi"/>
                <w:color w:val="353D30"/>
                <w:sz w:val="18"/>
                <w:szCs w:val="18"/>
                <w:lang w:eastAsia="en-ZA"/>
              </w:rPr>
            </w:pPr>
            <w:r w:rsidRPr="00BF1861">
              <w:rPr>
                <w:rFonts w:eastAsia="Times New Roman" w:cstheme="minorHAnsi"/>
                <w:color w:val="353D30"/>
                <w:sz w:val="18"/>
                <w:szCs w:val="18"/>
                <w:lang w:eastAsia="en-ZA"/>
              </w:rPr>
              <w:t xml:space="preserve">By-law </w:t>
            </w:r>
            <w:proofErr w:type="spellStart"/>
            <w:r w:rsidRPr="00BF1861">
              <w:rPr>
                <w:rFonts w:eastAsia="Times New Roman" w:cstheme="minorHAnsi"/>
                <w:color w:val="353D30"/>
                <w:sz w:val="18"/>
                <w:szCs w:val="18"/>
                <w:lang w:eastAsia="en-ZA"/>
              </w:rPr>
              <w:t>managment</w:t>
            </w:r>
            <w:proofErr w:type="spellEnd"/>
            <w:r w:rsidRPr="00BF1861">
              <w:rPr>
                <w:rFonts w:eastAsia="Times New Roman" w:cstheme="minorHAnsi"/>
                <w:color w:val="353D30"/>
                <w:sz w:val="18"/>
                <w:szCs w:val="18"/>
                <w:lang w:eastAsia="en-ZA"/>
              </w:rPr>
              <w:t xml:space="preserve"> unit - Upgrade of </w:t>
            </w:r>
            <w:proofErr w:type="spellStart"/>
            <w:r w:rsidRPr="00BF1861">
              <w:rPr>
                <w:rFonts w:eastAsia="Times New Roman" w:cstheme="minorHAnsi"/>
                <w:color w:val="353D30"/>
                <w:sz w:val="18"/>
                <w:szCs w:val="18"/>
                <w:lang w:eastAsia="en-ZA"/>
              </w:rPr>
              <w:t>Wemmer</w:t>
            </w:r>
            <w:proofErr w:type="spellEnd"/>
            <w:r w:rsidRPr="00BF1861">
              <w:rPr>
                <w:rFonts w:eastAsia="Times New Roman" w:cstheme="minorHAnsi"/>
                <w:color w:val="353D30"/>
                <w:sz w:val="18"/>
                <w:szCs w:val="18"/>
                <w:lang w:eastAsia="en-ZA"/>
              </w:rPr>
              <w:t xml:space="preserve"> Pound New Building Alterations SELBY EXT.11 F Ward</w:t>
            </w:r>
          </w:p>
        </w:tc>
        <w:tc>
          <w:tcPr>
            <w:tcW w:w="2440" w:type="dxa"/>
            <w:hideMark/>
          </w:tcPr>
          <w:p w:rsidR="00C17051" w:rsidRPr="00BF1861" w:rsidRDefault="00C17051" w:rsidP="00C17051">
            <w:pPr>
              <w:rPr>
                <w:rFonts w:eastAsia="Times New Roman" w:cstheme="minorHAnsi"/>
                <w:color w:val="353D30"/>
                <w:sz w:val="18"/>
                <w:szCs w:val="18"/>
                <w:lang w:eastAsia="en-ZA"/>
              </w:rPr>
            </w:pPr>
            <w:r w:rsidRPr="00BF1861">
              <w:rPr>
                <w:rFonts w:eastAsia="Times New Roman" w:cstheme="minorHAnsi"/>
                <w:color w:val="353D30"/>
                <w:sz w:val="18"/>
                <w:szCs w:val="18"/>
                <w:lang w:eastAsia="en-ZA"/>
              </w:rPr>
              <w:t>Public Safety: JMPD</w:t>
            </w:r>
          </w:p>
        </w:tc>
        <w:tc>
          <w:tcPr>
            <w:tcW w:w="1977" w:type="dxa"/>
            <w:noWrap/>
            <w:hideMark/>
          </w:tcPr>
          <w:p w:rsidR="00C17051" w:rsidRPr="00BF1861" w:rsidRDefault="00C17051"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2 600 000.00</w:t>
            </w:r>
          </w:p>
        </w:tc>
        <w:tc>
          <w:tcPr>
            <w:tcW w:w="2223" w:type="dxa"/>
            <w:noWrap/>
            <w:hideMark/>
          </w:tcPr>
          <w:p w:rsidR="00C17051" w:rsidRPr="00BF1861" w:rsidRDefault="00C17051"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2 800 000.00</w:t>
            </w:r>
          </w:p>
        </w:tc>
        <w:tc>
          <w:tcPr>
            <w:tcW w:w="2020" w:type="dxa"/>
            <w:noWrap/>
            <w:hideMark/>
          </w:tcPr>
          <w:p w:rsidR="00C17051" w:rsidRPr="00BF1861" w:rsidRDefault="00C17051"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3 000 000.00</w:t>
            </w:r>
          </w:p>
        </w:tc>
      </w:tr>
      <w:tr w:rsidR="00C17051" w:rsidRPr="00BF1861" w:rsidTr="00BF1861">
        <w:trPr>
          <w:trHeight w:val="537"/>
        </w:trPr>
        <w:tc>
          <w:tcPr>
            <w:tcW w:w="4480" w:type="dxa"/>
            <w:hideMark/>
          </w:tcPr>
          <w:p w:rsidR="00C17051" w:rsidRPr="00BF1861" w:rsidRDefault="00C17051" w:rsidP="00C17051">
            <w:pPr>
              <w:rPr>
                <w:rFonts w:eastAsia="Times New Roman" w:cstheme="minorHAnsi"/>
                <w:color w:val="353D30"/>
                <w:sz w:val="18"/>
                <w:szCs w:val="18"/>
                <w:lang w:eastAsia="en-ZA"/>
              </w:rPr>
            </w:pPr>
            <w:r w:rsidRPr="00BF1861">
              <w:rPr>
                <w:rFonts w:eastAsia="Times New Roman" w:cstheme="minorHAnsi"/>
                <w:color w:val="353D30"/>
                <w:sz w:val="18"/>
                <w:szCs w:val="18"/>
                <w:lang w:eastAsia="en-ZA"/>
              </w:rPr>
              <w:t xml:space="preserve"> Dog Kennel Hospital  New Building Alterations GLENESK F Ward</w:t>
            </w:r>
          </w:p>
        </w:tc>
        <w:tc>
          <w:tcPr>
            <w:tcW w:w="2440" w:type="dxa"/>
            <w:hideMark/>
          </w:tcPr>
          <w:p w:rsidR="00C17051" w:rsidRPr="00BF1861" w:rsidRDefault="00C17051" w:rsidP="00C17051">
            <w:pPr>
              <w:rPr>
                <w:rFonts w:eastAsia="Times New Roman" w:cstheme="minorHAnsi"/>
                <w:color w:val="353D30"/>
                <w:sz w:val="18"/>
                <w:szCs w:val="18"/>
                <w:lang w:eastAsia="en-ZA"/>
              </w:rPr>
            </w:pPr>
            <w:r w:rsidRPr="00BF1861">
              <w:rPr>
                <w:rFonts w:eastAsia="Times New Roman" w:cstheme="minorHAnsi"/>
                <w:color w:val="353D30"/>
                <w:sz w:val="18"/>
                <w:szCs w:val="18"/>
                <w:lang w:eastAsia="en-ZA"/>
              </w:rPr>
              <w:t>Public Safety: JMPD</w:t>
            </w:r>
          </w:p>
        </w:tc>
        <w:tc>
          <w:tcPr>
            <w:tcW w:w="1977" w:type="dxa"/>
            <w:noWrap/>
            <w:hideMark/>
          </w:tcPr>
          <w:p w:rsidR="00C17051" w:rsidRPr="00BF1861" w:rsidRDefault="00C17051"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85 000.00</w:t>
            </w:r>
          </w:p>
        </w:tc>
        <w:tc>
          <w:tcPr>
            <w:tcW w:w="2223" w:type="dxa"/>
            <w:noWrap/>
            <w:hideMark/>
          </w:tcPr>
          <w:p w:rsidR="00C17051" w:rsidRPr="00BF1861" w:rsidRDefault="00C17051"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90 000.00</w:t>
            </w:r>
          </w:p>
        </w:tc>
        <w:tc>
          <w:tcPr>
            <w:tcW w:w="2020" w:type="dxa"/>
            <w:noWrap/>
            <w:hideMark/>
          </w:tcPr>
          <w:p w:rsidR="00C17051" w:rsidRPr="00BF1861" w:rsidRDefault="00C17051"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95 000.00</w:t>
            </w:r>
          </w:p>
        </w:tc>
      </w:tr>
      <w:tr w:rsidR="00C17051" w:rsidRPr="00BF1861" w:rsidTr="00BF1861">
        <w:trPr>
          <w:trHeight w:val="686"/>
        </w:trPr>
        <w:tc>
          <w:tcPr>
            <w:tcW w:w="4480" w:type="dxa"/>
            <w:hideMark/>
          </w:tcPr>
          <w:p w:rsidR="00C17051" w:rsidRPr="00BF1861" w:rsidRDefault="00C17051" w:rsidP="00C17051">
            <w:pPr>
              <w:rPr>
                <w:rFonts w:eastAsia="Times New Roman" w:cstheme="minorHAnsi"/>
                <w:color w:val="353D30"/>
                <w:sz w:val="18"/>
                <w:szCs w:val="18"/>
                <w:lang w:eastAsia="en-ZA"/>
              </w:rPr>
            </w:pPr>
            <w:r w:rsidRPr="00BF1861">
              <w:rPr>
                <w:rFonts w:eastAsia="Times New Roman" w:cstheme="minorHAnsi"/>
                <w:color w:val="353D30"/>
                <w:sz w:val="18"/>
                <w:szCs w:val="18"/>
                <w:lang w:eastAsia="en-ZA"/>
              </w:rPr>
              <w:t xml:space="preserve">PTF: Small Public Transport Facilities: Laybys: </w:t>
            </w:r>
            <w:proofErr w:type="spellStart"/>
            <w:r w:rsidRPr="00BF1861">
              <w:rPr>
                <w:rFonts w:eastAsia="Times New Roman" w:cstheme="minorHAnsi"/>
                <w:color w:val="353D30"/>
                <w:sz w:val="18"/>
                <w:szCs w:val="18"/>
                <w:lang w:eastAsia="en-ZA"/>
              </w:rPr>
              <w:t>Turfontein</w:t>
            </w:r>
            <w:proofErr w:type="spellEnd"/>
            <w:r w:rsidRPr="00BF1861">
              <w:rPr>
                <w:rFonts w:eastAsia="Times New Roman" w:cstheme="minorHAnsi"/>
                <w:color w:val="353D30"/>
                <w:sz w:val="18"/>
                <w:szCs w:val="18"/>
                <w:lang w:eastAsia="en-ZA"/>
              </w:rPr>
              <w:t xml:space="preserve"> New Nodal Transport Facilities  TURFFONTEIN F Regional</w:t>
            </w:r>
          </w:p>
        </w:tc>
        <w:tc>
          <w:tcPr>
            <w:tcW w:w="2440" w:type="dxa"/>
            <w:hideMark/>
          </w:tcPr>
          <w:p w:rsidR="00C17051" w:rsidRPr="00BF1861" w:rsidRDefault="00C17051" w:rsidP="00C17051">
            <w:pPr>
              <w:rPr>
                <w:rFonts w:eastAsia="Times New Roman" w:cstheme="minorHAnsi"/>
                <w:color w:val="353D30"/>
                <w:sz w:val="18"/>
                <w:szCs w:val="18"/>
                <w:lang w:eastAsia="en-ZA"/>
              </w:rPr>
            </w:pPr>
            <w:r w:rsidRPr="00BF1861">
              <w:rPr>
                <w:rFonts w:eastAsia="Times New Roman" w:cstheme="minorHAnsi"/>
                <w:color w:val="353D30"/>
                <w:sz w:val="18"/>
                <w:szCs w:val="18"/>
                <w:lang w:eastAsia="en-ZA"/>
              </w:rPr>
              <w:t>Transportation</w:t>
            </w:r>
          </w:p>
        </w:tc>
        <w:tc>
          <w:tcPr>
            <w:tcW w:w="1977" w:type="dxa"/>
            <w:noWrap/>
            <w:hideMark/>
          </w:tcPr>
          <w:p w:rsidR="00C17051" w:rsidRPr="00BF1861" w:rsidRDefault="00C17051"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0.00</w:t>
            </w:r>
          </w:p>
        </w:tc>
        <w:tc>
          <w:tcPr>
            <w:tcW w:w="2223" w:type="dxa"/>
            <w:noWrap/>
            <w:hideMark/>
          </w:tcPr>
          <w:p w:rsidR="00C17051" w:rsidRPr="00BF1861" w:rsidRDefault="00C17051"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0.00</w:t>
            </w:r>
          </w:p>
        </w:tc>
        <w:tc>
          <w:tcPr>
            <w:tcW w:w="2020" w:type="dxa"/>
            <w:noWrap/>
            <w:hideMark/>
          </w:tcPr>
          <w:p w:rsidR="00C17051" w:rsidRPr="00BF1861" w:rsidRDefault="00C17051"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2 000 000.00</w:t>
            </w:r>
          </w:p>
        </w:tc>
      </w:tr>
      <w:tr w:rsidR="00C17051" w:rsidRPr="00BF1861" w:rsidTr="00BF1861">
        <w:trPr>
          <w:trHeight w:val="555"/>
        </w:trPr>
        <w:tc>
          <w:tcPr>
            <w:tcW w:w="4480" w:type="dxa"/>
            <w:hideMark/>
          </w:tcPr>
          <w:p w:rsidR="00C17051" w:rsidRPr="00BF1861" w:rsidRDefault="00C17051" w:rsidP="00C17051">
            <w:pPr>
              <w:rPr>
                <w:rFonts w:eastAsia="Times New Roman" w:cstheme="minorHAnsi"/>
                <w:color w:val="353D30"/>
                <w:sz w:val="18"/>
                <w:szCs w:val="18"/>
                <w:lang w:eastAsia="en-ZA"/>
              </w:rPr>
            </w:pPr>
            <w:r w:rsidRPr="00BF1861">
              <w:rPr>
                <w:rFonts w:eastAsia="Times New Roman" w:cstheme="minorHAnsi"/>
                <w:color w:val="353D30"/>
                <w:sz w:val="18"/>
                <w:szCs w:val="18"/>
                <w:lang w:eastAsia="en-ZA"/>
              </w:rPr>
              <w:t>COMPL: Cycling Lanes: Turffontein New Nodal Transport Facilities  TURFFONTEIN F Regional</w:t>
            </w:r>
          </w:p>
        </w:tc>
        <w:tc>
          <w:tcPr>
            <w:tcW w:w="2440" w:type="dxa"/>
            <w:hideMark/>
          </w:tcPr>
          <w:p w:rsidR="00C17051" w:rsidRPr="00BF1861" w:rsidRDefault="00C17051" w:rsidP="00C17051">
            <w:pPr>
              <w:rPr>
                <w:rFonts w:eastAsia="Times New Roman" w:cstheme="minorHAnsi"/>
                <w:color w:val="353D30"/>
                <w:sz w:val="18"/>
                <w:szCs w:val="18"/>
                <w:lang w:eastAsia="en-ZA"/>
              </w:rPr>
            </w:pPr>
            <w:r w:rsidRPr="00BF1861">
              <w:rPr>
                <w:rFonts w:eastAsia="Times New Roman" w:cstheme="minorHAnsi"/>
                <w:color w:val="353D30"/>
                <w:sz w:val="18"/>
                <w:szCs w:val="18"/>
                <w:lang w:eastAsia="en-ZA"/>
              </w:rPr>
              <w:t>Transportation</w:t>
            </w:r>
          </w:p>
        </w:tc>
        <w:tc>
          <w:tcPr>
            <w:tcW w:w="1977" w:type="dxa"/>
            <w:noWrap/>
            <w:hideMark/>
          </w:tcPr>
          <w:p w:rsidR="00C17051" w:rsidRPr="00BF1861" w:rsidRDefault="00C17051"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0.00</w:t>
            </w:r>
          </w:p>
        </w:tc>
        <w:tc>
          <w:tcPr>
            <w:tcW w:w="2223" w:type="dxa"/>
            <w:noWrap/>
            <w:hideMark/>
          </w:tcPr>
          <w:p w:rsidR="00C17051" w:rsidRPr="00BF1861" w:rsidRDefault="00C17051"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0.00</w:t>
            </w:r>
          </w:p>
        </w:tc>
        <w:tc>
          <w:tcPr>
            <w:tcW w:w="2020" w:type="dxa"/>
            <w:noWrap/>
            <w:hideMark/>
          </w:tcPr>
          <w:p w:rsidR="00C17051" w:rsidRPr="00BF1861" w:rsidRDefault="00C17051"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30 000 000.00</w:t>
            </w:r>
          </w:p>
        </w:tc>
      </w:tr>
      <w:tr w:rsidR="00C17051" w:rsidRPr="00BF1861" w:rsidTr="00BF1861">
        <w:trPr>
          <w:trHeight w:val="549"/>
        </w:trPr>
        <w:tc>
          <w:tcPr>
            <w:tcW w:w="4480" w:type="dxa"/>
            <w:hideMark/>
          </w:tcPr>
          <w:p w:rsidR="00C17051" w:rsidRPr="00BF1861" w:rsidRDefault="00C17051" w:rsidP="00C17051">
            <w:pPr>
              <w:rPr>
                <w:rFonts w:eastAsia="Times New Roman" w:cstheme="minorHAnsi"/>
                <w:color w:val="353D30"/>
                <w:sz w:val="18"/>
                <w:szCs w:val="18"/>
                <w:lang w:eastAsia="en-ZA"/>
              </w:rPr>
            </w:pPr>
            <w:r w:rsidRPr="00BF1861">
              <w:rPr>
                <w:rFonts w:eastAsia="Times New Roman" w:cstheme="minorHAnsi"/>
                <w:color w:val="353D30"/>
                <w:sz w:val="18"/>
                <w:szCs w:val="18"/>
                <w:lang w:eastAsia="en-ZA"/>
              </w:rPr>
              <w:t>COMPL: Sidewalk Improvements: Turffontein New Nodal Transport Facilities  TURFFONTEIN F Regional</w:t>
            </w:r>
          </w:p>
        </w:tc>
        <w:tc>
          <w:tcPr>
            <w:tcW w:w="2440" w:type="dxa"/>
            <w:hideMark/>
          </w:tcPr>
          <w:p w:rsidR="00C17051" w:rsidRPr="00BF1861" w:rsidRDefault="00C17051" w:rsidP="00C17051">
            <w:pPr>
              <w:rPr>
                <w:rFonts w:eastAsia="Times New Roman" w:cstheme="minorHAnsi"/>
                <w:color w:val="353D30"/>
                <w:sz w:val="18"/>
                <w:szCs w:val="18"/>
                <w:lang w:eastAsia="en-ZA"/>
              </w:rPr>
            </w:pPr>
            <w:r w:rsidRPr="00BF1861">
              <w:rPr>
                <w:rFonts w:eastAsia="Times New Roman" w:cstheme="minorHAnsi"/>
                <w:color w:val="353D30"/>
                <w:sz w:val="18"/>
                <w:szCs w:val="18"/>
                <w:lang w:eastAsia="en-ZA"/>
              </w:rPr>
              <w:t>Transportation</w:t>
            </w:r>
          </w:p>
        </w:tc>
        <w:tc>
          <w:tcPr>
            <w:tcW w:w="1977" w:type="dxa"/>
            <w:noWrap/>
            <w:hideMark/>
          </w:tcPr>
          <w:p w:rsidR="00C17051" w:rsidRPr="00BF1861" w:rsidRDefault="00C17051"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0.00</w:t>
            </w:r>
          </w:p>
        </w:tc>
        <w:tc>
          <w:tcPr>
            <w:tcW w:w="2223" w:type="dxa"/>
            <w:noWrap/>
            <w:hideMark/>
          </w:tcPr>
          <w:p w:rsidR="00C17051" w:rsidRPr="00BF1861" w:rsidRDefault="00C17051"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3 000 000.00</w:t>
            </w:r>
          </w:p>
        </w:tc>
        <w:tc>
          <w:tcPr>
            <w:tcW w:w="2020" w:type="dxa"/>
            <w:noWrap/>
            <w:hideMark/>
          </w:tcPr>
          <w:p w:rsidR="00C17051" w:rsidRPr="00BF1861" w:rsidRDefault="00C17051"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30 000 000.00</w:t>
            </w:r>
          </w:p>
        </w:tc>
      </w:tr>
    </w:tbl>
    <w:p w:rsidR="00FB4E38" w:rsidRDefault="00FB4E38" w:rsidP="00A44B68">
      <w:pPr>
        <w:jc w:val="both"/>
        <w:rPr>
          <w:rFonts w:ascii="Arial" w:hAnsi="Arial" w:cs="Arial"/>
          <w:b/>
          <w:sz w:val="24"/>
          <w:szCs w:val="24"/>
        </w:rPr>
      </w:pPr>
    </w:p>
    <w:p w:rsidR="003110E6" w:rsidRDefault="003110E6" w:rsidP="00280AC1">
      <w:pPr>
        <w:rPr>
          <w:rFonts w:ascii="Arial" w:hAnsi="Arial" w:cs="Arial"/>
          <w:b/>
          <w:sz w:val="24"/>
          <w:szCs w:val="24"/>
        </w:rPr>
      </w:pPr>
    </w:p>
    <w:p w:rsidR="00280AC1" w:rsidRDefault="00280AC1" w:rsidP="00280AC1">
      <w:pPr>
        <w:rPr>
          <w:rFonts w:ascii="Arial" w:hAnsi="Arial" w:cs="Arial"/>
          <w:b/>
          <w:sz w:val="24"/>
          <w:szCs w:val="24"/>
        </w:rPr>
      </w:pPr>
    </w:p>
    <w:p w:rsidR="00280AC1" w:rsidRDefault="00280AC1" w:rsidP="00280AC1">
      <w:pPr>
        <w:rPr>
          <w:rFonts w:ascii="Arial" w:hAnsi="Arial" w:cs="Arial"/>
          <w:b/>
          <w:sz w:val="24"/>
          <w:szCs w:val="24"/>
        </w:rPr>
      </w:pPr>
    </w:p>
    <w:p w:rsidR="00280AC1" w:rsidRPr="00B72F1E" w:rsidRDefault="00280AC1" w:rsidP="00280AC1">
      <w:pPr>
        <w:rPr>
          <w:rFonts w:ascii="Arial" w:hAnsi="Arial" w:cs="Arial"/>
          <w:b/>
          <w:sz w:val="24"/>
          <w:szCs w:val="24"/>
        </w:rPr>
      </w:pPr>
    </w:p>
    <w:p w:rsidR="003110E6" w:rsidRDefault="00F07474" w:rsidP="00F64E4D">
      <w:pPr>
        <w:pStyle w:val="Heading2"/>
      </w:pPr>
      <w:bookmarkStart w:id="20" w:name="_Toc416857449"/>
      <w:proofErr w:type="spellStart"/>
      <w:r w:rsidRPr="00F07474">
        <w:lastRenderedPageBreak/>
        <w:t>Jabulani</w:t>
      </w:r>
      <w:bookmarkEnd w:id="20"/>
      <w:proofErr w:type="spellEnd"/>
    </w:p>
    <w:p w:rsidR="003D584C" w:rsidRPr="003D584C" w:rsidRDefault="003D584C" w:rsidP="003D584C">
      <w:pPr>
        <w:pStyle w:val="BodyText"/>
      </w:pPr>
      <w:r>
        <w:rPr>
          <w:noProof/>
          <w:lang w:val="en-US"/>
        </w:rPr>
        <mc:AlternateContent>
          <mc:Choice Requires="wps">
            <w:drawing>
              <wp:anchor distT="0" distB="0" distL="114300" distR="114300" simplePos="0" relativeHeight="251707392" behindDoc="0" locked="0" layoutInCell="1" allowOverlap="1" wp14:anchorId="0ADF75DB" wp14:editId="39B90D9A">
                <wp:simplePos x="0" y="0"/>
                <wp:positionH relativeFrom="column">
                  <wp:posOffset>-34290</wp:posOffset>
                </wp:positionH>
                <wp:positionV relativeFrom="paragraph">
                  <wp:posOffset>-1905</wp:posOffset>
                </wp:positionV>
                <wp:extent cx="4410075" cy="247650"/>
                <wp:effectExtent l="0" t="0" r="9525" b="0"/>
                <wp:wrapNone/>
                <wp:docPr id="23" name="Text Box 23"/>
                <wp:cNvGraphicFramePr/>
                <a:graphic xmlns:a="http://schemas.openxmlformats.org/drawingml/2006/main">
                  <a:graphicData uri="http://schemas.microsoft.com/office/word/2010/wordprocessingShape">
                    <wps:wsp>
                      <wps:cNvSpPr txBox="1"/>
                      <wps:spPr>
                        <a:xfrm>
                          <a:off x="0" y="0"/>
                          <a:ext cx="4410075" cy="247650"/>
                        </a:xfrm>
                        <a:prstGeom prst="rect">
                          <a:avLst/>
                        </a:prstGeom>
                        <a:solidFill>
                          <a:prstClr val="white"/>
                        </a:solidFill>
                        <a:ln>
                          <a:noFill/>
                        </a:ln>
                        <a:effectLst/>
                      </wps:spPr>
                      <wps:txbx>
                        <w:txbxContent>
                          <w:p w:rsidR="003D584C" w:rsidRPr="00C73AF4" w:rsidRDefault="003D584C" w:rsidP="003D584C">
                            <w:pPr>
                              <w:pStyle w:val="Caption"/>
                              <w:rPr>
                                <w:b w:val="0"/>
                                <w:i/>
                                <w:noProof/>
                                <w:sz w:val="18"/>
                              </w:rPr>
                            </w:pPr>
                            <w:r w:rsidRPr="00C73AF4">
                              <w:rPr>
                                <w:b w:val="0"/>
                                <w:i/>
                                <w:sz w:val="18"/>
                              </w:rPr>
                              <w:t xml:space="preserve">Table </w:t>
                            </w:r>
                            <w:r w:rsidRPr="00C73AF4">
                              <w:rPr>
                                <w:b w:val="0"/>
                                <w:i/>
                                <w:sz w:val="18"/>
                              </w:rPr>
                              <w:fldChar w:fldCharType="begin"/>
                            </w:r>
                            <w:r w:rsidRPr="00C73AF4">
                              <w:rPr>
                                <w:b w:val="0"/>
                                <w:i/>
                                <w:sz w:val="18"/>
                              </w:rPr>
                              <w:instrText xml:space="preserve"> SEQ Table \* ARABIC </w:instrText>
                            </w:r>
                            <w:r w:rsidRPr="00C73AF4">
                              <w:rPr>
                                <w:b w:val="0"/>
                                <w:i/>
                                <w:sz w:val="18"/>
                              </w:rPr>
                              <w:fldChar w:fldCharType="separate"/>
                            </w:r>
                            <w:r w:rsidR="004D22BC">
                              <w:rPr>
                                <w:b w:val="0"/>
                                <w:i/>
                                <w:noProof/>
                                <w:sz w:val="18"/>
                              </w:rPr>
                              <w:t>6</w:t>
                            </w:r>
                            <w:r w:rsidRPr="00C73AF4">
                              <w:rPr>
                                <w:b w:val="0"/>
                                <w:i/>
                                <w:sz w:val="18"/>
                              </w:rPr>
                              <w:fldChar w:fldCharType="end"/>
                            </w:r>
                            <w:r w:rsidRPr="00C73AF4">
                              <w:rPr>
                                <w:b w:val="0"/>
                                <w:i/>
                                <w:sz w:val="18"/>
                              </w:rPr>
                              <w:t xml:space="preserve">: </w:t>
                            </w:r>
                            <w:bookmarkStart w:id="21" w:name="_Toc416865966"/>
                            <w:proofErr w:type="spellStart"/>
                            <w:r w:rsidR="00517D7C">
                              <w:rPr>
                                <w:b w:val="0"/>
                                <w:i/>
                                <w:sz w:val="18"/>
                              </w:rPr>
                              <w:t>Jabulani</w:t>
                            </w:r>
                            <w:proofErr w:type="spellEnd"/>
                            <w:r w:rsidR="00517D7C">
                              <w:rPr>
                                <w:b w:val="0"/>
                                <w:i/>
                                <w:sz w:val="18"/>
                              </w:rPr>
                              <w:t xml:space="preserve"> Projects and </w:t>
                            </w:r>
                            <w:r w:rsidRPr="00C73AF4">
                              <w:rPr>
                                <w:b w:val="0"/>
                                <w:i/>
                                <w:sz w:val="18"/>
                              </w:rPr>
                              <w:t>Budgets</w:t>
                            </w:r>
                            <w:bookmarkEnd w:id="21"/>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3" o:spid="_x0000_s1032" type="#_x0000_t202" style="position:absolute;margin-left:-2.7pt;margin-top:-.15pt;width:347.25pt;height:19.5pt;z-index:251707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" stroked="f">
                <v:textbox inset="0,0,0,0">
                  <w:txbxContent>
                    <w:p w:rsidR="003D584C" w:rsidRPr="00C73AF4" w:rsidRDefault="003D584C" w:rsidP="003D584C">
                      <w:pPr>
                        <w:pStyle w:val="Caption"/>
                        <w:rPr>
                          <w:b w:val="0"/>
                          <w:i/>
                          <w:noProof/>
                          <w:sz w:val="18"/>
                        </w:rPr>
                      </w:pPr>
                      <w:r w:rsidRPr="00C73AF4">
                        <w:rPr>
                          <w:b w:val="0"/>
                          <w:i/>
                          <w:sz w:val="18"/>
                        </w:rPr>
                        <w:t xml:space="preserve">Table </w:t>
                      </w:r>
                      <w:r w:rsidRPr="00C73AF4">
                        <w:rPr>
                          <w:b w:val="0"/>
                          <w:i/>
                          <w:sz w:val="18"/>
                        </w:rPr>
                        <w:fldChar w:fldCharType="begin"/>
                      </w:r>
                      <w:r w:rsidRPr="00C73AF4">
                        <w:rPr>
                          <w:b w:val="0"/>
                          <w:i/>
                          <w:sz w:val="18"/>
                        </w:rPr>
                        <w:instrText xml:space="preserve"> SEQ Table \* ARABIC </w:instrText>
                      </w:r>
                      <w:r w:rsidRPr="00C73AF4">
                        <w:rPr>
                          <w:b w:val="0"/>
                          <w:i/>
                          <w:sz w:val="18"/>
                        </w:rPr>
                        <w:fldChar w:fldCharType="separate"/>
                      </w:r>
                      <w:r w:rsidR="004D22BC">
                        <w:rPr>
                          <w:b w:val="0"/>
                          <w:i/>
                          <w:noProof/>
                          <w:sz w:val="18"/>
                        </w:rPr>
                        <w:t>6</w:t>
                      </w:r>
                      <w:r w:rsidRPr="00C73AF4">
                        <w:rPr>
                          <w:b w:val="0"/>
                          <w:i/>
                          <w:sz w:val="18"/>
                        </w:rPr>
                        <w:fldChar w:fldCharType="end"/>
                      </w:r>
                      <w:r w:rsidRPr="00C73AF4">
                        <w:rPr>
                          <w:b w:val="0"/>
                          <w:i/>
                          <w:sz w:val="18"/>
                        </w:rPr>
                        <w:t xml:space="preserve">: </w:t>
                      </w:r>
                      <w:bookmarkStart w:id="29" w:name="_Toc416865966"/>
                      <w:proofErr w:type="spellStart"/>
                      <w:r w:rsidR="00517D7C">
                        <w:rPr>
                          <w:b w:val="0"/>
                          <w:i/>
                          <w:sz w:val="18"/>
                        </w:rPr>
                        <w:t>Jabulani</w:t>
                      </w:r>
                      <w:proofErr w:type="spellEnd"/>
                      <w:r w:rsidR="00517D7C">
                        <w:rPr>
                          <w:b w:val="0"/>
                          <w:i/>
                          <w:sz w:val="18"/>
                        </w:rPr>
                        <w:t xml:space="preserve"> Projects and </w:t>
                      </w:r>
                      <w:r w:rsidRPr="00C73AF4">
                        <w:rPr>
                          <w:b w:val="0"/>
                          <w:i/>
                          <w:sz w:val="18"/>
                        </w:rPr>
                        <w:t>Budgets</w:t>
                      </w:r>
                      <w:bookmarkEnd w:id="29"/>
                    </w:p>
                  </w:txbxContent>
                </v:textbox>
              </v:shape>
            </w:pict>
          </mc:Fallback>
        </mc:AlternateContent>
      </w:r>
    </w:p>
    <w:tbl>
      <w:tblPr>
        <w:tblStyle w:val="TableGrid"/>
        <w:tblW w:w="12118" w:type="dxa"/>
        <w:tblLook w:val="04A0" w:firstRow="1" w:lastRow="0" w:firstColumn="1" w:lastColumn="0" w:noHBand="0" w:noVBand="1"/>
      </w:tblPr>
      <w:tblGrid>
        <w:gridCol w:w="4673"/>
        <w:gridCol w:w="2432"/>
        <w:gridCol w:w="1671"/>
        <w:gridCol w:w="1671"/>
        <w:gridCol w:w="1671"/>
      </w:tblGrid>
      <w:tr w:rsidR="00517D7C" w:rsidRPr="003D584C" w:rsidTr="00517D7C">
        <w:trPr>
          <w:trHeight w:val="262"/>
        </w:trPr>
        <w:tc>
          <w:tcPr>
            <w:tcW w:w="4673" w:type="dxa"/>
            <w:shd w:val="clear" w:color="auto" w:fill="BFBFBF" w:themeFill="background1" w:themeFillShade="BF"/>
            <w:noWrap/>
            <w:hideMark/>
          </w:tcPr>
          <w:p w:rsidR="00517D7C" w:rsidRPr="003D584C" w:rsidRDefault="00517D7C" w:rsidP="003D584C">
            <w:pPr>
              <w:rPr>
                <w:rFonts w:ascii="Arial" w:eastAsia="Times New Roman" w:hAnsi="Arial" w:cs="Arial"/>
                <w:b/>
                <w:bCs/>
                <w:color w:val="353D30"/>
                <w:sz w:val="18"/>
                <w:szCs w:val="18"/>
                <w:lang w:eastAsia="en-ZA"/>
              </w:rPr>
            </w:pPr>
            <w:r w:rsidRPr="003D584C">
              <w:rPr>
                <w:rFonts w:ascii="Arial" w:eastAsia="Times New Roman" w:hAnsi="Arial" w:cs="Arial"/>
                <w:b/>
                <w:bCs/>
                <w:color w:val="353D30"/>
                <w:sz w:val="18"/>
                <w:szCs w:val="18"/>
                <w:lang w:eastAsia="en-ZA"/>
              </w:rPr>
              <w:t>PROJECT NAME</w:t>
            </w:r>
          </w:p>
        </w:tc>
        <w:tc>
          <w:tcPr>
            <w:tcW w:w="2432" w:type="dxa"/>
            <w:shd w:val="clear" w:color="auto" w:fill="BFBFBF" w:themeFill="background1" w:themeFillShade="BF"/>
            <w:noWrap/>
            <w:hideMark/>
          </w:tcPr>
          <w:p w:rsidR="00517D7C" w:rsidRPr="003D584C" w:rsidRDefault="00517D7C" w:rsidP="003D584C">
            <w:pPr>
              <w:rPr>
                <w:rFonts w:ascii="Arial" w:eastAsia="Times New Roman" w:hAnsi="Arial" w:cs="Arial"/>
                <w:b/>
                <w:bCs/>
                <w:color w:val="353D30"/>
                <w:sz w:val="18"/>
                <w:szCs w:val="18"/>
                <w:lang w:eastAsia="en-ZA"/>
              </w:rPr>
            </w:pPr>
            <w:r w:rsidRPr="003D584C">
              <w:rPr>
                <w:rFonts w:ascii="Arial" w:eastAsia="Times New Roman" w:hAnsi="Arial" w:cs="Arial"/>
                <w:b/>
                <w:bCs/>
                <w:color w:val="353D30"/>
                <w:sz w:val="18"/>
                <w:szCs w:val="18"/>
                <w:lang w:eastAsia="en-ZA"/>
              </w:rPr>
              <w:t>DIVISION</w:t>
            </w:r>
          </w:p>
        </w:tc>
        <w:tc>
          <w:tcPr>
            <w:tcW w:w="1671" w:type="dxa"/>
            <w:shd w:val="clear" w:color="auto" w:fill="BFBFBF" w:themeFill="background1" w:themeFillShade="BF"/>
            <w:noWrap/>
            <w:hideMark/>
          </w:tcPr>
          <w:p w:rsidR="00517D7C" w:rsidRPr="003D584C" w:rsidRDefault="00517D7C" w:rsidP="003D584C">
            <w:pPr>
              <w:rPr>
                <w:rFonts w:ascii="Arial" w:eastAsia="Times New Roman" w:hAnsi="Arial" w:cs="Arial"/>
                <w:b/>
                <w:bCs/>
                <w:color w:val="353D30"/>
                <w:sz w:val="18"/>
                <w:szCs w:val="18"/>
                <w:lang w:eastAsia="en-ZA"/>
              </w:rPr>
            </w:pPr>
            <w:r w:rsidRPr="003D584C">
              <w:rPr>
                <w:rFonts w:ascii="Arial" w:eastAsia="Times New Roman" w:hAnsi="Arial" w:cs="Arial"/>
                <w:b/>
                <w:bCs/>
                <w:color w:val="353D30"/>
                <w:sz w:val="18"/>
                <w:szCs w:val="18"/>
                <w:lang w:eastAsia="en-ZA"/>
              </w:rPr>
              <w:t>BUDGET 2015/16</w:t>
            </w:r>
          </w:p>
        </w:tc>
        <w:tc>
          <w:tcPr>
            <w:tcW w:w="1671" w:type="dxa"/>
            <w:shd w:val="clear" w:color="auto" w:fill="BFBFBF" w:themeFill="background1" w:themeFillShade="BF"/>
          </w:tcPr>
          <w:p w:rsidR="00517D7C" w:rsidRPr="00517D7C" w:rsidRDefault="00517D7C" w:rsidP="00BB665E">
            <w:pPr>
              <w:rPr>
                <w:b/>
                <w:sz w:val="18"/>
                <w:szCs w:val="18"/>
              </w:rPr>
            </w:pPr>
            <w:r w:rsidRPr="00517D7C">
              <w:rPr>
                <w:b/>
                <w:sz w:val="18"/>
                <w:szCs w:val="18"/>
              </w:rPr>
              <w:t>BUDGET 2016/17</w:t>
            </w:r>
          </w:p>
        </w:tc>
        <w:tc>
          <w:tcPr>
            <w:tcW w:w="1671" w:type="dxa"/>
            <w:shd w:val="clear" w:color="auto" w:fill="BFBFBF" w:themeFill="background1" w:themeFillShade="BF"/>
          </w:tcPr>
          <w:p w:rsidR="00517D7C" w:rsidRPr="00517D7C" w:rsidRDefault="00517D7C" w:rsidP="00BB665E">
            <w:pPr>
              <w:rPr>
                <w:b/>
                <w:sz w:val="18"/>
                <w:szCs w:val="18"/>
              </w:rPr>
            </w:pPr>
            <w:r w:rsidRPr="00517D7C">
              <w:rPr>
                <w:b/>
                <w:sz w:val="18"/>
                <w:szCs w:val="18"/>
              </w:rPr>
              <w:t>BUDGET 2017/18</w:t>
            </w:r>
          </w:p>
        </w:tc>
      </w:tr>
      <w:tr w:rsidR="00517D7C" w:rsidRPr="003D584C" w:rsidTr="00517D7C">
        <w:trPr>
          <w:trHeight w:val="542"/>
        </w:trPr>
        <w:tc>
          <w:tcPr>
            <w:tcW w:w="4673" w:type="dxa"/>
            <w:hideMark/>
          </w:tcPr>
          <w:p w:rsidR="00517D7C" w:rsidRPr="003D584C" w:rsidRDefault="00517D7C" w:rsidP="003D584C">
            <w:pPr>
              <w:rPr>
                <w:rFonts w:ascii="Arial" w:eastAsia="Times New Roman" w:hAnsi="Arial" w:cs="Arial"/>
                <w:color w:val="353D30"/>
                <w:sz w:val="18"/>
                <w:szCs w:val="18"/>
                <w:lang w:eastAsia="en-ZA"/>
              </w:rPr>
            </w:pPr>
            <w:proofErr w:type="spellStart"/>
            <w:r w:rsidRPr="003D584C">
              <w:rPr>
                <w:rFonts w:ascii="Arial" w:eastAsia="Times New Roman" w:hAnsi="Arial" w:cs="Arial"/>
                <w:color w:val="353D30"/>
                <w:sz w:val="18"/>
                <w:szCs w:val="18"/>
                <w:lang w:eastAsia="en-ZA"/>
              </w:rPr>
              <w:t>Jabulani</w:t>
            </w:r>
            <w:proofErr w:type="spellEnd"/>
            <w:r w:rsidRPr="003D584C">
              <w:rPr>
                <w:rFonts w:ascii="Arial" w:eastAsia="Times New Roman" w:hAnsi="Arial" w:cs="Arial"/>
                <w:color w:val="353D30"/>
                <w:sz w:val="18"/>
                <w:szCs w:val="18"/>
                <w:lang w:eastAsia="en-ZA"/>
              </w:rPr>
              <w:t xml:space="preserve"> CBD Precinct development New Operational Capex JABULANI D Ward</w:t>
            </w:r>
          </w:p>
        </w:tc>
        <w:tc>
          <w:tcPr>
            <w:tcW w:w="2432" w:type="dxa"/>
            <w:noWrap/>
            <w:hideMark/>
          </w:tcPr>
          <w:p w:rsidR="00517D7C" w:rsidRPr="003D584C" w:rsidRDefault="00517D7C" w:rsidP="003D584C">
            <w:pPr>
              <w:rPr>
                <w:rFonts w:ascii="Arial" w:eastAsia="Times New Roman" w:hAnsi="Arial" w:cs="Arial"/>
                <w:color w:val="353D30"/>
                <w:sz w:val="18"/>
                <w:szCs w:val="18"/>
                <w:lang w:eastAsia="en-ZA"/>
              </w:rPr>
            </w:pPr>
            <w:r w:rsidRPr="003D584C">
              <w:rPr>
                <w:rFonts w:ascii="Arial" w:eastAsia="Times New Roman" w:hAnsi="Arial" w:cs="Arial"/>
                <w:color w:val="353D30"/>
                <w:sz w:val="18"/>
                <w:szCs w:val="18"/>
                <w:lang w:eastAsia="en-ZA"/>
              </w:rPr>
              <w:t>JPC</w:t>
            </w:r>
          </w:p>
        </w:tc>
        <w:tc>
          <w:tcPr>
            <w:tcW w:w="1671" w:type="dxa"/>
            <w:noWrap/>
            <w:hideMark/>
          </w:tcPr>
          <w:p w:rsidR="00517D7C" w:rsidRPr="003D584C" w:rsidRDefault="00517D7C" w:rsidP="00517D7C">
            <w:pPr>
              <w:jc w:val="right"/>
              <w:rPr>
                <w:rFonts w:ascii="Arial" w:eastAsia="Times New Roman" w:hAnsi="Arial" w:cs="Arial"/>
                <w:color w:val="353D30"/>
                <w:sz w:val="18"/>
                <w:szCs w:val="18"/>
                <w:lang w:eastAsia="en-ZA"/>
              </w:rPr>
            </w:pPr>
            <w:r w:rsidRPr="003D584C">
              <w:rPr>
                <w:rFonts w:ascii="Arial" w:eastAsia="Times New Roman" w:hAnsi="Arial" w:cs="Arial"/>
                <w:color w:val="353D30"/>
                <w:sz w:val="18"/>
                <w:szCs w:val="18"/>
                <w:lang w:eastAsia="en-ZA"/>
              </w:rPr>
              <w:t>R 10 000 000.00</w:t>
            </w:r>
          </w:p>
        </w:tc>
        <w:tc>
          <w:tcPr>
            <w:tcW w:w="1671" w:type="dxa"/>
          </w:tcPr>
          <w:p w:rsidR="00517D7C" w:rsidRPr="00517D7C" w:rsidRDefault="00517D7C" w:rsidP="00517D7C">
            <w:pPr>
              <w:jc w:val="right"/>
              <w:rPr>
                <w:sz w:val="18"/>
                <w:szCs w:val="18"/>
              </w:rPr>
            </w:pPr>
            <w:r w:rsidRPr="00517D7C">
              <w:rPr>
                <w:sz w:val="18"/>
                <w:szCs w:val="18"/>
              </w:rPr>
              <w:t>R 10 000 000.00</w:t>
            </w:r>
          </w:p>
        </w:tc>
        <w:tc>
          <w:tcPr>
            <w:tcW w:w="1671" w:type="dxa"/>
          </w:tcPr>
          <w:p w:rsidR="00517D7C" w:rsidRPr="00517D7C" w:rsidRDefault="00517D7C" w:rsidP="00517D7C">
            <w:pPr>
              <w:jc w:val="right"/>
              <w:rPr>
                <w:sz w:val="18"/>
                <w:szCs w:val="18"/>
              </w:rPr>
            </w:pPr>
            <w:r w:rsidRPr="00517D7C">
              <w:rPr>
                <w:sz w:val="18"/>
                <w:szCs w:val="18"/>
              </w:rPr>
              <w:t>R 0.00</w:t>
            </w:r>
          </w:p>
        </w:tc>
      </w:tr>
      <w:tr w:rsidR="00517D7C" w:rsidRPr="003D584C" w:rsidTr="00517D7C">
        <w:trPr>
          <w:trHeight w:val="565"/>
        </w:trPr>
        <w:tc>
          <w:tcPr>
            <w:tcW w:w="4673" w:type="dxa"/>
            <w:hideMark/>
          </w:tcPr>
          <w:p w:rsidR="00517D7C" w:rsidRPr="003D584C" w:rsidRDefault="00517D7C" w:rsidP="003D584C">
            <w:pPr>
              <w:rPr>
                <w:rFonts w:ascii="Arial" w:eastAsia="Times New Roman" w:hAnsi="Arial" w:cs="Arial"/>
                <w:color w:val="353D30"/>
                <w:sz w:val="18"/>
                <w:szCs w:val="18"/>
                <w:lang w:eastAsia="en-ZA"/>
              </w:rPr>
            </w:pPr>
            <w:r w:rsidRPr="003D584C">
              <w:rPr>
                <w:rFonts w:ascii="Arial" w:eastAsia="Times New Roman" w:hAnsi="Arial" w:cs="Arial"/>
                <w:color w:val="353D30"/>
                <w:sz w:val="18"/>
                <w:szCs w:val="18"/>
                <w:lang w:eastAsia="en-ZA"/>
              </w:rPr>
              <w:t xml:space="preserve">BRID 30 - </w:t>
            </w:r>
            <w:proofErr w:type="spellStart"/>
            <w:r w:rsidRPr="003D584C">
              <w:rPr>
                <w:rFonts w:ascii="Arial" w:eastAsia="Times New Roman" w:hAnsi="Arial" w:cs="Arial"/>
                <w:color w:val="353D30"/>
                <w:sz w:val="18"/>
                <w:szCs w:val="18"/>
                <w:lang w:eastAsia="en-ZA"/>
              </w:rPr>
              <w:t>Jabulani</w:t>
            </w:r>
            <w:proofErr w:type="spellEnd"/>
            <w:r w:rsidRPr="003D584C">
              <w:rPr>
                <w:rFonts w:ascii="Arial" w:eastAsia="Times New Roman" w:hAnsi="Arial" w:cs="Arial"/>
                <w:color w:val="353D30"/>
                <w:sz w:val="18"/>
                <w:szCs w:val="18"/>
                <w:lang w:eastAsia="en-ZA"/>
              </w:rPr>
              <w:t>/</w:t>
            </w:r>
            <w:proofErr w:type="spellStart"/>
            <w:r w:rsidRPr="003D584C">
              <w:rPr>
                <w:rFonts w:ascii="Arial" w:eastAsia="Times New Roman" w:hAnsi="Arial" w:cs="Arial"/>
                <w:color w:val="353D30"/>
                <w:sz w:val="18"/>
                <w:szCs w:val="18"/>
                <w:lang w:eastAsia="en-ZA"/>
              </w:rPr>
              <w:t>Molapo</w:t>
            </w:r>
            <w:proofErr w:type="spellEnd"/>
            <w:r w:rsidRPr="003D584C">
              <w:rPr>
                <w:rFonts w:ascii="Arial" w:eastAsia="Times New Roman" w:hAnsi="Arial" w:cs="Arial"/>
                <w:color w:val="353D30"/>
                <w:sz w:val="18"/>
                <w:szCs w:val="18"/>
                <w:lang w:eastAsia="en-ZA"/>
              </w:rPr>
              <w:t xml:space="preserve"> Bridge.  New Bridges (Pedestrian and Vehicles) JABULANI D Ward</w:t>
            </w:r>
          </w:p>
        </w:tc>
        <w:tc>
          <w:tcPr>
            <w:tcW w:w="2432" w:type="dxa"/>
            <w:noWrap/>
            <w:hideMark/>
          </w:tcPr>
          <w:p w:rsidR="00517D7C" w:rsidRPr="003D584C" w:rsidRDefault="00517D7C" w:rsidP="003D584C">
            <w:pPr>
              <w:rPr>
                <w:rFonts w:ascii="Arial" w:eastAsia="Times New Roman" w:hAnsi="Arial" w:cs="Arial"/>
                <w:color w:val="353D30"/>
                <w:sz w:val="18"/>
                <w:szCs w:val="18"/>
                <w:lang w:eastAsia="en-ZA"/>
              </w:rPr>
            </w:pPr>
            <w:r w:rsidRPr="003D584C">
              <w:rPr>
                <w:rFonts w:ascii="Arial" w:eastAsia="Times New Roman" w:hAnsi="Arial" w:cs="Arial"/>
                <w:color w:val="353D30"/>
                <w:sz w:val="18"/>
                <w:szCs w:val="18"/>
                <w:lang w:eastAsia="en-ZA"/>
              </w:rPr>
              <w:t>JRA</w:t>
            </w:r>
          </w:p>
        </w:tc>
        <w:tc>
          <w:tcPr>
            <w:tcW w:w="1671" w:type="dxa"/>
            <w:noWrap/>
            <w:hideMark/>
          </w:tcPr>
          <w:p w:rsidR="00517D7C" w:rsidRPr="003D584C" w:rsidRDefault="00517D7C" w:rsidP="00517D7C">
            <w:pPr>
              <w:jc w:val="right"/>
              <w:rPr>
                <w:rFonts w:ascii="Arial" w:eastAsia="Times New Roman" w:hAnsi="Arial" w:cs="Arial"/>
                <w:color w:val="353D30"/>
                <w:sz w:val="18"/>
                <w:szCs w:val="18"/>
                <w:lang w:eastAsia="en-ZA"/>
              </w:rPr>
            </w:pPr>
            <w:r w:rsidRPr="003D584C">
              <w:rPr>
                <w:rFonts w:ascii="Arial" w:eastAsia="Times New Roman" w:hAnsi="Arial" w:cs="Arial"/>
                <w:color w:val="353D30"/>
                <w:sz w:val="18"/>
                <w:szCs w:val="18"/>
                <w:lang w:eastAsia="en-ZA"/>
              </w:rPr>
              <w:t>R 5 000 000.00</w:t>
            </w:r>
          </w:p>
        </w:tc>
        <w:tc>
          <w:tcPr>
            <w:tcW w:w="1671" w:type="dxa"/>
          </w:tcPr>
          <w:p w:rsidR="00517D7C" w:rsidRPr="00517D7C" w:rsidRDefault="00517D7C" w:rsidP="00517D7C">
            <w:pPr>
              <w:jc w:val="right"/>
              <w:rPr>
                <w:sz w:val="18"/>
                <w:szCs w:val="18"/>
              </w:rPr>
            </w:pPr>
            <w:r w:rsidRPr="00517D7C">
              <w:rPr>
                <w:sz w:val="18"/>
                <w:szCs w:val="18"/>
              </w:rPr>
              <w:t>R 30 000 000.00</w:t>
            </w:r>
          </w:p>
        </w:tc>
        <w:tc>
          <w:tcPr>
            <w:tcW w:w="1671" w:type="dxa"/>
          </w:tcPr>
          <w:p w:rsidR="00517D7C" w:rsidRPr="00517D7C" w:rsidRDefault="00517D7C" w:rsidP="00517D7C">
            <w:pPr>
              <w:jc w:val="right"/>
              <w:rPr>
                <w:sz w:val="18"/>
                <w:szCs w:val="18"/>
              </w:rPr>
            </w:pPr>
            <w:r w:rsidRPr="00517D7C">
              <w:rPr>
                <w:sz w:val="18"/>
                <w:szCs w:val="18"/>
              </w:rPr>
              <w:t>R 0.00</w:t>
            </w:r>
          </w:p>
        </w:tc>
      </w:tr>
      <w:tr w:rsidR="00517D7C" w:rsidRPr="003D584C" w:rsidTr="00517D7C">
        <w:trPr>
          <w:trHeight w:val="427"/>
        </w:trPr>
        <w:tc>
          <w:tcPr>
            <w:tcW w:w="4673" w:type="dxa"/>
            <w:hideMark/>
          </w:tcPr>
          <w:p w:rsidR="00517D7C" w:rsidRPr="003D584C" w:rsidRDefault="00517D7C" w:rsidP="003D584C">
            <w:pPr>
              <w:rPr>
                <w:rFonts w:ascii="Arial" w:eastAsia="Times New Roman" w:hAnsi="Arial" w:cs="Arial"/>
                <w:color w:val="353D30"/>
                <w:sz w:val="18"/>
                <w:szCs w:val="18"/>
                <w:lang w:eastAsia="en-ZA"/>
              </w:rPr>
            </w:pPr>
            <w:r w:rsidRPr="003D584C">
              <w:rPr>
                <w:rFonts w:ascii="Arial" w:eastAsia="Times New Roman" w:hAnsi="Arial" w:cs="Arial"/>
                <w:color w:val="353D30"/>
                <w:sz w:val="18"/>
                <w:szCs w:val="18"/>
                <w:lang w:eastAsia="en-ZA"/>
              </w:rPr>
              <w:t>IKWEZI RENTAL HOUSING PROJECT New Housing Development JABULANI D</w:t>
            </w:r>
          </w:p>
        </w:tc>
        <w:tc>
          <w:tcPr>
            <w:tcW w:w="2432" w:type="dxa"/>
            <w:noWrap/>
            <w:hideMark/>
          </w:tcPr>
          <w:p w:rsidR="00517D7C" w:rsidRPr="003D584C" w:rsidRDefault="00517D7C" w:rsidP="003D584C">
            <w:pPr>
              <w:rPr>
                <w:rFonts w:ascii="Arial" w:eastAsia="Times New Roman" w:hAnsi="Arial" w:cs="Arial"/>
                <w:color w:val="353D30"/>
                <w:sz w:val="18"/>
                <w:szCs w:val="18"/>
                <w:lang w:eastAsia="en-ZA"/>
              </w:rPr>
            </w:pPr>
            <w:r w:rsidRPr="003D584C">
              <w:rPr>
                <w:rFonts w:ascii="Arial" w:eastAsia="Times New Roman" w:hAnsi="Arial" w:cs="Arial"/>
                <w:color w:val="353D30"/>
                <w:sz w:val="18"/>
                <w:szCs w:val="18"/>
                <w:lang w:eastAsia="en-ZA"/>
              </w:rPr>
              <w:t>JOSHCO</w:t>
            </w:r>
          </w:p>
        </w:tc>
        <w:tc>
          <w:tcPr>
            <w:tcW w:w="1671" w:type="dxa"/>
            <w:noWrap/>
            <w:hideMark/>
          </w:tcPr>
          <w:p w:rsidR="00517D7C" w:rsidRPr="003D584C" w:rsidRDefault="00517D7C" w:rsidP="00517D7C">
            <w:pPr>
              <w:jc w:val="right"/>
              <w:rPr>
                <w:rFonts w:ascii="Arial" w:eastAsia="Times New Roman" w:hAnsi="Arial" w:cs="Arial"/>
                <w:color w:val="353D30"/>
                <w:sz w:val="18"/>
                <w:szCs w:val="18"/>
                <w:lang w:eastAsia="en-ZA"/>
              </w:rPr>
            </w:pPr>
            <w:r w:rsidRPr="003D584C">
              <w:rPr>
                <w:rFonts w:ascii="Arial" w:eastAsia="Times New Roman" w:hAnsi="Arial" w:cs="Arial"/>
                <w:color w:val="353D30"/>
                <w:sz w:val="18"/>
                <w:szCs w:val="18"/>
                <w:lang w:eastAsia="en-ZA"/>
              </w:rPr>
              <w:t>R 2 000 000.00</w:t>
            </w:r>
          </w:p>
        </w:tc>
        <w:tc>
          <w:tcPr>
            <w:tcW w:w="1671" w:type="dxa"/>
          </w:tcPr>
          <w:p w:rsidR="00517D7C" w:rsidRPr="00517D7C" w:rsidRDefault="00517D7C" w:rsidP="00517D7C">
            <w:pPr>
              <w:jc w:val="right"/>
              <w:rPr>
                <w:sz w:val="18"/>
                <w:szCs w:val="18"/>
              </w:rPr>
            </w:pPr>
            <w:r w:rsidRPr="00517D7C">
              <w:rPr>
                <w:sz w:val="18"/>
                <w:szCs w:val="18"/>
              </w:rPr>
              <w:t>R 20 000 000.00</w:t>
            </w:r>
          </w:p>
        </w:tc>
        <w:tc>
          <w:tcPr>
            <w:tcW w:w="1671" w:type="dxa"/>
          </w:tcPr>
          <w:p w:rsidR="00517D7C" w:rsidRPr="00517D7C" w:rsidRDefault="00517D7C" w:rsidP="00517D7C">
            <w:pPr>
              <w:jc w:val="right"/>
              <w:rPr>
                <w:sz w:val="18"/>
                <w:szCs w:val="18"/>
              </w:rPr>
            </w:pPr>
            <w:r w:rsidRPr="00517D7C">
              <w:rPr>
                <w:sz w:val="18"/>
                <w:szCs w:val="18"/>
              </w:rPr>
              <w:t>R 60 000 000.00</w:t>
            </w:r>
          </w:p>
        </w:tc>
      </w:tr>
      <w:tr w:rsidR="00517D7C" w:rsidRPr="003D584C" w:rsidTr="00517D7C">
        <w:trPr>
          <w:trHeight w:val="565"/>
        </w:trPr>
        <w:tc>
          <w:tcPr>
            <w:tcW w:w="4673" w:type="dxa"/>
            <w:hideMark/>
          </w:tcPr>
          <w:p w:rsidR="00517D7C" w:rsidRPr="003D584C" w:rsidRDefault="00517D7C" w:rsidP="003D584C">
            <w:pPr>
              <w:rPr>
                <w:rFonts w:ascii="Arial" w:eastAsia="Times New Roman" w:hAnsi="Arial" w:cs="Arial"/>
                <w:color w:val="353D30"/>
                <w:sz w:val="18"/>
                <w:szCs w:val="18"/>
                <w:lang w:eastAsia="en-ZA"/>
              </w:rPr>
            </w:pPr>
            <w:r w:rsidRPr="003D584C">
              <w:rPr>
                <w:rFonts w:ascii="Arial" w:eastAsia="Times New Roman" w:hAnsi="Arial" w:cs="Arial"/>
                <w:color w:val="353D30"/>
                <w:sz w:val="18"/>
                <w:szCs w:val="18"/>
                <w:lang w:eastAsia="en-ZA"/>
              </w:rPr>
              <w:t>JABULANI RENTAL HOUSING Renewal Housing Development JABULANI EXT.1 D Ward</w:t>
            </w:r>
          </w:p>
        </w:tc>
        <w:tc>
          <w:tcPr>
            <w:tcW w:w="2432" w:type="dxa"/>
            <w:noWrap/>
            <w:hideMark/>
          </w:tcPr>
          <w:p w:rsidR="00517D7C" w:rsidRPr="003D584C" w:rsidRDefault="00517D7C" w:rsidP="003D584C">
            <w:pPr>
              <w:rPr>
                <w:rFonts w:ascii="Arial" w:eastAsia="Times New Roman" w:hAnsi="Arial" w:cs="Arial"/>
                <w:color w:val="353D30"/>
                <w:sz w:val="18"/>
                <w:szCs w:val="18"/>
                <w:lang w:eastAsia="en-ZA"/>
              </w:rPr>
            </w:pPr>
            <w:r w:rsidRPr="003D584C">
              <w:rPr>
                <w:rFonts w:ascii="Arial" w:eastAsia="Times New Roman" w:hAnsi="Arial" w:cs="Arial"/>
                <w:color w:val="353D30"/>
                <w:sz w:val="18"/>
                <w:szCs w:val="18"/>
                <w:lang w:eastAsia="en-ZA"/>
              </w:rPr>
              <w:t>JOSHCO</w:t>
            </w:r>
          </w:p>
        </w:tc>
        <w:tc>
          <w:tcPr>
            <w:tcW w:w="1671" w:type="dxa"/>
            <w:noWrap/>
            <w:hideMark/>
          </w:tcPr>
          <w:p w:rsidR="00517D7C" w:rsidRPr="003D584C" w:rsidRDefault="00517D7C" w:rsidP="00517D7C">
            <w:pPr>
              <w:jc w:val="right"/>
              <w:rPr>
                <w:rFonts w:ascii="Arial" w:eastAsia="Times New Roman" w:hAnsi="Arial" w:cs="Arial"/>
                <w:color w:val="353D30"/>
                <w:sz w:val="18"/>
                <w:szCs w:val="18"/>
                <w:lang w:eastAsia="en-ZA"/>
              </w:rPr>
            </w:pPr>
            <w:r w:rsidRPr="003D584C">
              <w:rPr>
                <w:rFonts w:ascii="Arial" w:eastAsia="Times New Roman" w:hAnsi="Arial" w:cs="Arial"/>
                <w:color w:val="353D30"/>
                <w:sz w:val="18"/>
                <w:szCs w:val="18"/>
                <w:lang w:eastAsia="en-ZA"/>
              </w:rPr>
              <w:t>R 15 000 000.00</w:t>
            </w:r>
          </w:p>
        </w:tc>
        <w:tc>
          <w:tcPr>
            <w:tcW w:w="1671" w:type="dxa"/>
          </w:tcPr>
          <w:p w:rsidR="00517D7C" w:rsidRPr="00517D7C" w:rsidRDefault="00517D7C" w:rsidP="00517D7C">
            <w:pPr>
              <w:jc w:val="right"/>
              <w:rPr>
                <w:sz w:val="18"/>
                <w:szCs w:val="18"/>
              </w:rPr>
            </w:pPr>
            <w:r w:rsidRPr="00517D7C">
              <w:rPr>
                <w:sz w:val="18"/>
                <w:szCs w:val="18"/>
              </w:rPr>
              <w:t>R 40 000 000.00</w:t>
            </w:r>
          </w:p>
        </w:tc>
        <w:tc>
          <w:tcPr>
            <w:tcW w:w="1671" w:type="dxa"/>
          </w:tcPr>
          <w:p w:rsidR="00517D7C" w:rsidRPr="00517D7C" w:rsidRDefault="00517D7C" w:rsidP="00517D7C">
            <w:pPr>
              <w:jc w:val="right"/>
              <w:rPr>
                <w:sz w:val="18"/>
                <w:szCs w:val="18"/>
              </w:rPr>
            </w:pPr>
            <w:r w:rsidRPr="00517D7C">
              <w:rPr>
                <w:sz w:val="18"/>
                <w:szCs w:val="18"/>
              </w:rPr>
              <w:t>R 35 000 000.00</w:t>
            </w:r>
          </w:p>
        </w:tc>
      </w:tr>
      <w:tr w:rsidR="00517D7C" w:rsidRPr="003D584C" w:rsidTr="00517D7C">
        <w:trPr>
          <w:trHeight w:val="587"/>
        </w:trPr>
        <w:tc>
          <w:tcPr>
            <w:tcW w:w="4673" w:type="dxa"/>
            <w:hideMark/>
          </w:tcPr>
          <w:p w:rsidR="00517D7C" w:rsidRPr="003D584C" w:rsidRDefault="00517D7C" w:rsidP="003D584C">
            <w:pPr>
              <w:rPr>
                <w:rFonts w:ascii="Arial" w:eastAsia="Times New Roman" w:hAnsi="Arial" w:cs="Arial"/>
                <w:color w:val="353D30"/>
                <w:sz w:val="18"/>
                <w:szCs w:val="18"/>
                <w:lang w:eastAsia="en-ZA"/>
              </w:rPr>
            </w:pPr>
            <w:proofErr w:type="spellStart"/>
            <w:r w:rsidRPr="003D584C">
              <w:rPr>
                <w:rFonts w:ascii="Arial" w:eastAsia="Times New Roman" w:hAnsi="Arial" w:cs="Arial"/>
                <w:color w:val="353D30"/>
                <w:sz w:val="18"/>
                <w:szCs w:val="18"/>
                <w:lang w:eastAsia="en-ZA"/>
              </w:rPr>
              <w:t>Jabulani</w:t>
            </w:r>
            <w:proofErr w:type="spellEnd"/>
            <w:r w:rsidRPr="003D584C">
              <w:rPr>
                <w:rFonts w:ascii="Arial" w:eastAsia="Times New Roman" w:hAnsi="Arial" w:cs="Arial"/>
                <w:color w:val="353D30"/>
                <w:sz w:val="18"/>
                <w:szCs w:val="18"/>
                <w:lang w:eastAsia="en-ZA"/>
              </w:rPr>
              <w:t xml:space="preserve"> Flats Renewal Building Alterations JABULANI D Ward</w:t>
            </w:r>
          </w:p>
        </w:tc>
        <w:tc>
          <w:tcPr>
            <w:tcW w:w="2432" w:type="dxa"/>
            <w:noWrap/>
            <w:hideMark/>
          </w:tcPr>
          <w:p w:rsidR="00517D7C" w:rsidRPr="003D584C" w:rsidRDefault="00517D7C" w:rsidP="003D584C">
            <w:pPr>
              <w:rPr>
                <w:rFonts w:ascii="Arial" w:eastAsia="Times New Roman" w:hAnsi="Arial" w:cs="Arial"/>
                <w:color w:val="353D30"/>
                <w:sz w:val="18"/>
                <w:szCs w:val="18"/>
                <w:lang w:eastAsia="en-ZA"/>
              </w:rPr>
            </w:pPr>
            <w:r w:rsidRPr="003D584C">
              <w:rPr>
                <w:rFonts w:ascii="Arial" w:eastAsia="Times New Roman" w:hAnsi="Arial" w:cs="Arial"/>
                <w:color w:val="353D30"/>
                <w:sz w:val="18"/>
                <w:szCs w:val="18"/>
                <w:lang w:eastAsia="en-ZA"/>
              </w:rPr>
              <w:t>Housing</w:t>
            </w:r>
          </w:p>
        </w:tc>
        <w:tc>
          <w:tcPr>
            <w:tcW w:w="1671" w:type="dxa"/>
            <w:noWrap/>
            <w:hideMark/>
          </w:tcPr>
          <w:p w:rsidR="00517D7C" w:rsidRPr="003D584C" w:rsidRDefault="00517D7C" w:rsidP="00517D7C">
            <w:pPr>
              <w:jc w:val="right"/>
              <w:rPr>
                <w:rFonts w:ascii="Arial" w:eastAsia="Times New Roman" w:hAnsi="Arial" w:cs="Arial"/>
                <w:color w:val="353D30"/>
                <w:sz w:val="18"/>
                <w:szCs w:val="18"/>
                <w:lang w:eastAsia="en-ZA"/>
              </w:rPr>
            </w:pPr>
            <w:r w:rsidRPr="003D584C">
              <w:rPr>
                <w:rFonts w:ascii="Arial" w:eastAsia="Times New Roman" w:hAnsi="Arial" w:cs="Arial"/>
                <w:color w:val="353D30"/>
                <w:sz w:val="18"/>
                <w:szCs w:val="18"/>
                <w:lang w:eastAsia="en-ZA"/>
              </w:rPr>
              <w:t>R 0.00</w:t>
            </w:r>
          </w:p>
        </w:tc>
        <w:tc>
          <w:tcPr>
            <w:tcW w:w="1671" w:type="dxa"/>
          </w:tcPr>
          <w:p w:rsidR="00517D7C" w:rsidRPr="00517D7C" w:rsidRDefault="00517D7C" w:rsidP="00517D7C">
            <w:pPr>
              <w:jc w:val="right"/>
              <w:rPr>
                <w:sz w:val="18"/>
                <w:szCs w:val="18"/>
              </w:rPr>
            </w:pPr>
            <w:r w:rsidRPr="00517D7C">
              <w:rPr>
                <w:sz w:val="18"/>
                <w:szCs w:val="18"/>
              </w:rPr>
              <w:t>R 500 000.00</w:t>
            </w:r>
          </w:p>
        </w:tc>
        <w:tc>
          <w:tcPr>
            <w:tcW w:w="1671" w:type="dxa"/>
          </w:tcPr>
          <w:p w:rsidR="00517D7C" w:rsidRPr="00517D7C" w:rsidRDefault="00517D7C" w:rsidP="00517D7C">
            <w:pPr>
              <w:jc w:val="right"/>
              <w:rPr>
                <w:sz w:val="18"/>
                <w:szCs w:val="18"/>
              </w:rPr>
            </w:pPr>
            <w:r w:rsidRPr="00517D7C">
              <w:rPr>
                <w:sz w:val="18"/>
                <w:szCs w:val="18"/>
              </w:rPr>
              <w:t>R 500 000.00</w:t>
            </w:r>
          </w:p>
        </w:tc>
      </w:tr>
      <w:tr w:rsidR="00517D7C" w:rsidRPr="003D584C" w:rsidTr="00517D7C">
        <w:trPr>
          <w:trHeight w:val="567"/>
        </w:trPr>
        <w:tc>
          <w:tcPr>
            <w:tcW w:w="4673" w:type="dxa"/>
            <w:hideMark/>
          </w:tcPr>
          <w:p w:rsidR="00517D7C" w:rsidRPr="003D584C" w:rsidRDefault="00517D7C" w:rsidP="003D584C">
            <w:pPr>
              <w:rPr>
                <w:rFonts w:ascii="Arial" w:eastAsia="Times New Roman" w:hAnsi="Arial" w:cs="Arial"/>
                <w:color w:val="353D30"/>
                <w:sz w:val="18"/>
                <w:szCs w:val="18"/>
                <w:lang w:eastAsia="en-ZA"/>
              </w:rPr>
            </w:pPr>
            <w:proofErr w:type="spellStart"/>
            <w:r w:rsidRPr="003D584C">
              <w:rPr>
                <w:rFonts w:ascii="Arial" w:eastAsia="Times New Roman" w:hAnsi="Arial" w:cs="Arial"/>
                <w:color w:val="353D30"/>
                <w:sz w:val="18"/>
                <w:szCs w:val="18"/>
                <w:lang w:eastAsia="en-ZA"/>
              </w:rPr>
              <w:t>Jabulani</w:t>
            </w:r>
            <w:proofErr w:type="spellEnd"/>
            <w:r w:rsidRPr="003D584C">
              <w:rPr>
                <w:rFonts w:ascii="Arial" w:eastAsia="Times New Roman" w:hAnsi="Arial" w:cs="Arial"/>
                <w:color w:val="353D30"/>
                <w:sz w:val="18"/>
                <w:szCs w:val="18"/>
                <w:lang w:eastAsia="en-ZA"/>
              </w:rPr>
              <w:t xml:space="preserve"> Station Renewal Nodal Transportation Facilities JABULANI D Regional</w:t>
            </w:r>
          </w:p>
        </w:tc>
        <w:tc>
          <w:tcPr>
            <w:tcW w:w="2432" w:type="dxa"/>
            <w:noWrap/>
            <w:hideMark/>
          </w:tcPr>
          <w:p w:rsidR="00517D7C" w:rsidRPr="003D584C" w:rsidRDefault="00517D7C" w:rsidP="003D584C">
            <w:pPr>
              <w:rPr>
                <w:rFonts w:ascii="Arial" w:eastAsia="Times New Roman" w:hAnsi="Arial" w:cs="Arial"/>
                <w:color w:val="353D30"/>
                <w:sz w:val="18"/>
                <w:szCs w:val="18"/>
                <w:lang w:eastAsia="en-ZA"/>
              </w:rPr>
            </w:pPr>
            <w:r w:rsidRPr="003D584C">
              <w:rPr>
                <w:rFonts w:ascii="Arial" w:eastAsia="Times New Roman" w:hAnsi="Arial" w:cs="Arial"/>
                <w:color w:val="353D30"/>
                <w:sz w:val="18"/>
                <w:szCs w:val="18"/>
                <w:lang w:eastAsia="en-ZA"/>
              </w:rPr>
              <w:t>JDA</w:t>
            </w:r>
          </w:p>
        </w:tc>
        <w:tc>
          <w:tcPr>
            <w:tcW w:w="1671" w:type="dxa"/>
            <w:noWrap/>
            <w:hideMark/>
          </w:tcPr>
          <w:p w:rsidR="00517D7C" w:rsidRPr="003D584C" w:rsidRDefault="00517D7C" w:rsidP="00517D7C">
            <w:pPr>
              <w:jc w:val="right"/>
              <w:rPr>
                <w:rFonts w:ascii="Arial" w:eastAsia="Times New Roman" w:hAnsi="Arial" w:cs="Arial"/>
                <w:color w:val="353D30"/>
                <w:sz w:val="18"/>
                <w:szCs w:val="18"/>
                <w:lang w:eastAsia="en-ZA"/>
              </w:rPr>
            </w:pPr>
            <w:r w:rsidRPr="003D584C">
              <w:rPr>
                <w:rFonts w:ascii="Arial" w:eastAsia="Times New Roman" w:hAnsi="Arial" w:cs="Arial"/>
                <w:color w:val="353D30"/>
                <w:sz w:val="18"/>
                <w:szCs w:val="18"/>
                <w:lang w:eastAsia="en-ZA"/>
              </w:rPr>
              <w:t>R 18 500 000.00</w:t>
            </w:r>
          </w:p>
        </w:tc>
        <w:tc>
          <w:tcPr>
            <w:tcW w:w="1671" w:type="dxa"/>
          </w:tcPr>
          <w:p w:rsidR="00517D7C" w:rsidRPr="00517D7C" w:rsidRDefault="00517D7C" w:rsidP="00517D7C">
            <w:pPr>
              <w:jc w:val="right"/>
              <w:rPr>
                <w:sz w:val="18"/>
                <w:szCs w:val="18"/>
              </w:rPr>
            </w:pPr>
            <w:r w:rsidRPr="00517D7C">
              <w:rPr>
                <w:sz w:val="18"/>
                <w:szCs w:val="18"/>
              </w:rPr>
              <w:t>R 30 000 000.00</w:t>
            </w:r>
          </w:p>
        </w:tc>
        <w:tc>
          <w:tcPr>
            <w:tcW w:w="1671" w:type="dxa"/>
          </w:tcPr>
          <w:p w:rsidR="00517D7C" w:rsidRPr="00517D7C" w:rsidRDefault="00517D7C" w:rsidP="00517D7C">
            <w:pPr>
              <w:jc w:val="right"/>
              <w:rPr>
                <w:sz w:val="18"/>
                <w:szCs w:val="18"/>
              </w:rPr>
            </w:pPr>
            <w:r w:rsidRPr="00517D7C">
              <w:rPr>
                <w:sz w:val="18"/>
                <w:szCs w:val="18"/>
              </w:rPr>
              <w:t>R 40 000 000.00</w:t>
            </w:r>
          </w:p>
        </w:tc>
      </w:tr>
      <w:tr w:rsidR="00517D7C" w:rsidRPr="003D584C" w:rsidTr="00517D7C">
        <w:trPr>
          <w:trHeight w:val="575"/>
        </w:trPr>
        <w:tc>
          <w:tcPr>
            <w:tcW w:w="4673" w:type="dxa"/>
            <w:hideMark/>
          </w:tcPr>
          <w:p w:rsidR="00517D7C" w:rsidRPr="003D584C" w:rsidRDefault="00517D7C" w:rsidP="003D584C">
            <w:pPr>
              <w:rPr>
                <w:rFonts w:ascii="Arial" w:eastAsia="Times New Roman" w:hAnsi="Arial" w:cs="Arial"/>
                <w:color w:val="353D30"/>
                <w:sz w:val="18"/>
                <w:szCs w:val="18"/>
                <w:lang w:eastAsia="en-ZA"/>
              </w:rPr>
            </w:pPr>
            <w:r w:rsidRPr="003D584C">
              <w:rPr>
                <w:rFonts w:ascii="Arial" w:eastAsia="Times New Roman" w:hAnsi="Arial" w:cs="Arial"/>
                <w:color w:val="353D30"/>
                <w:sz w:val="18"/>
                <w:szCs w:val="18"/>
                <w:lang w:eastAsia="en-ZA"/>
              </w:rPr>
              <w:t>JABULANI HOSTEL New Bulk Infrastructure JABULANI D Regional</w:t>
            </w:r>
          </w:p>
        </w:tc>
        <w:tc>
          <w:tcPr>
            <w:tcW w:w="2432" w:type="dxa"/>
            <w:noWrap/>
            <w:hideMark/>
          </w:tcPr>
          <w:p w:rsidR="00517D7C" w:rsidRPr="003D584C" w:rsidRDefault="00517D7C" w:rsidP="003D584C">
            <w:pPr>
              <w:rPr>
                <w:rFonts w:ascii="Arial" w:eastAsia="Times New Roman" w:hAnsi="Arial" w:cs="Arial"/>
                <w:color w:val="353D30"/>
                <w:sz w:val="18"/>
                <w:szCs w:val="18"/>
                <w:lang w:eastAsia="en-ZA"/>
              </w:rPr>
            </w:pPr>
            <w:r w:rsidRPr="003D584C">
              <w:rPr>
                <w:rFonts w:ascii="Arial" w:eastAsia="Times New Roman" w:hAnsi="Arial" w:cs="Arial"/>
                <w:color w:val="353D30"/>
                <w:sz w:val="18"/>
                <w:szCs w:val="18"/>
                <w:lang w:eastAsia="en-ZA"/>
              </w:rPr>
              <w:t>Housing</w:t>
            </w:r>
          </w:p>
        </w:tc>
        <w:tc>
          <w:tcPr>
            <w:tcW w:w="1671" w:type="dxa"/>
            <w:noWrap/>
            <w:hideMark/>
          </w:tcPr>
          <w:p w:rsidR="00517D7C" w:rsidRPr="003D584C" w:rsidRDefault="00517D7C" w:rsidP="00517D7C">
            <w:pPr>
              <w:jc w:val="right"/>
              <w:rPr>
                <w:rFonts w:ascii="Arial" w:eastAsia="Times New Roman" w:hAnsi="Arial" w:cs="Arial"/>
                <w:color w:val="353D30"/>
                <w:sz w:val="18"/>
                <w:szCs w:val="18"/>
                <w:lang w:eastAsia="en-ZA"/>
              </w:rPr>
            </w:pPr>
            <w:r w:rsidRPr="003D584C">
              <w:rPr>
                <w:rFonts w:ascii="Arial" w:eastAsia="Times New Roman" w:hAnsi="Arial" w:cs="Arial"/>
                <w:color w:val="353D30"/>
                <w:sz w:val="18"/>
                <w:szCs w:val="18"/>
                <w:lang w:eastAsia="en-ZA"/>
              </w:rPr>
              <w:t>R 200 000.00</w:t>
            </w:r>
          </w:p>
        </w:tc>
        <w:tc>
          <w:tcPr>
            <w:tcW w:w="1671" w:type="dxa"/>
          </w:tcPr>
          <w:p w:rsidR="00517D7C" w:rsidRPr="00517D7C" w:rsidRDefault="00517D7C" w:rsidP="00517D7C">
            <w:pPr>
              <w:jc w:val="right"/>
              <w:rPr>
                <w:sz w:val="18"/>
                <w:szCs w:val="18"/>
              </w:rPr>
            </w:pPr>
            <w:r w:rsidRPr="00517D7C">
              <w:rPr>
                <w:sz w:val="18"/>
                <w:szCs w:val="18"/>
              </w:rPr>
              <w:t>R 1 000 000.00</w:t>
            </w:r>
          </w:p>
        </w:tc>
        <w:tc>
          <w:tcPr>
            <w:tcW w:w="1671" w:type="dxa"/>
          </w:tcPr>
          <w:p w:rsidR="00517D7C" w:rsidRPr="00517D7C" w:rsidRDefault="00517D7C" w:rsidP="00517D7C">
            <w:pPr>
              <w:jc w:val="right"/>
              <w:rPr>
                <w:sz w:val="18"/>
                <w:szCs w:val="18"/>
              </w:rPr>
            </w:pPr>
            <w:r w:rsidRPr="00517D7C">
              <w:rPr>
                <w:sz w:val="18"/>
                <w:szCs w:val="18"/>
              </w:rPr>
              <w:t>R 1 000 000.00</w:t>
            </w:r>
          </w:p>
        </w:tc>
      </w:tr>
      <w:tr w:rsidR="00517D7C" w:rsidRPr="003D584C" w:rsidTr="00517D7C">
        <w:trPr>
          <w:trHeight w:val="715"/>
        </w:trPr>
        <w:tc>
          <w:tcPr>
            <w:tcW w:w="4673" w:type="dxa"/>
            <w:hideMark/>
          </w:tcPr>
          <w:p w:rsidR="00517D7C" w:rsidRPr="003D584C" w:rsidRDefault="00517D7C" w:rsidP="003D584C">
            <w:pPr>
              <w:rPr>
                <w:rFonts w:ascii="Arial" w:eastAsia="Times New Roman" w:hAnsi="Arial" w:cs="Arial"/>
                <w:color w:val="353D30"/>
                <w:sz w:val="18"/>
                <w:szCs w:val="18"/>
                <w:lang w:eastAsia="en-ZA"/>
              </w:rPr>
            </w:pPr>
            <w:r w:rsidRPr="003D584C">
              <w:rPr>
                <w:rFonts w:ascii="Arial" w:eastAsia="Times New Roman" w:hAnsi="Arial" w:cs="Arial"/>
                <w:color w:val="353D30"/>
                <w:sz w:val="18"/>
                <w:szCs w:val="18"/>
                <w:lang w:eastAsia="en-ZA"/>
              </w:rPr>
              <w:t>Soweto Theatre - Upgrading of Technical Equipment Renewal Building Alterations JABULANI D City Wide</w:t>
            </w:r>
          </w:p>
        </w:tc>
        <w:tc>
          <w:tcPr>
            <w:tcW w:w="2432" w:type="dxa"/>
            <w:hideMark/>
          </w:tcPr>
          <w:p w:rsidR="00517D7C" w:rsidRPr="003D584C" w:rsidRDefault="00517D7C" w:rsidP="003D584C">
            <w:pPr>
              <w:rPr>
                <w:rFonts w:ascii="Arial" w:eastAsia="Times New Roman" w:hAnsi="Arial" w:cs="Arial"/>
                <w:color w:val="353D30"/>
                <w:sz w:val="18"/>
                <w:szCs w:val="18"/>
                <w:lang w:eastAsia="en-ZA"/>
              </w:rPr>
            </w:pPr>
            <w:r w:rsidRPr="003D584C">
              <w:rPr>
                <w:rFonts w:ascii="Arial" w:eastAsia="Times New Roman" w:hAnsi="Arial" w:cs="Arial"/>
                <w:color w:val="353D30"/>
                <w:sz w:val="18"/>
                <w:szCs w:val="18"/>
                <w:lang w:eastAsia="en-ZA"/>
              </w:rPr>
              <w:t>Johannesburg Theatre Management Company</w:t>
            </w:r>
          </w:p>
        </w:tc>
        <w:tc>
          <w:tcPr>
            <w:tcW w:w="1671" w:type="dxa"/>
            <w:noWrap/>
            <w:hideMark/>
          </w:tcPr>
          <w:p w:rsidR="00517D7C" w:rsidRPr="003D584C" w:rsidRDefault="00517D7C" w:rsidP="00517D7C">
            <w:pPr>
              <w:jc w:val="right"/>
              <w:rPr>
                <w:rFonts w:ascii="Arial" w:eastAsia="Times New Roman" w:hAnsi="Arial" w:cs="Arial"/>
                <w:color w:val="353D30"/>
                <w:sz w:val="18"/>
                <w:szCs w:val="18"/>
                <w:lang w:eastAsia="en-ZA"/>
              </w:rPr>
            </w:pPr>
            <w:r w:rsidRPr="003D584C">
              <w:rPr>
                <w:rFonts w:ascii="Arial" w:eastAsia="Times New Roman" w:hAnsi="Arial" w:cs="Arial"/>
                <w:color w:val="353D30"/>
                <w:sz w:val="18"/>
                <w:szCs w:val="18"/>
                <w:lang w:eastAsia="en-ZA"/>
              </w:rPr>
              <w:t>R 350 000.00</w:t>
            </w:r>
          </w:p>
        </w:tc>
        <w:tc>
          <w:tcPr>
            <w:tcW w:w="1671" w:type="dxa"/>
          </w:tcPr>
          <w:p w:rsidR="00517D7C" w:rsidRPr="00517D7C" w:rsidRDefault="00517D7C" w:rsidP="00517D7C">
            <w:pPr>
              <w:jc w:val="right"/>
              <w:rPr>
                <w:sz w:val="18"/>
                <w:szCs w:val="18"/>
              </w:rPr>
            </w:pPr>
            <w:r w:rsidRPr="00517D7C">
              <w:rPr>
                <w:sz w:val="18"/>
                <w:szCs w:val="18"/>
              </w:rPr>
              <w:t>R 400 000.00</w:t>
            </w:r>
          </w:p>
        </w:tc>
        <w:tc>
          <w:tcPr>
            <w:tcW w:w="1671" w:type="dxa"/>
          </w:tcPr>
          <w:p w:rsidR="00517D7C" w:rsidRPr="00517D7C" w:rsidRDefault="00517D7C" w:rsidP="00517D7C">
            <w:pPr>
              <w:jc w:val="right"/>
              <w:rPr>
                <w:sz w:val="18"/>
                <w:szCs w:val="18"/>
              </w:rPr>
            </w:pPr>
            <w:r w:rsidRPr="00517D7C">
              <w:rPr>
                <w:sz w:val="18"/>
                <w:szCs w:val="18"/>
              </w:rPr>
              <w:t>R 0.00</w:t>
            </w:r>
          </w:p>
        </w:tc>
      </w:tr>
    </w:tbl>
    <w:p w:rsidR="003110E6" w:rsidRPr="00B72F1E" w:rsidRDefault="003110E6" w:rsidP="00A44B68">
      <w:pPr>
        <w:jc w:val="both"/>
        <w:rPr>
          <w:rFonts w:ascii="Arial" w:hAnsi="Arial" w:cs="Arial"/>
          <w:b/>
          <w:sz w:val="24"/>
          <w:szCs w:val="24"/>
        </w:rPr>
      </w:pPr>
    </w:p>
    <w:p w:rsidR="003110E6" w:rsidRDefault="003110E6" w:rsidP="00A44B68">
      <w:pPr>
        <w:jc w:val="both"/>
        <w:rPr>
          <w:rFonts w:ascii="Arial" w:hAnsi="Arial" w:cs="Arial"/>
          <w:b/>
          <w:sz w:val="20"/>
          <w:szCs w:val="20"/>
        </w:rPr>
      </w:pPr>
    </w:p>
    <w:p w:rsidR="003D584C" w:rsidRDefault="003D584C" w:rsidP="00A44B68">
      <w:pPr>
        <w:jc w:val="both"/>
        <w:rPr>
          <w:rFonts w:ascii="Arial" w:hAnsi="Arial" w:cs="Arial"/>
          <w:b/>
          <w:sz w:val="20"/>
          <w:szCs w:val="20"/>
        </w:rPr>
      </w:pPr>
    </w:p>
    <w:p w:rsidR="003D584C" w:rsidRPr="00765F50" w:rsidRDefault="003D584C" w:rsidP="00A44B68">
      <w:pPr>
        <w:jc w:val="both"/>
        <w:rPr>
          <w:rFonts w:ascii="Arial" w:hAnsi="Arial" w:cs="Arial"/>
          <w:b/>
          <w:sz w:val="20"/>
          <w:szCs w:val="20"/>
        </w:rPr>
      </w:pPr>
    </w:p>
    <w:p w:rsidR="003110E6" w:rsidRDefault="003110E6" w:rsidP="00F64E4D">
      <w:pPr>
        <w:pStyle w:val="Heading2"/>
      </w:pPr>
      <w:bookmarkStart w:id="22" w:name="_Toc416857450"/>
      <w:r w:rsidRPr="00B72F1E">
        <w:t>Alexandra Integration Zone</w:t>
      </w:r>
      <w:bookmarkEnd w:id="22"/>
    </w:p>
    <w:p w:rsidR="00BD4BDF" w:rsidRPr="00BD4BDF" w:rsidRDefault="00BD4BDF" w:rsidP="00BD4BDF">
      <w:pPr>
        <w:pStyle w:val="BodyText"/>
      </w:pPr>
      <w:r>
        <w:rPr>
          <w:noProof/>
          <w:lang w:val="en-US"/>
        </w:rPr>
        <mc:AlternateContent>
          <mc:Choice Requires="wps">
            <w:drawing>
              <wp:anchor distT="0" distB="0" distL="114300" distR="114300" simplePos="0" relativeHeight="251684864" behindDoc="0" locked="0" layoutInCell="1" allowOverlap="1" wp14:anchorId="29E0B9F9" wp14:editId="2D4B5123">
                <wp:simplePos x="0" y="0"/>
                <wp:positionH relativeFrom="column">
                  <wp:posOffset>-53340</wp:posOffset>
                </wp:positionH>
                <wp:positionV relativeFrom="paragraph">
                  <wp:posOffset>5080</wp:posOffset>
                </wp:positionV>
                <wp:extent cx="4410075" cy="24765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4410075" cy="247650"/>
                        </a:xfrm>
                        <a:prstGeom prst="rect">
                          <a:avLst/>
                        </a:prstGeom>
                        <a:solidFill>
                          <a:prstClr val="white"/>
                        </a:solidFill>
                        <a:ln>
                          <a:noFill/>
                        </a:ln>
                        <a:effectLst/>
                      </wps:spPr>
                      <wps:txbx>
                        <w:txbxContent>
                          <w:p w:rsidR="00BD4BDF" w:rsidRPr="00C73AF4" w:rsidRDefault="00BD4BDF" w:rsidP="00BD4BDF">
                            <w:pPr>
                              <w:pStyle w:val="Caption"/>
                              <w:rPr>
                                <w:b w:val="0"/>
                                <w:i/>
                                <w:noProof/>
                                <w:sz w:val="18"/>
                              </w:rPr>
                            </w:pPr>
                            <w:r w:rsidRPr="00C73AF4">
                              <w:rPr>
                                <w:b w:val="0"/>
                                <w:i/>
                                <w:sz w:val="18"/>
                              </w:rPr>
                              <w:t xml:space="preserve">Table </w:t>
                            </w:r>
                            <w:r w:rsidRPr="00C73AF4">
                              <w:rPr>
                                <w:b w:val="0"/>
                                <w:i/>
                                <w:sz w:val="18"/>
                              </w:rPr>
                              <w:fldChar w:fldCharType="begin"/>
                            </w:r>
                            <w:r w:rsidRPr="00C73AF4">
                              <w:rPr>
                                <w:b w:val="0"/>
                                <w:i/>
                                <w:sz w:val="18"/>
                              </w:rPr>
                              <w:instrText xml:space="preserve"> SEQ Table \* ARABIC </w:instrText>
                            </w:r>
                            <w:r w:rsidRPr="00C73AF4">
                              <w:rPr>
                                <w:b w:val="0"/>
                                <w:i/>
                                <w:sz w:val="18"/>
                              </w:rPr>
                              <w:fldChar w:fldCharType="separate"/>
                            </w:r>
                            <w:r w:rsidR="004D22BC">
                              <w:rPr>
                                <w:b w:val="0"/>
                                <w:i/>
                                <w:noProof/>
                                <w:sz w:val="18"/>
                              </w:rPr>
                              <w:t>7</w:t>
                            </w:r>
                            <w:r w:rsidRPr="00C73AF4">
                              <w:rPr>
                                <w:b w:val="0"/>
                                <w:i/>
                                <w:sz w:val="18"/>
                              </w:rPr>
                              <w:fldChar w:fldCharType="end"/>
                            </w:r>
                            <w:r w:rsidRPr="00C73AF4">
                              <w:rPr>
                                <w:b w:val="0"/>
                                <w:i/>
                                <w:sz w:val="18"/>
                              </w:rPr>
                              <w:t xml:space="preserve">: </w:t>
                            </w:r>
                            <w:bookmarkStart w:id="23" w:name="_Toc416865967"/>
                            <w:r w:rsidRPr="00C73AF4">
                              <w:rPr>
                                <w:b w:val="0"/>
                                <w:i/>
                                <w:sz w:val="18"/>
                              </w:rPr>
                              <w:t>Alexandra Integration Zone Projects and Budgets</w:t>
                            </w:r>
                            <w:bookmarkEnd w:id="23"/>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33" type="#_x0000_t202" style="position:absolute;margin-left:-4.2pt;margin-top:.4pt;width:347.25pt;height:19.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" stroked="f">
                <v:textbox inset="0,0,0,0">
                  <w:txbxContent>
                    <w:p w:rsidR="00BD4BDF" w:rsidRPr="00C73AF4" w:rsidRDefault="00BD4BDF" w:rsidP="00BD4BDF">
                      <w:pPr>
                        <w:pStyle w:val="Caption"/>
                        <w:rPr>
                          <w:b w:val="0"/>
                          <w:i/>
                          <w:noProof/>
                          <w:sz w:val="18"/>
                        </w:rPr>
                      </w:pPr>
                      <w:r w:rsidRPr="00C73AF4">
                        <w:rPr>
                          <w:b w:val="0"/>
                          <w:i/>
                          <w:sz w:val="18"/>
                        </w:rPr>
                        <w:t xml:space="preserve">Table </w:t>
                      </w:r>
                      <w:r w:rsidRPr="00C73AF4">
                        <w:rPr>
                          <w:b w:val="0"/>
                          <w:i/>
                          <w:sz w:val="18"/>
                        </w:rPr>
                        <w:fldChar w:fldCharType="begin"/>
                      </w:r>
                      <w:r w:rsidRPr="00C73AF4">
                        <w:rPr>
                          <w:b w:val="0"/>
                          <w:i/>
                          <w:sz w:val="18"/>
                        </w:rPr>
                        <w:instrText xml:space="preserve"> SEQ Table \* ARABIC </w:instrText>
                      </w:r>
                      <w:r w:rsidRPr="00C73AF4">
                        <w:rPr>
                          <w:b w:val="0"/>
                          <w:i/>
                          <w:sz w:val="18"/>
                        </w:rPr>
                        <w:fldChar w:fldCharType="separate"/>
                      </w:r>
                      <w:r w:rsidR="004D22BC">
                        <w:rPr>
                          <w:b w:val="0"/>
                          <w:i/>
                          <w:noProof/>
                          <w:sz w:val="18"/>
                        </w:rPr>
                        <w:t>7</w:t>
                      </w:r>
                      <w:r w:rsidRPr="00C73AF4">
                        <w:rPr>
                          <w:b w:val="0"/>
                          <w:i/>
                          <w:sz w:val="18"/>
                        </w:rPr>
                        <w:fldChar w:fldCharType="end"/>
                      </w:r>
                      <w:r w:rsidRPr="00C73AF4">
                        <w:rPr>
                          <w:b w:val="0"/>
                          <w:i/>
                          <w:sz w:val="18"/>
                        </w:rPr>
                        <w:t xml:space="preserve">: </w:t>
                      </w:r>
                      <w:bookmarkStart w:id="32" w:name="_Toc416865967"/>
                      <w:r w:rsidRPr="00C73AF4">
                        <w:rPr>
                          <w:b w:val="0"/>
                          <w:i/>
                          <w:sz w:val="18"/>
                        </w:rPr>
                        <w:t>Alexandra Integration Zone Projects and Budgets</w:t>
                      </w:r>
                      <w:bookmarkEnd w:id="32"/>
                    </w:p>
                  </w:txbxContent>
                </v:textbox>
              </v:shape>
            </w:pict>
          </mc:Fallback>
        </mc:AlternateContent>
      </w:r>
    </w:p>
    <w:tbl>
      <w:tblPr>
        <w:tblStyle w:val="TableGrid"/>
        <w:tblW w:w="12900" w:type="dxa"/>
        <w:tblLook w:val="04A0" w:firstRow="1" w:lastRow="0" w:firstColumn="1" w:lastColumn="0" w:noHBand="0" w:noVBand="1"/>
      </w:tblPr>
      <w:tblGrid>
        <w:gridCol w:w="4240"/>
        <w:gridCol w:w="2240"/>
        <w:gridCol w:w="2280"/>
        <w:gridCol w:w="2100"/>
        <w:gridCol w:w="2040"/>
      </w:tblGrid>
      <w:tr w:rsidR="0071346C" w:rsidRPr="00BF1861" w:rsidTr="00BF1861">
        <w:trPr>
          <w:trHeight w:val="285"/>
        </w:trPr>
        <w:tc>
          <w:tcPr>
            <w:tcW w:w="4240" w:type="dxa"/>
            <w:shd w:val="clear" w:color="auto" w:fill="BFBFBF" w:themeFill="background1" w:themeFillShade="BF"/>
            <w:noWrap/>
            <w:hideMark/>
          </w:tcPr>
          <w:p w:rsidR="0071346C" w:rsidRPr="00BF1861" w:rsidRDefault="0071346C" w:rsidP="0071346C">
            <w:pPr>
              <w:rPr>
                <w:rFonts w:eastAsia="Times New Roman" w:cstheme="minorHAnsi"/>
                <w:b/>
                <w:bCs/>
                <w:color w:val="353D30"/>
                <w:sz w:val="18"/>
                <w:szCs w:val="18"/>
                <w:lang w:eastAsia="en-ZA"/>
              </w:rPr>
            </w:pPr>
            <w:r w:rsidRPr="00BF1861">
              <w:rPr>
                <w:rFonts w:eastAsia="Times New Roman" w:cstheme="minorHAnsi"/>
                <w:b/>
                <w:bCs/>
                <w:color w:val="353D30"/>
                <w:sz w:val="18"/>
                <w:szCs w:val="18"/>
                <w:lang w:eastAsia="en-ZA"/>
              </w:rPr>
              <w:t>NAME</w:t>
            </w:r>
          </w:p>
        </w:tc>
        <w:tc>
          <w:tcPr>
            <w:tcW w:w="2240" w:type="dxa"/>
            <w:shd w:val="clear" w:color="auto" w:fill="BFBFBF" w:themeFill="background1" w:themeFillShade="BF"/>
            <w:noWrap/>
            <w:hideMark/>
          </w:tcPr>
          <w:p w:rsidR="0071346C" w:rsidRPr="00BF1861" w:rsidRDefault="0071346C" w:rsidP="0071346C">
            <w:pPr>
              <w:rPr>
                <w:rFonts w:eastAsia="Times New Roman" w:cstheme="minorHAnsi"/>
                <w:b/>
                <w:bCs/>
                <w:color w:val="353D30"/>
                <w:sz w:val="18"/>
                <w:szCs w:val="18"/>
                <w:lang w:eastAsia="en-ZA"/>
              </w:rPr>
            </w:pPr>
            <w:r w:rsidRPr="00BF1861">
              <w:rPr>
                <w:rFonts w:eastAsia="Times New Roman" w:cstheme="minorHAnsi"/>
                <w:b/>
                <w:bCs/>
                <w:color w:val="353D30"/>
                <w:sz w:val="18"/>
                <w:szCs w:val="18"/>
                <w:lang w:eastAsia="en-ZA"/>
              </w:rPr>
              <w:t>DIVISION</w:t>
            </w:r>
          </w:p>
        </w:tc>
        <w:tc>
          <w:tcPr>
            <w:tcW w:w="2280" w:type="dxa"/>
            <w:shd w:val="clear" w:color="auto" w:fill="BFBFBF" w:themeFill="background1" w:themeFillShade="BF"/>
            <w:noWrap/>
            <w:hideMark/>
          </w:tcPr>
          <w:p w:rsidR="0071346C" w:rsidRPr="00BF1861" w:rsidRDefault="0071346C" w:rsidP="00225FD1">
            <w:pPr>
              <w:jc w:val="right"/>
              <w:rPr>
                <w:rFonts w:eastAsia="Times New Roman" w:cstheme="minorHAnsi"/>
                <w:b/>
                <w:bCs/>
                <w:color w:val="353D30"/>
                <w:sz w:val="18"/>
                <w:szCs w:val="18"/>
                <w:lang w:eastAsia="en-ZA"/>
              </w:rPr>
            </w:pPr>
            <w:r w:rsidRPr="00BF1861">
              <w:rPr>
                <w:rFonts w:eastAsia="Times New Roman" w:cstheme="minorHAnsi"/>
                <w:b/>
                <w:bCs/>
                <w:color w:val="353D30"/>
                <w:sz w:val="18"/>
                <w:szCs w:val="18"/>
                <w:lang w:eastAsia="en-ZA"/>
              </w:rPr>
              <w:t>BUDGET  2015/16</w:t>
            </w:r>
          </w:p>
        </w:tc>
        <w:tc>
          <w:tcPr>
            <w:tcW w:w="2100" w:type="dxa"/>
            <w:shd w:val="clear" w:color="auto" w:fill="BFBFBF" w:themeFill="background1" w:themeFillShade="BF"/>
            <w:noWrap/>
            <w:hideMark/>
          </w:tcPr>
          <w:p w:rsidR="0071346C" w:rsidRPr="00BF1861" w:rsidRDefault="0071346C" w:rsidP="00225FD1">
            <w:pPr>
              <w:jc w:val="right"/>
              <w:rPr>
                <w:rFonts w:eastAsia="Times New Roman" w:cstheme="minorHAnsi"/>
                <w:b/>
                <w:bCs/>
                <w:color w:val="353D30"/>
                <w:sz w:val="18"/>
                <w:szCs w:val="18"/>
                <w:lang w:eastAsia="en-ZA"/>
              </w:rPr>
            </w:pPr>
            <w:r w:rsidRPr="00BF1861">
              <w:rPr>
                <w:rFonts w:eastAsia="Times New Roman" w:cstheme="minorHAnsi"/>
                <w:b/>
                <w:bCs/>
                <w:color w:val="353D30"/>
                <w:sz w:val="18"/>
                <w:szCs w:val="18"/>
                <w:lang w:eastAsia="en-ZA"/>
              </w:rPr>
              <w:t>BUDGET 2016/17</w:t>
            </w:r>
          </w:p>
        </w:tc>
        <w:tc>
          <w:tcPr>
            <w:tcW w:w="2040" w:type="dxa"/>
            <w:shd w:val="clear" w:color="auto" w:fill="BFBFBF" w:themeFill="background1" w:themeFillShade="BF"/>
            <w:noWrap/>
            <w:hideMark/>
          </w:tcPr>
          <w:p w:rsidR="0071346C" w:rsidRPr="00BF1861" w:rsidRDefault="0071346C" w:rsidP="00225FD1">
            <w:pPr>
              <w:jc w:val="right"/>
              <w:rPr>
                <w:rFonts w:eastAsia="Times New Roman" w:cstheme="minorHAnsi"/>
                <w:b/>
                <w:bCs/>
                <w:color w:val="353D30"/>
                <w:sz w:val="18"/>
                <w:szCs w:val="18"/>
                <w:lang w:eastAsia="en-ZA"/>
              </w:rPr>
            </w:pPr>
            <w:r w:rsidRPr="00BF1861">
              <w:rPr>
                <w:rFonts w:eastAsia="Times New Roman" w:cstheme="minorHAnsi"/>
                <w:b/>
                <w:bCs/>
                <w:color w:val="353D30"/>
                <w:sz w:val="18"/>
                <w:szCs w:val="18"/>
                <w:lang w:eastAsia="en-ZA"/>
              </w:rPr>
              <w:t>BUDGET 2017/18</w:t>
            </w:r>
          </w:p>
        </w:tc>
      </w:tr>
      <w:tr w:rsidR="0071346C" w:rsidRPr="00BF1861" w:rsidTr="00BF1861">
        <w:trPr>
          <w:trHeight w:val="475"/>
        </w:trPr>
        <w:tc>
          <w:tcPr>
            <w:tcW w:w="4240" w:type="dxa"/>
            <w:hideMark/>
          </w:tcPr>
          <w:p w:rsidR="0071346C" w:rsidRPr="00BF1861" w:rsidRDefault="0071346C" w:rsidP="0071346C">
            <w:pPr>
              <w:rPr>
                <w:rFonts w:eastAsia="Times New Roman" w:cstheme="minorHAnsi"/>
                <w:color w:val="353D30"/>
                <w:sz w:val="18"/>
                <w:szCs w:val="18"/>
                <w:lang w:eastAsia="en-ZA"/>
              </w:rPr>
            </w:pPr>
            <w:r w:rsidRPr="00BF1861">
              <w:rPr>
                <w:rFonts w:eastAsia="Times New Roman" w:cstheme="minorHAnsi"/>
                <w:color w:val="353D30"/>
                <w:sz w:val="18"/>
                <w:szCs w:val="18"/>
                <w:lang w:eastAsia="en-ZA"/>
              </w:rPr>
              <w:t>Public Lighting Alexandra West Bank New Public Lighting ALEXANDRA EXT.4 E Regional</w:t>
            </w:r>
          </w:p>
        </w:tc>
        <w:tc>
          <w:tcPr>
            <w:tcW w:w="2240" w:type="dxa"/>
            <w:hideMark/>
          </w:tcPr>
          <w:p w:rsidR="0071346C" w:rsidRPr="00BF1861" w:rsidRDefault="0071346C" w:rsidP="0071346C">
            <w:pPr>
              <w:rPr>
                <w:rFonts w:eastAsia="Times New Roman" w:cstheme="minorHAnsi"/>
                <w:color w:val="353D30"/>
                <w:sz w:val="18"/>
                <w:szCs w:val="18"/>
                <w:lang w:eastAsia="en-ZA"/>
              </w:rPr>
            </w:pPr>
            <w:r w:rsidRPr="00BF1861">
              <w:rPr>
                <w:rFonts w:eastAsia="Times New Roman" w:cstheme="minorHAnsi"/>
                <w:color w:val="353D30"/>
                <w:sz w:val="18"/>
                <w:szCs w:val="18"/>
                <w:lang w:eastAsia="en-ZA"/>
              </w:rPr>
              <w:t>City Power</w:t>
            </w:r>
          </w:p>
        </w:tc>
        <w:tc>
          <w:tcPr>
            <w:tcW w:w="2280" w:type="dxa"/>
            <w:noWrap/>
            <w:hideMark/>
          </w:tcPr>
          <w:p w:rsidR="0071346C" w:rsidRPr="00BF1861" w:rsidRDefault="0071346C"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1 000 000.00</w:t>
            </w:r>
          </w:p>
        </w:tc>
        <w:tc>
          <w:tcPr>
            <w:tcW w:w="2100" w:type="dxa"/>
            <w:noWrap/>
            <w:hideMark/>
          </w:tcPr>
          <w:p w:rsidR="0071346C" w:rsidRPr="00BF1861" w:rsidRDefault="0071346C"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500 000.00</w:t>
            </w:r>
          </w:p>
        </w:tc>
        <w:tc>
          <w:tcPr>
            <w:tcW w:w="2040" w:type="dxa"/>
            <w:noWrap/>
            <w:hideMark/>
          </w:tcPr>
          <w:p w:rsidR="0071346C" w:rsidRPr="00BF1861" w:rsidRDefault="0071346C"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0.00</w:t>
            </w:r>
          </w:p>
        </w:tc>
      </w:tr>
      <w:tr w:rsidR="0071346C" w:rsidRPr="00BF1861" w:rsidTr="00BF1861">
        <w:trPr>
          <w:trHeight w:val="680"/>
        </w:trPr>
        <w:tc>
          <w:tcPr>
            <w:tcW w:w="4240" w:type="dxa"/>
            <w:hideMark/>
          </w:tcPr>
          <w:p w:rsidR="0071346C" w:rsidRPr="00BF1861" w:rsidRDefault="0071346C" w:rsidP="0071346C">
            <w:pPr>
              <w:rPr>
                <w:rFonts w:eastAsia="Times New Roman" w:cstheme="minorHAnsi"/>
                <w:color w:val="353D30"/>
                <w:sz w:val="18"/>
                <w:szCs w:val="18"/>
                <w:lang w:eastAsia="en-ZA"/>
              </w:rPr>
            </w:pPr>
            <w:r w:rsidRPr="00BF1861">
              <w:rPr>
                <w:rFonts w:eastAsia="Times New Roman" w:cstheme="minorHAnsi"/>
                <w:color w:val="353D30"/>
                <w:sz w:val="18"/>
                <w:szCs w:val="18"/>
                <w:lang w:eastAsia="en-ZA"/>
              </w:rPr>
              <w:t>Installation of new service connections</w:t>
            </w:r>
            <w:r w:rsidRPr="00BF1861">
              <w:rPr>
                <w:rFonts w:eastAsia="Times New Roman" w:cstheme="minorHAnsi"/>
                <w:color w:val="353D30"/>
                <w:sz w:val="18"/>
                <w:szCs w:val="18"/>
                <w:lang w:eastAsia="en-ZA"/>
              </w:rPr>
              <w:br/>
              <w:t xml:space="preserve"> New Service Connections ALEXANDRA EXT.63 E Regional</w:t>
            </w:r>
          </w:p>
        </w:tc>
        <w:tc>
          <w:tcPr>
            <w:tcW w:w="2240" w:type="dxa"/>
            <w:hideMark/>
          </w:tcPr>
          <w:p w:rsidR="0071346C" w:rsidRPr="00BF1861" w:rsidRDefault="0071346C" w:rsidP="0071346C">
            <w:pPr>
              <w:rPr>
                <w:rFonts w:eastAsia="Times New Roman" w:cstheme="minorHAnsi"/>
                <w:color w:val="353D30"/>
                <w:sz w:val="18"/>
                <w:szCs w:val="18"/>
                <w:lang w:eastAsia="en-ZA"/>
              </w:rPr>
            </w:pPr>
            <w:r w:rsidRPr="00BF1861">
              <w:rPr>
                <w:rFonts w:eastAsia="Times New Roman" w:cstheme="minorHAnsi"/>
                <w:color w:val="353D30"/>
                <w:sz w:val="18"/>
                <w:szCs w:val="18"/>
                <w:lang w:eastAsia="en-ZA"/>
              </w:rPr>
              <w:t>City Power</w:t>
            </w:r>
          </w:p>
        </w:tc>
        <w:tc>
          <w:tcPr>
            <w:tcW w:w="2280" w:type="dxa"/>
            <w:noWrap/>
            <w:hideMark/>
          </w:tcPr>
          <w:p w:rsidR="0071346C" w:rsidRPr="00BF1861" w:rsidRDefault="0071346C"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1 495 000.00</w:t>
            </w:r>
          </w:p>
        </w:tc>
        <w:tc>
          <w:tcPr>
            <w:tcW w:w="2100" w:type="dxa"/>
            <w:noWrap/>
            <w:hideMark/>
          </w:tcPr>
          <w:p w:rsidR="0071346C" w:rsidRPr="00BF1861" w:rsidRDefault="0071346C"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1 495 000.00</w:t>
            </w:r>
          </w:p>
        </w:tc>
        <w:tc>
          <w:tcPr>
            <w:tcW w:w="2040" w:type="dxa"/>
            <w:noWrap/>
            <w:hideMark/>
          </w:tcPr>
          <w:p w:rsidR="0071346C" w:rsidRPr="00BF1861" w:rsidRDefault="0071346C"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995 000.00</w:t>
            </w:r>
          </w:p>
        </w:tc>
      </w:tr>
      <w:tr w:rsidR="0071346C" w:rsidRPr="00BF1861" w:rsidTr="00BF1861">
        <w:trPr>
          <w:trHeight w:val="420"/>
        </w:trPr>
        <w:tc>
          <w:tcPr>
            <w:tcW w:w="4240" w:type="dxa"/>
            <w:hideMark/>
          </w:tcPr>
          <w:p w:rsidR="0071346C" w:rsidRPr="00BF1861" w:rsidRDefault="0071346C" w:rsidP="0071346C">
            <w:pPr>
              <w:rPr>
                <w:rFonts w:eastAsia="Times New Roman" w:cstheme="minorHAnsi"/>
                <w:color w:val="353D30"/>
                <w:sz w:val="18"/>
                <w:szCs w:val="18"/>
                <w:lang w:eastAsia="en-ZA"/>
              </w:rPr>
            </w:pPr>
            <w:r w:rsidRPr="00BF1861">
              <w:rPr>
                <w:rFonts w:eastAsia="Times New Roman" w:cstheme="minorHAnsi"/>
                <w:color w:val="353D30"/>
                <w:sz w:val="18"/>
                <w:szCs w:val="18"/>
                <w:lang w:eastAsia="en-ZA"/>
              </w:rPr>
              <w:t>Normalisation Renewal Medium Voltage Network ALEXANDRA EXT.42 E Regional</w:t>
            </w:r>
          </w:p>
        </w:tc>
        <w:tc>
          <w:tcPr>
            <w:tcW w:w="2240" w:type="dxa"/>
            <w:hideMark/>
          </w:tcPr>
          <w:p w:rsidR="0071346C" w:rsidRPr="00BF1861" w:rsidRDefault="0071346C" w:rsidP="0071346C">
            <w:pPr>
              <w:rPr>
                <w:rFonts w:eastAsia="Times New Roman" w:cstheme="minorHAnsi"/>
                <w:color w:val="353D30"/>
                <w:sz w:val="18"/>
                <w:szCs w:val="18"/>
                <w:lang w:eastAsia="en-ZA"/>
              </w:rPr>
            </w:pPr>
            <w:r w:rsidRPr="00BF1861">
              <w:rPr>
                <w:rFonts w:eastAsia="Times New Roman" w:cstheme="minorHAnsi"/>
                <w:color w:val="353D30"/>
                <w:sz w:val="18"/>
                <w:szCs w:val="18"/>
                <w:lang w:eastAsia="en-ZA"/>
              </w:rPr>
              <w:t>City Power</w:t>
            </w:r>
          </w:p>
        </w:tc>
        <w:tc>
          <w:tcPr>
            <w:tcW w:w="2280" w:type="dxa"/>
            <w:noWrap/>
            <w:hideMark/>
          </w:tcPr>
          <w:p w:rsidR="0071346C" w:rsidRPr="00BF1861" w:rsidRDefault="0071346C"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20 000 000.00</w:t>
            </w:r>
          </w:p>
        </w:tc>
        <w:tc>
          <w:tcPr>
            <w:tcW w:w="2100" w:type="dxa"/>
            <w:noWrap/>
            <w:hideMark/>
          </w:tcPr>
          <w:p w:rsidR="0071346C" w:rsidRPr="00BF1861" w:rsidRDefault="0071346C"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0.00</w:t>
            </w:r>
          </w:p>
        </w:tc>
        <w:tc>
          <w:tcPr>
            <w:tcW w:w="2040" w:type="dxa"/>
            <w:noWrap/>
            <w:hideMark/>
          </w:tcPr>
          <w:p w:rsidR="0071346C" w:rsidRPr="00BF1861" w:rsidRDefault="0071346C"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0.00</w:t>
            </w:r>
          </w:p>
        </w:tc>
      </w:tr>
      <w:tr w:rsidR="0071346C" w:rsidRPr="00BF1861" w:rsidTr="00BF1861">
        <w:trPr>
          <w:trHeight w:val="682"/>
        </w:trPr>
        <w:tc>
          <w:tcPr>
            <w:tcW w:w="4240" w:type="dxa"/>
            <w:hideMark/>
          </w:tcPr>
          <w:p w:rsidR="0071346C" w:rsidRPr="00BF1861" w:rsidRDefault="0071346C" w:rsidP="0071346C">
            <w:pPr>
              <w:rPr>
                <w:rFonts w:eastAsia="Times New Roman" w:cstheme="minorHAnsi"/>
                <w:color w:val="353D30"/>
                <w:sz w:val="18"/>
                <w:szCs w:val="18"/>
                <w:lang w:eastAsia="en-ZA"/>
              </w:rPr>
            </w:pPr>
            <w:r w:rsidRPr="00BF1861">
              <w:rPr>
                <w:rFonts w:eastAsia="Times New Roman" w:cstheme="minorHAnsi"/>
                <w:color w:val="353D30"/>
                <w:sz w:val="18"/>
                <w:szCs w:val="18"/>
                <w:lang w:eastAsia="en-ZA"/>
              </w:rPr>
              <w:t xml:space="preserve">Lib - Construction of </w:t>
            </w:r>
            <w:proofErr w:type="spellStart"/>
            <w:r w:rsidRPr="00BF1861">
              <w:rPr>
                <w:rFonts w:eastAsia="Times New Roman" w:cstheme="minorHAnsi"/>
                <w:color w:val="353D30"/>
                <w:sz w:val="18"/>
                <w:szCs w:val="18"/>
                <w:lang w:eastAsia="en-ZA"/>
              </w:rPr>
              <w:t>Mayibuye</w:t>
            </w:r>
            <w:proofErr w:type="spellEnd"/>
            <w:r w:rsidRPr="00BF1861">
              <w:rPr>
                <w:rFonts w:eastAsia="Times New Roman" w:cstheme="minorHAnsi"/>
                <w:color w:val="353D30"/>
                <w:sz w:val="18"/>
                <w:szCs w:val="18"/>
                <w:lang w:eastAsia="en-ZA"/>
              </w:rPr>
              <w:t xml:space="preserve"> Library in Alexandra New Community Centre Alexandra Ext 33 ALEXANDRA EXT.33 E</w:t>
            </w:r>
          </w:p>
        </w:tc>
        <w:tc>
          <w:tcPr>
            <w:tcW w:w="2240" w:type="dxa"/>
            <w:hideMark/>
          </w:tcPr>
          <w:p w:rsidR="0071346C" w:rsidRPr="00BF1861" w:rsidRDefault="0071346C" w:rsidP="0071346C">
            <w:pPr>
              <w:rPr>
                <w:rFonts w:eastAsia="Times New Roman" w:cstheme="minorHAnsi"/>
                <w:color w:val="353D30"/>
                <w:sz w:val="18"/>
                <w:szCs w:val="18"/>
                <w:lang w:eastAsia="en-ZA"/>
              </w:rPr>
            </w:pPr>
            <w:r w:rsidRPr="00BF1861">
              <w:rPr>
                <w:rFonts w:eastAsia="Times New Roman" w:cstheme="minorHAnsi"/>
                <w:color w:val="353D30"/>
                <w:sz w:val="18"/>
                <w:szCs w:val="18"/>
                <w:lang w:eastAsia="en-ZA"/>
              </w:rPr>
              <w:t>Community Dev: Libraries</w:t>
            </w:r>
          </w:p>
        </w:tc>
        <w:tc>
          <w:tcPr>
            <w:tcW w:w="2280" w:type="dxa"/>
            <w:noWrap/>
            <w:hideMark/>
          </w:tcPr>
          <w:p w:rsidR="0071346C" w:rsidRPr="00BF1861" w:rsidRDefault="0071346C"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0.00</w:t>
            </w:r>
          </w:p>
        </w:tc>
        <w:tc>
          <w:tcPr>
            <w:tcW w:w="2100" w:type="dxa"/>
            <w:noWrap/>
            <w:hideMark/>
          </w:tcPr>
          <w:p w:rsidR="0071346C" w:rsidRPr="00BF1861" w:rsidRDefault="0071346C"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0.00</w:t>
            </w:r>
          </w:p>
        </w:tc>
        <w:tc>
          <w:tcPr>
            <w:tcW w:w="2040" w:type="dxa"/>
            <w:noWrap/>
            <w:hideMark/>
          </w:tcPr>
          <w:p w:rsidR="0071346C" w:rsidRPr="00BF1861" w:rsidRDefault="0071346C"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1 500 000.00</w:t>
            </w:r>
          </w:p>
        </w:tc>
      </w:tr>
      <w:tr w:rsidR="0071346C" w:rsidRPr="00BF1861" w:rsidTr="00BF1861">
        <w:trPr>
          <w:trHeight w:val="678"/>
        </w:trPr>
        <w:tc>
          <w:tcPr>
            <w:tcW w:w="4240" w:type="dxa"/>
            <w:hideMark/>
          </w:tcPr>
          <w:p w:rsidR="0071346C" w:rsidRPr="00BF1861" w:rsidRDefault="0071346C" w:rsidP="0071346C">
            <w:pPr>
              <w:rPr>
                <w:rFonts w:eastAsia="Times New Roman" w:cstheme="minorHAnsi"/>
                <w:color w:val="353D30"/>
                <w:sz w:val="18"/>
                <w:szCs w:val="18"/>
                <w:lang w:eastAsia="en-ZA"/>
              </w:rPr>
            </w:pPr>
            <w:r w:rsidRPr="00BF1861">
              <w:rPr>
                <w:rFonts w:eastAsia="Times New Roman" w:cstheme="minorHAnsi"/>
                <w:color w:val="353D30"/>
                <w:sz w:val="18"/>
                <w:szCs w:val="18"/>
                <w:lang w:eastAsia="en-ZA"/>
              </w:rPr>
              <w:t>Construction of linear market (informal trading shelter) at the Pan Africa Facility in Alexandra New Informal trading Stalls ALEXANDRA EXT.4 E Ward</w:t>
            </w:r>
          </w:p>
        </w:tc>
        <w:tc>
          <w:tcPr>
            <w:tcW w:w="2240" w:type="dxa"/>
            <w:hideMark/>
          </w:tcPr>
          <w:p w:rsidR="0071346C" w:rsidRPr="00BF1861" w:rsidRDefault="0071346C" w:rsidP="0071346C">
            <w:pPr>
              <w:rPr>
                <w:rFonts w:eastAsia="Times New Roman" w:cstheme="minorHAnsi"/>
                <w:color w:val="353D30"/>
                <w:sz w:val="18"/>
                <w:szCs w:val="18"/>
                <w:lang w:eastAsia="en-ZA"/>
              </w:rPr>
            </w:pPr>
            <w:r w:rsidRPr="00BF1861">
              <w:rPr>
                <w:rFonts w:eastAsia="Times New Roman" w:cstheme="minorHAnsi"/>
                <w:color w:val="353D30"/>
                <w:sz w:val="18"/>
                <w:szCs w:val="18"/>
                <w:lang w:eastAsia="en-ZA"/>
              </w:rPr>
              <w:t>Economic Development</w:t>
            </w:r>
          </w:p>
        </w:tc>
        <w:tc>
          <w:tcPr>
            <w:tcW w:w="2280" w:type="dxa"/>
            <w:noWrap/>
            <w:hideMark/>
          </w:tcPr>
          <w:p w:rsidR="0071346C" w:rsidRPr="00BF1861" w:rsidRDefault="0071346C"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8 000 000.00</w:t>
            </w:r>
          </w:p>
        </w:tc>
        <w:tc>
          <w:tcPr>
            <w:tcW w:w="2100" w:type="dxa"/>
            <w:noWrap/>
            <w:hideMark/>
          </w:tcPr>
          <w:p w:rsidR="0071346C" w:rsidRPr="00BF1861" w:rsidRDefault="0071346C"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0.00</w:t>
            </w:r>
          </w:p>
        </w:tc>
        <w:tc>
          <w:tcPr>
            <w:tcW w:w="2040" w:type="dxa"/>
            <w:noWrap/>
            <w:hideMark/>
          </w:tcPr>
          <w:p w:rsidR="0071346C" w:rsidRPr="00BF1861" w:rsidRDefault="0071346C"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0.00</w:t>
            </w:r>
          </w:p>
        </w:tc>
      </w:tr>
      <w:tr w:rsidR="0071346C" w:rsidRPr="00BF1861" w:rsidTr="00BF1861">
        <w:trPr>
          <w:trHeight w:val="702"/>
        </w:trPr>
        <w:tc>
          <w:tcPr>
            <w:tcW w:w="4240" w:type="dxa"/>
            <w:hideMark/>
          </w:tcPr>
          <w:p w:rsidR="0071346C" w:rsidRPr="00BF1861" w:rsidRDefault="0071346C" w:rsidP="0071346C">
            <w:pPr>
              <w:rPr>
                <w:rFonts w:eastAsia="Times New Roman" w:cstheme="minorHAnsi"/>
                <w:color w:val="353D30"/>
                <w:sz w:val="18"/>
                <w:szCs w:val="18"/>
                <w:lang w:eastAsia="en-ZA"/>
              </w:rPr>
            </w:pPr>
            <w:proofErr w:type="spellStart"/>
            <w:r w:rsidRPr="00BF1861">
              <w:rPr>
                <w:rFonts w:eastAsia="Times New Roman" w:cstheme="minorHAnsi"/>
                <w:color w:val="353D30"/>
                <w:sz w:val="18"/>
                <w:szCs w:val="18"/>
                <w:lang w:eastAsia="en-ZA"/>
              </w:rPr>
              <w:t>Jukskie</w:t>
            </w:r>
            <w:proofErr w:type="spellEnd"/>
            <w:r w:rsidRPr="00BF1861">
              <w:rPr>
                <w:rFonts w:eastAsia="Times New Roman" w:cstheme="minorHAnsi"/>
                <w:color w:val="353D30"/>
                <w:sz w:val="18"/>
                <w:szCs w:val="18"/>
                <w:lang w:eastAsia="en-ZA"/>
              </w:rPr>
              <w:t xml:space="preserve"> Alexandra Water Management Unit New Ecological Infrastructure ALEXANDRA EXT.36 E Regional</w:t>
            </w:r>
          </w:p>
        </w:tc>
        <w:tc>
          <w:tcPr>
            <w:tcW w:w="2240" w:type="dxa"/>
            <w:hideMark/>
          </w:tcPr>
          <w:p w:rsidR="0071346C" w:rsidRPr="00BF1861" w:rsidRDefault="0071346C" w:rsidP="0071346C">
            <w:pPr>
              <w:rPr>
                <w:rFonts w:eastAsia="Times New Roman" w:cstheme="minorHAnsi"/>
                <w:color w:val="353D30"/>
                <w:sz w:val="18"/>
                <w:szCs w:val="18"/>
                <w:lang w:eastAsia="en-ZA"/>
              </w:rPr>
            </w:pPr>
            <w:r w:rsidRPr="00BF1861">
              <w:rPr>
                <w:rFonts w:eastAsia="Times New Roman" w:cstheme="minorHAnsi"/>
                <w:color w:val="353D30"/>
                <w:sz w:val="18"/>
                <w:szCs w:val="18"/>
                <w:lang w:eastAsia="en-ZA"/>
              </w:rPr>
              <w:t>Environment and Infrastructure</w:t>
            </w:r>
          </w:p>
        </w:tc>
        <w:tc>
          <w:tcPr>
            <w:tcW w:w="2280" w:type="dxa"/>
            <w:noWrap/>
            <w:hideMark/>
          </w:tcPr>
          <w:p w:rsidR="0071346C" w:rsidRPr="00BF1861" w:rsidRDefault="0071346C"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15 000 000.00</w:t>
            </w:r>
          </w:p>
        </w:tc>
        <w:tc>
          <w:tcPr>
            <w:tcW w:w="2100" w:type="dxa"/>
            <w:noWrap/>
            <w:hideMark/>
          </w:tcPr>
          <w:p w:rsidR="0071346C" w:rsidRPr="00BF1861" w:rsidRDefault="0071346C"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10 000 000.00</w:t>
            </w:r>
          </w:p>
        </w:tc>
        <w:tc>
          <w:tcPr>
            <w:tcW w:w="2040" w:type="dxa"/>
            <w:noWrap/>
            <w:hideMark/>
          </w:tcPr>
          <w:p w:rsidR="0071346C" w:rsidRPr="00BF1861" w:rsidRDefault="0071346C"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5 000 000.00</w:t>
            </w:r>
          </w:p>
        </w:tc>
      </w:tr>
      <w:tr w:rsidR="0071346C" w:rsidRPr="00BF1861" w:rsidTr="00BF1861">
        <w:trPr>
          <w:trHeight w:val="530"/>
        </w:trPr>
        <w:tc>
          <w:tcPr>
            <w:tcW w:w="4240" w:type="dxa"/>
            <w:hideMark/>
          </w:tcPr>
          <w:p w:rsidR="0071346C" w:rsidRPr="00BF1861" w:rsidRDefault="0071346C" w:rsidP="0071346C">
            <w:pPr>
              <w:rPr>
                <w:rFonts w:eastAsia="Times New Roman" w:cstheme="minorHAnsi"/>
                <w:color w:val="353D30"/>
                <w:sz w:val="18"/>
                <w:szCs w:val="18"/>
                <w:lang w:eastAsia="en-ZA"/>
              </w:rPr>
            </w:pPr>
            <w:r w:rsidRPr="00BF1861">
              <w:rPr>
                <w:rFonts w:eastAsia="Times New Roman" w:cstheme="minorHAnsi"/>
                <w:color w:val="353D30"/>
                <w:sz w:val="18"/>
                <w:szCs w:val="18"/>
                <w:lang w:eastAsia="en-ZA"/>
              </w:rPr>
              <w:t xml:space="preserve">Far </w:t>
            </w:r>
            <w:proofErr w:type="spellStart"/>
            <w:r w:rsidRPr="00BF1861">
              <w:rPr>
                <w:rFonts w:eastAsia="Times New Roman" w:cstheme="minorHAnsi"/>
                <w:color w:val="353D30"/>
                <w:sz w:val="18"/>
                <w:szCs w:val="18"/>
                <w:lang w:eastAsia="en-ZA"/>
              </w:rPr>
              <w:t>Eastbank</w:t>
            </w:r>
            <w:proofErr w:type="spellEnd"/>
            <w:r w:rsidRPr="00BF1861">
              <w:rPr>
                <w:rFonts w:eastAsia="Times New Roman" w:cstheme="minorHAnsi"/>
                <w:color w:val="353D30"/>
                <w:sz w:val="18"/>
                <w:szCs w:val="18"/>
                <w:lang w:eastAsia="en-ZA"/>
              </w:rPr>
              <w:t xml:space="preserve"> New Ecological Infrastructure ALEXANDRA EXT.31 E Ward</w:t>
            </w:r>
          </w:p>
        </w:tc>
        <w:tc>
          <w:tcPr>
            <w:tcW w:w="2240" w:type="dxa"/>
            <w:hideMark/>
          </w:tcPr>
          <w:p w:rsidR="0071346C" w:rsidRPr="00BF1861" w:rsidRDefault="0071346C" w:rsidP="0071346C">
            <w:pPr>
              <w:rPr>
                <w:rFonts w:eastAsia="Times New Roman" w:cstheme="minorHAnsi"/>
                <w:color w:val="353D30"/>
                <w:sz w:val="18"/>
                <w:szCs w:val="18"/>
                <w:lang w:eastAsia="en-ZA"/>
              </w:rPr>
            </w:pPr>
            <w:r w:rsidRPr="00BF1861">
              <w:rPr>
                <w:rFonts w:eastAsia="Times New Roman" w:cstheme="minorHAnsi"/>
                <w:color w:val="353D30"/>
                <w:sz w:val="18"/>
                <w:szCs w:val="18"/>
                <w:lang w:eastAsia="en-ZA"/>
              </w:rPr>
              <w:t>Environment and Infrastructure</w:t>
            </w:r>
          </w:p>
        </w:tc>
        <w:tc>
          <w:tcPr>
            <w:tcW w:w="2280" w:type="dxa"/>
            <w:noWrap/>
            <w:hideMark/>
          </w:tcPr>
          <w:p w:rsidR="0071346C" w:rsidRPr="00BF1861" w:rsidRDefault="0071346C"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1 500 000.00</w:t>
            </w:r>
          </w:p>
        </w:tc>
        <w:tc>
          <w:tcPr>
            <w:tcW w:w="2100" w:type="dxa"/>
            <w:noWrap/>
            <w:hideMark/>
          </w:tcPr>
          <w:p w:rsidR="0071346C" w:rsidRPr="00BF1861" w:rsidRDefault="0071346C"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1 500 000.00</w:t>
            </w:r>
          </w:p>
        </w:tc>
        <w:tc>
          <w:tcPr>
            <w:tcW w:w="2040" w:type="dxa"/>
            <w:noWrap/>
            <w:hideMark/>
          </w:tcPr>
          <w:p w:rsidR="0071346C" w:rsidRPr="00BF1861" w:rsidRDefault="0071346C"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3 000 000.00</w:t>
            </w:r>
          </w:p>
        </w:tc>
      </w:tr>
      <w:tr w:rsidR="0071346C" w:rsidRPr="00BF1861" w:rsidTr="00BF1861">
        <w:trPr>
          <w:trHeight w:val="409"/>
        </w:trPr>
        <w:tc>
          <w:tcPr>
            <w:tcW w:w="4240" w:type="dxa"/>
            <w:hideMark/>
          </w:tcPr>
          <w:p w:rsidR="0071346C" w:rsidRPr="00BF1861" w:rsidRDefault="0071346C" w:rsidP="0071346C">
            <w:pPr>
              <w:rPr>
                <w:rFonts w:eastAsia="Times New Roman" w:cstheme="minorHAnsi"/>
                <w:color w:val="353D30"/>
                <w:sz w:val="18"/>
                <w:szCs w:val="18"/>
                <w:lang w:eastAsia="en-ZA"/>
              </w:rPr>
            </w:pPr>
            <w:r w:rsidRPr="00BF1861">
              <w:rPr>
                <w:rFonts w:eastAsia="Times New Roman" w:cstheme="minorHAnsi"/>
                <w:color w:val="353D30"/>
                <w:sz w:val="18"/>
                <w:szCs w:val="18"/>
                <w:lang w:eastAsia="en-ZA"/>
              </w:rPr>
              <w:t xml:space="preserve">River Park Clinic Far </w:t>
            </w:r>
            <w:proofErr w:type="spellStart"/>
            <w:r w:rsidRPr="00BF1861">
              <w:rPr>
                <w:rFonts w:eastAsia="Times New Roman" w:cstheme="minorHAnsi"/>
                <w:color w:val="353D30"/>
                <w:sz w:val="18"/>
                <w:szCs w:val="18"/>
                <w:lang w:eastAsia="en-ZA"/>
              </w:rPr>
              <w:t>Eastbank</w:t>
            </w:r>
            <w:proofErr w:type="spellEnd"/>
            <w:r w:rsidRPr="00BF1861">
              <w:rPr>
                <w:rFonts w:eastAsia="Times New Roman" w:cstheme="minorHAnsi"/>
                <w:color w:val="353D30"/>
                <w:sz w:val="18"/>
                <w:szCs w:val="18"/>
                <w:lang w:eastAsia="en-ZA"/>
              </w:rPr>
              <w:t xml:space="preserve"> Ext 9 New Clinic FAR EAST BANK EXT.9 A Regional</w:t>
            </w:r>
          </w:p>
        </w:tc>
        <w:tc>
          <w:tcPr>
            <w:tcW w:w="2240" w:type="dxa"/>
            <w:hideMark/>
          </w:tcPr>
          <w:p w:rsidR="0071346C" w:rsidRPr="00BF1861" w:rsidRDefault="0071346C" w:rsidP="0071346C">
            <w:pPr>
              <w:rPr>
                <w:rFonts w:eastAsia="Times New Roman" w:cstheme="minorHAnsi"/>
                <w:color w:val="353D30"/>
                <w:sz w:val="18"/>
                <w:szCs w:val="18"/>
                <w:lang w:eastAsia="en-ZA"/>
              </w:rPr>
            </w:pPr>
            <w:r w:rsidRPr="00BF1861">
              <w:rPr>
                <w:rFonts w:eastAsia="Times New Roman" w:cstheme="minorHAnsi"/>
                <w:color w:val="353D30"/>
                <w:sz w:val="18"/>
                <w:szCs w:val="18"/>
                <w:lang w:eastAsia="en-ZA"/>
              </w:rPr>
              <w:t>Health</w:t>
            </w:r>
          </w:p>
        </w:tc>
        <w:tc>
          <w:tcPr>
            <w:tcW w:w="2280" w:type="dxa"/>
            <w:noWrap/>
            <w:hideMark/>
          </w:tcPr>
          <w:p w:rsidR="0071346C" w:rsidRPr="00BF1861" w:rsidRDefault="0071346C"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6 500 000.00</w:t>
            </w:r>
          </w:p>
        </w:tc>
        <w:tc>
          <w:tcPr>
            <w:tcW w:w="2100" w:type="dxa"/>
            <w:noWrap/>
            <w:hideMark/>
          </w:tcPr>
          <w:p w:rsidR="0071346C" w:rsidRPr="00BF1861" w:rsidRDefault="0071346C"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0.00</w:t>
            </w:r>
          </w:p>
        </w:tc>
        <w:tc>
          <w:tcPr>
            <w:tcW w:w="2040" w:type="dxa"/>
            <w:noWrap/>
            <w:hideMark/>
          </w:tcPr>
          <w:p w:rsidR="0071346C" w:rsidRPr="00BF1861" w:rsidRDefault="0071346C"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0.00</w:t>
            </w:r>
          </w:p>
        </w:tc>
      </w:tr>
      <w:tr w:rsidR="0071346C" w:rsidRPr="00BF1861" w:rsidTr="00BF1861">
        <w:trPr>
          <w:trHeight w:val="684"/>
        </w:trPr>
        <w:tc>
          <w:tcPr>
            <w:tcW w:w="4240" w:type="dxa"/>
            <w:hideMark/>
          </w:tcPr>
          <w:p w:rsidR="0071346C" w:rsidRPr="00BF1861" w:rsidRDefault="0071346C" w:rsidP="0071346C">
            <w:pPr>
              <w:rPr>
                <w:rFonts w:eastAsia="Times New Roman" w:cstheme="minorHAnsi"/>
                <w:color w:val="353D30"/>
                <w:sz w:val="18"/>
                <w:szCs w:val="18"/>
                <w:lang w:eastAsia="en-ZA"/>
              </w:rPr>
            </w:pPr>
            <w:r w:rsidRPr="00BF1861">
              <w:rPr>
                <w:rFonts w:eastAsia="Times New Roman" w:cstheme="minorHAnsi"/>
                <w:color w:val="353D30"/>
                <w:sz w:val="18"/>
                <w:szCs w:val="18"/>
                <w:lang w:eastAsia="en-ZA"/>
              </w:rPr>
              <w:t xml:space="preserve">Helen Josephs Refurbishment and Upgrading of </w:t>
            </w:r>
            <w:proofErr w:type="spellStart"/>
            <w:r w:rsidRPr="00BF1861">
              <w:rPr>
                <w:rFonts w:eastAsia="Times New Roman" w:cstheme="minorHAnsi"/>
                <w:color w:val="353D30"/>
                <w:sz w:val="18"/>
                <w:szCs w:val="18"/>
                <w:lang w:eastAsia="en-ZA"/>
              </w:rPr>
              <w:t>Womens</w:t>
            </w:r>
            <w:proofErr w:type="spellEnd"/>
            <w:r w:rsidRPr="00BF1861">
              <w:rPr>
                <w:rFonts w:eastAsia="Times New Roman" w:cstheme="minorHAnsi"/>
                <w:color w:val="353D30"/>
                <w:sz w:val="18"/>
                <w:szCs w:val="18"/>
                <w:lang w:eastAsia="en-ZA"/>
              </w:rPr>
              <w:t xml:space="preserve"> Hostel Renewal Building Alterations ALEXANDRA EXT.52 E Ward</w:t>
            </w:r>
          </w:p>
        </w:tc>
        <w:tc>
          <w:tcPr>
            <w:tcW w:w="2240" w:type="dxa"/>
            <w:hideMark/>
          </w:tcPr>
          <w:p w:rsidR="0071346C" w:rsidRPr="00BF1861" w:rsidRDefault="0071346C" w:rsidP="0071346C">
            <w:pPr>
              <w:rPr>
                <w:rFonts w:eastAsia="Times New Roman" w:cstheme="minorHAnsi"/>
                <w:color w:val="353D30"/>
                <w:sz w:val="18"/>
                <w:szCs w:val="18"/>
                <w:lang w:eastAsia="en-ZA"/>
              </w:rPr>
            </w:pPr>
            <w:r w:rsidRPr="00BF1861">
              <w:rPr>
                <w:rFonts w:eastAsia="Times New Roman" w:cstheme="minorHAnsi"/>
                <w:color w:val="353D30"/>
                <w:sz w:val="18"/>
                <w:szCs w:val="18"/>
                <w:lang w:eastAsia="en-ZA"/>
              </w:rPr>
              <w:t>Housing</w:t>
            </w:r>
          </w:p>
        </w:tc>
        <w:tc>
          <w:tcPr>
            <w:tcW w:w="2280" w:type="dxa"/>
            <w:noWrap/>
            <w:hideMark/>
          </w:tcPr>
          <w:p w:rsidR="0071346C" w:rsidRPr="00BF1861" w:rsidRDefault="0071346C"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3 000 000.00</w:t>
            </w:r>
          </w:p>
        </w:tc>
        <w:tc>
          <w:tcPr>
            <w:tcW w:w="2100" w:type="dxa"/>
            <w:noWrap/>
            <w:hideMark/>
          </w:tcPr>
          <w:p w:rsidR="0071346C" w:rsidRPr="00BF1861" w:rsidRDefault="0071346C"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9 000 000.00</w:t>
            </w:r>
          </w:p>
        </w:tc>
        <w:tc>
          <w:tcPr>
            <w:tcW w:w="2040" w:type="dxa"/>
            <w:noWrap/>
            <w:hideMark/>
          </w:tcPr>
          <w:p w:rsidR="0071346C" w:rsidRPr="00BF1861" w:rsidRDefault="0071346C"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10 000 000.00</w:t>
            </w:r>
          </w:p>
        </w:tc>
      </w:tr>
      <w:tr w:rsidR="0071346C" w:rsidRPr="00BF1861" w:rsidTr="00BF1861">
        <w:trPr>
          <w:trHeight w:val="567"/>
        </w:trPr>
        <w:tc>
          <w:tcPr>
            <w:tcW w:w="4240" w:type="dxa"/>
            <w:hideMark/>
          </w:tcPr>
          <w:p w:rsidR="0071346C" w:rsidRPr="00BF1861" w:rsidRDefault="0071346C" w:rsidP="0071346C">
            <w:pPr>
              <w:rPr>
                <w:rFonts w:eastAsia="Times New Roman" w:cstheme="minorHAnsi"/>
                <w:color w:val="353D30"/>
                <w:sz w:val="18"/>
                <w:szCs w:val="18"/>
                <w:lang w:eastAsia="en-ZA"/>
              </w:rPr>
            </w:pPr>
            <w:proofErr w:type="spellStart"/>
            <w:r w:rsidRPr="00BF1861">
              <w:rPr>
                <w:rFonts w:eastAsia="Times New Roman" w:cstheme="minorHAnsi"/>
                <w:color w:val="353D30"/>
                <w:sz w:val="18"/>
                <w:szCs w:val="18"/>
                <w:lang w:eastAsia="en-ZA"/>
              </w:rPr>
              <w:lastRenderedPageBreak/>
              <w:t>Peopless</w:t>
            </w:r>
            <w:proofErr w:type="spellEnd"/>
            <w:r w:rsidRPr="00BF1861">
              <w:rPr>
                <w:rFonts w:eastAsia="Times New Roman" w:cstheme="minorHAnsi"/>
                <w:color w:val="353D30"/>
                <w:sz w:val="18"/>
                <w:szCs w:val="18"/>
                <w:lang w:eastAsia="en-ZA"/>
              </w:rPr>
              <w:t xml:space="preserve"> Court; 7th Avenue (Old Alexandra) New Heritage  ALEXANDRA EXT.4 E Ward</w:t>
            </w:r>
          </w:p>
        </w:tc>
        <w:tc>
          <w:tcPr>
            <w:tcW w:w="2240" w:type="dxa"/>
            <w:hideMark/>
          </w:tcPr>
          <w:p w:rsidR="0071346C" w:rsidRPr="00BF1861" w:rsidRDefault="0071346C" w:rsidP="0071346C">
            <w:pPr>
              <w:rPr>
                <w:rFonts w:eastAsia="Times New Roman" w:cstheme="minorHAnsi"/>
                <w:color w:val="353D30"/>
                <w:sz w:val="18"/>
                <w:szCs w:val="18"/>
                <w:lang w:eastAsia="en-ZA"/>
              </w:rPr>
            </w:pPr>
            <w:r w:rsidRPr="00BF1861">
              <w:rPr>
                <w:rFonts w:eastAsia="Times New Roman" w:cstheme="minorHAnsi"/>
                <w:color w:val="353D30"/>
                <w:sz w:val="18"/>
                <w:szCs w:val="18"/>
                <w:lang w:eastAsia="en-ZA"/>
              </w:rPr>
              <w:t>JDA</w:t>
            </w:r>
          </w:p>
        </w:tc>
        <w:tc>
          <w:tcPr>
            <w:tcW w:w="2280" w:type="dxa"/>
            <w:noWrap/>
            <w:hideMark/>
          </w:tcPr>
          <w:p w:rsidR="0071346C" w:rsidRPr="00BF1861" w:rsidRDefault="0071346C"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0.00</w:t>
            </w:r>
          </w:p>
        </w:tc>
        <w:tc>
          <w:tcPr>
            <w:tcW w:w="2100" w:type="dxa"/>
            <w:noWrap/>
            <w:hideMark/>
          </w:tcPr>
          <w:p w:rsidR="0071346C" w:rsidRPr="00BF1861" w:rsidRDefault="0071346C"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2 000 000.00</w:t>
            </w:r>
          </w:p>
        </w:tc>
        <w:tc>
          <w:tcPr>
            <w:tcW w:w="2040" w:type="dxa"/>
            <w:noWrap/>
            <w:hideMark/>
          </w:tcPr>
          <w:p w:rsidR="0071346C" w:rsidRPr="00BF1861" w:rsidRDefault="0071346C"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0.00</w:t>
            </w:r>
          </w:p>
        </w:tc>
      </w:tr>
      <w:tr w:rsidR="0071346C" w:rsidRPr="00BF1861" w:rsidTr="00BF1861">
        <w:trPr>
          <w:trHeight w:val="507"/>
        </w:trPr>
        <w:tc>
          <w:tcPr>
            <w:tcW w:w="4240" w:type="dxa"/>
            <w:hideMark/>
          </w:tcPr>
          <w:p w:rsidR="0071346C" w:rsidRPr="00BF1861" w:rsidRDefault="0071346C" w:rsidP="0071346C">
            <w:pPr>
              <w:rPr>
                <w:rFonts w:eastAsia="Times New Roman" w:cstheme="minorHAnsi"/>
                <w:color w:val="353D30"/>
                <w:sz w:val="18"/>
                <w:szCs w:val="18"/>
                <w:lang w:eastAsia="en-ZA"/>
              </w:rPr>
            </w:pPr>
            <w:r w:rsidRPr="00BF1861">
              <w:rPr>
                <w:rFonts w:eastAsia="Times New Roman" w:cstheme="minorHAnsi"/>
                <w:color w:val="353D30"/>
                <w:sz w:val="18"/>
                <w:szCs w:val="18"/>
                <w:lang w:eastAsia="en-ZA"/>
              </w:rPr>
              <w:t xml:space="preserve">Old </w:t>
            </w:r>
            <w:proofErr w:type="spellStart"/>
            <w:r w:rsidRPr="00BF1861">
              <w:rPr>
                <w:rFonts w:eastAsia="Times New Roman" w:cstheme="minorHAnsi"/>
                <w:color w:val="353D30"/>
                <w:sz w:val="18"/>
                <w:szCs w:val="18"/>
                <w:lang w:eastAsia="en-ZA"/>
              </w:rPr>
              <w:t>Ikage</w:t>
            </w:r>
            <w:proofErr w:type="spellEnd"/>
            <w:r w:rsidRPr="00BF1861">
              <w:rPr>
                <w:rFonts w:eastAsia="Times New Roman" w:cstheme="minorHAnsi"/>
                <w:color w:val="353D30"/>
                <w:sz w:val="18"/>
                <w:szCs w:val="18"/>
                <w:lang w:eastAsia="en-ZA"/>
              </w:rPr>
              <w:t xml:space="preserve"> housing development New Building Alterations ALEXANDRA EXT.57 E Ward</w:t>
            </w:r>
          </w:p>
        </w:tc>
        <w:tc>
          <w:tcPr>
            <w:tcW w:w="2240" w:type="dxa"/>
            <w:hideMark/>
          </w:tcPr>
          <w:p w:rsidR="0071346C" w:rsidRPr="00BF1861" w:rsidRDefault="0071346C" w:rsidP="0071346C">
            <w:pPr>
              <w:rPr>
                <w:rFonts w:eastAsia="Times New Roman" w:cstheme="minorHAnsi"/>
                <w:color w:val="353D30"/>
                <w:sz w:val="18"/>
                <w:szCs w:val="18"/>
                <w:lang w:eastAsia="en-ZA"/>
              </w:rPr>
            </w:pPr>
            <w:r w:rsidRPr="00BF1861">
              <w:rPr>
                <w:rFonts w:eastAsia="Times New Roman" w:cstheme="minorHAnsi"/>
                <w:color w:val="353D30"/>
                <w:sz w:val="18"/>
                <w:szCs w:val="18"/>
                <w:lang w:eastAsia="en-ZA"/>
              </w:rPr>
              <w:t>JDA</w:t>
            </w:r>
          </w:p>
        </w:tc>
        <w:tc>
          <w:tcPr>
            <w:tcW w:w="2280" w:type="dxa"/>
            <w:noWrap/>
            <w:hideMark/>
          </w:tcPr>
          <w:p w:rsidR="0071346C" w:rsidRPr="00BF1861" w:rsidRDefault="0071346C"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18 000 000.00</w:t>
            </w:r>
          </w:p>
        </w:tc>
        <w:tc>
          <w:tcPr>
            <w:tcW w:w="2100" w:type="dxa"/>
            <w:noWrap/>
            <w:hideMark/>
          </w:tcPr>
          <w:p w:rsidR="0071346C" w:rsidRPr="00BF1861" w:rsidRDefault="0071346C"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20 000 000.00</w:t>
            </w:r>
          </w:p>
        </w:tc>
        <w:tc>
          <w:tcPr>
            <w:tcW w:w="2040" w:type="dxa"/>
            <w:noWrap/>
            <w:hideMark/>
          </w:tcPr>
          <w:p w:rsidR="0071346C" w:rsidRPr="00BF1861" w:rsidRDefault="0071346C"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0.00</w:t>
            </w:r>
          </w:p>
        </w:tc>
      </w:tr>
      <w:tr w:rsidR="0071346C" w:rsidRPr="00BF1861" w:rsidTr="00BF1861">
        <w:trPr>
          <w:trHeight w:val="630"/>
        </w:trPr>
        <w:tc>
          <w:tcPr>
            <w:tcW w:w="4240" w:type="dxa"/>
            <w:hideMark/>
          </w:tcPr>
          <w:p w:rsidR="0071346C" w:rsidRPr="00BF1861" w:rsidRDefault="0071346C" w:rsidP="0071346C">
            <w:pPr>
              <w:rPr>
                <w:rFonts w:eastAsia="Times New Roman" w:cstheme="minorHAnsi"/>
                <w:color w:val="353D30"/>
                <w:sz w:val="18"/>
                <w:szCs w:val="18"/>
                <w:lang w:eastAsia="en-ZA"/>
              </w:rPr>
            </w:pPr>
            <w:r w:rsidRPr="00BF1861">
              <w:rPr>
                <w:rFonts w:eastAsia="Times New Roman" w:cstheme="minorHAnsi"/>
                <w:color w:val="353D30"/>
                <w:sz w:val="18"/>
                <w:szCs w:val="18"/>
                <w:lang w:eastAsia="en-ZA"/>
              </w:rPr>
              <w:t>Refuse Bins New Bulk Infrastructure FAR EAST BANK EXT.9 E</w:t>
            </w:r>
          </w:p>
        </w:tc>
        <w:tc>
          <w:tcPr>
            <w:tcW w:w="2240" w:type="dxa"/>
            <w:hideMark/>
          </w:tcPr>
          <w:p w:rsidR="0071346C" w:rsidRPr="00BF1861" w:rsidRDefault="0071346C" w:rsidP="0071346C">
            <w:pPr>
              <w:rPr>
                <w:rFonts w:eastAsia="Times New Roman" w:cstheme="minorHAnsi"/>
                <w:color w:val="353D30"/>
                <w:sz w:val="18"/>
                <w:szCs w:val="18"/>
                <w:lang w:eastAsia="en-ZA"/>
              </w:rPr>
            </w:pPr>
            <w:r w:rsidRPr="00BF1861">
              <w:rPr>
                <w:rFonts w:eastAsia="Times New Roman" w:cstheme="minorHAnsi"/>
                <w:color w:val="353D30"/>
                <w:sz w:val="18"/>
                <w:szCs w:val="18"/>
                <w:lang w:eastAsia="en-ZA"/>
              </w:rPr>
              <w:t>JDA</w:t>
            </w:r>
          </w:p>
        </w:tc>
        <w:tc>
          <w:tcPr>
            <w:tcW w:w="2280" w:type="dxa"/>
            <w:noWrap/>
            <w:hideMark/>
          </w:tcPr>
          <w:p w:rsidR="0071346C" w:rsidRPr="00BF1861" w:rsidRDefault="0071346C"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300 000.00</w:t>
            </w:r>
          </w:p>
        </w:tc>
        <w:tc>
          <w:tcPr>
            <w:tcW w:w="2100" w:type="dxa"/>
            <w:noWrap/>
            <w:hideMark/>
          </w:tcPr>
          <w:p w:rsidR="0071346C" w:rsidRPr="00BF1861" w:rsidRDefault="0071346C"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300 000.00</w:t>
            </w:r>
          </w:p>
        </w:tc>
        <w:tc>
          <w:tcPr>
            <w:tcW w:w="2040" w:type="dxa"/>
            <w:noWrap/>
            <w:hideMark/>
          </w:tcPr>
          <w:p w:rsidR="0071346C" w:rsidRPr="00BF1861" w:rsidRDefault="0071346C"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0.00</w:t>
            </w:r>
          </w:p>
        </w:tc>
      </w:tr>
      <w:tr w:rsidR="0071346C" w:rsidRPr="00BF1861" w:rsidTr="00BF1861">
        <w:trPr>
          <w:trHeight w:val="453"/>
        </w:trPr>
        <w:tc>
          <w:tcPr>
            <w:tcW w:w="4240" w:type="dxa"/>
            <w:hideMark/>
          </w:tcPr>
          <w:p w:rsidR="0071346C" w:rsidRPr="00BF1861" w:rsidRDefault="0071346C" w:rsidP="0071346C">
            <w:pPr>
              <w:rPr>
                <w:rFonts w:eastAsia="Times New Roman" w:cstheme="minorHAnsi"/>
                <w:color w:val="353D30"/>
                <w:sz w:val="18"/>
                <w:szCs w:val="18"/>
                <w:lang w:eastAsia="en-ZA"/>
              </w:rPr>
            </w:pPr>
            <w:r w:rsidRPr="00BF1861">
              <w:rPr>
                <w:rFonts w:eastAsia="Times New Roman" w:cstheme="minorHAnsi"/>
                <w:color w:val="353D30"/>
                <w:sz w:val="18"/>
                <w:szCs w:val="18"/>
                <w:lang w:eastAsia="en-ZA"/>
              </w:rPr>
              <w:t xml:space="preserve">Pedestrian Bridge Vincent </w:t>
            </w:r>
            <w:proofErr w:type="spellStart"/>
            <w:r w:rsidRPr="00BF1861">
              <w:rPr>
                <w:rFonts w:eastAsia="Times New Roman" w:cstheme="minorHAnsi"/>
                <w:color w:val="353D30"/>
                <w:sz w:val="18"/>
                <w:szCs w:val="18"/>
                <w:lang w:eastAsia="en-ZA"/>
              </w:rPr>
              <w:t>Tshabalala</w:t>
            </w:r>
            <w:proofErr w:type="spellEnd"/>
            <w:r w:rsidRPr="00BF1861">
              <w:rPr>
                <w:rFonts w:eastAsia="Times New Roman" w:cstheme="minorHAnsi"/>
                <w:color w:val="353D30"/>
                <w:sz w:val="18"/>
                <w:szCs w:val="18"/>
                <w:lang w:eastAsia="en-ZA"/>
              </w:rPr>
              <w:t xml:space="preserve"> Road New Bulk Infrastructure FAR EAST BANK EXT.9 E</w:t>
            </w:r>
          </w:p>
        </w:tc>
        <w:tc>
          <w:tcPr>
            <w:tcW w:w="2240" w:type="dxa"/>
            <w:hideMark/>
          </w:tcPr>
          <w:p w:rsidR="0071346C" w:rsidRPr="00BF1861" w:rsidRDefault="0071346C" w:rsidP="0071346C">
            <w:pPr>
              <w:rPr>
                <w:rFonts w:eastAsia="Times New Roman" w:cstheme="minorHAnsi"/>
                <w:color w:val="353D30"/>
                <w:sz w:val="18"/>
                <w:szCs w:val="18"/>
                <w:lang w:eastAsia="en-ZA"/>
              </w:rPr>
            </w:pPr>
            <w:r w:rsidRPr="00BF1861">
              <w:rPr>
                <w:rFonts w:eastAsia="Times New Roman" w:cstheme="minorHAnsi"/>
                <w:color w:val="353D30"/>
                <w:sz w:val="18"/>
                <w:szCs w:val="18"/>
                <w:lang w:eastAsia="en-ZA"/>
              </w:rPr>
              <w:t>JDA</w:t>
            </w:r>
          </w:p>
        </w:tc>
        <w:tc>
          <w:tcPr>
            <w:tcW w:w="2280" w:type="dxa"/>
            <w:noWrap/>
            <w:hideMark/>
          </w:tcPr>
          <w:p w:rsidR="0071346C" w:rsidRPr="00BF1861" w:rsidRDefault="0071346C"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4 000 000.00</w:t>
            </w:r>
          </w:p>
        </w:tc>
        <w:tc>
          <w:tcPr>
            <w:tcW w:w="2100" w:type="dxa"/>
            <w:noWrap/>
            <w:hideMark/>
          </w:tcPr>
          <w:p w:rsidR="0071346C" w:rsidRPr="00BF1861" w:rsidRDefault="0071346C"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5 000 000.00</w:t>
            </w:r>
          </w:p>
        </w:tc>
        <w:tc>
          <w:tcPr>
            <w:tcW w:w="2040" w:type="dxa"/>
            <w:noWrap/>
            <w:hideMark/>
          </w:tcPr>
          <w:p w:rsidR="0071346C" w:rsidRPr="00BF1861" w:rsidRDefault="0071346C"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0.00</w:t>
            </w:r>
          </w:p>
        </w:tc>
      </w:tr>
      <w:tr w:rsidR="0071346C" w:rsidRPr="00BF1861" w:rsidTr="00BF1861">
        <w:trPr>
          <w:trHeight w:val="405"/>
        </w:trPr>
        <w:tc>
          <w:tcPr>
            <w:tcW w:w="4240" w:type="dxa"/>
            <w:hideMark/>
          </w:tcPr>
          <w:p w:rsidR="0071346C" w:rsidRPr="00BF1861" w:rsidRDefault="0071346C" w:rsidP="0071346C">
            <w:pPr>
              <w:rPr>
                <w:rFonts w:eastAsia="Times New Roman" w:cstheme="minorHAnsi"/>
                <w:color w:val="353D30"/>
                <w:sz w:val="18"/>
                <w:szCs w:val="18"/>
                <w:lang w:eastAsia="en-ZA"/>
              </w:rPr>
            </w:pPr>
            <w:proofErr w:type="spellStart"/>
            <w:r w:rsidRPr="00BF1861">
              <w:rPr>
                <w:rFonts w:eastAsia="Times New Roman" w:cstheme="minorHAnsi"/>
                <w:color w:val="353D30"/>
                <w:sz w:val="18"/>
                <w:szCs w:val="18"/>
                <w:lang w:eastAsia="en-ZA"/>
              </w:rPr>
              <w:t>Banakekelen</w:t>
            </w:r>
            <w:proofErr w:type="spellEnd"/>
            <w:r w:rsidRPr="00BF1861">
              <w:rPr>
                <w:rFonts w:eastAsia="Times New Roman" w:cstheme="minorHAnsi"/>
                <w:color w:val="353D30"/>
                <w:sz w:val="18"/>
                <w:szCs w:val="18"/>
                <w:lang w:eastAsia="en-ZA"/>
              </w:rPr>
              <w:t xml:space="preserve"> Hospice New Clinic ALEXANDRA EXT.38 E Ward</w:t>
            </w:r>
          </w:p>
        </w:tc>
        <w:tc>
          <w:tcPr>
            <w:tcW w:w="2240" w:type="dxa"/>
            <w:hideMark/>
          </w:tcPr>
          <w:p w:rsidR="0071346C" w:rsidRPr="00BF1861" w:rsidRDefault="0071346C" w:rsidP="0071346C">
            <w:pPr>
              <w:rPr>
                <w:rFonts w:eastAsia="Times New Roman" w:cstheme="minorHAnsi"/>
                <w:color w:val="353D30"/>
                <w:sz w:val="18"/>
                <w:szCs w:val="18"/>
                <w:lang w:eastAsia="en-ZA"/>
              </w:rPr>
            </w:pPr>
            <w:r w:rsidRPr="00BF1861">
              <w:rPr>
                <w:rFonts w:eastAsia="Times New Roman" w:cstheme="minorHAnsi"/>
                <w:color w:val="353D30"/>
                <w:sz w:val="18"/>
                <w:szCs w:val="18"/>
                <w:lang w:eastAsia="en-ZA"/>
              </w:rPr>
              <w:t>JDA</w:t>
            </w:r>
          </w:p>
        </w:tc>
        <w:tc>
          <w:tcPr>
            <w:tcW w:w="2280" w:type="dxa"/>
            <w:noWrap/>
            <w:hideMark/>
          </w:tcPr>
          <w:p w:rsidR="0071346C" w:rsidRPr="00BF1861" w:rsidRDefault="0071346C"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2 500 000.00</w:t>
            </w:r>
          </w:p>
        </w:tc>
        <w:tc>
          <w:tcPr>
            <w:tcW w:w="2100" w:type="dxa"/>
            <w:noWrap/>
            <w:hideMark/>
          </w:tcPr>
          <w:p w:rsidR="0071346C" w:rsidRPr="00BF1861" w:rsidRDefault="0071346C"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0.00</w:t>
            </w:r>
          </w:p>
        </w:tc>
        <w:tc>
          <w:tcPr>
            <w:tcW w:w="2040" w:type="dxa"/>
            <w:noWrap/>
            <w:hideMark/>
          </w:tcPr>
          <w:p w:rsidR="0071346C" w:rsidRPr="00BF1861" w:rsidRDefault="0071346C"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0.00</w:t>
            </w:r>
          </w:p>
        </w:tc>
      </w:tr>
      <w:tr w:rsidR="0071346C" w:rsidRPr="00BF1861" w:rsidTr="00BF1861">
        <w:trPr>
          <w:trHeight w:val="550"/>
        </w:trPr>
        <w:tc>
          <w:tcPr>
            <w:tcW w:w="4240" w:type="dxa"/>
            <w:hideMark/>
          </w:tcPr>
          <w:p w:rsidR="0071346C" w:rsidRPr="00BF1861" w:rsidRDefault="0071346C" w:rsidP="0071346C">
            <w:pPr>
              <w:rPr>
                <w:rFonts w:eastAsia="Times New Roman" w:cstheme="minorHAnsi"/>
                <w:color w:val="353D30"/>
                <w:sz w:val="18"/>
                <w:szCs w:val="18"/>
                <w:lang w:eastAsia="en-ZA"/>
              </w:rPr>
            </w:pPr>
            <w:r w:rsidRPr="00BF1861">
              <w:rPr>
                <w:rFonts w:eastAsia="Times New Roman" w:cstheme="minorHAnsi"/>
                <w:color w:val="353D30"/>
                <w:sz w:val="18"/>
                <w:szCs w:val="18"/>
                <w:lang w:eastAsia="en-ZA"/>
              </w:rPr>
              <w:t>Clinic 4th Avenue Renewal Clinic ALEXANDRA EXT.42 E Ward</w:t>
            </w:r>
          </w:p>
        </w:tc>
        <w:tc>
          <w:tcPr>
            <w:tcW w:w="2240" w:type="dxa"/>
            <w:hideMark/>
          </w:tcPr>
          <w:p w:rsidR="0071346C" w:rsidRPr="00BF1861" w:rsidRDefault="0071346C" w:rsidP="0071346C">
            <w:pPr>
              <w:rPr>
                <w:rFonts w:eastAsia="Times New Roman" w:cstheme="minorHAnsi"/>
                <w:color w:val="353D30"/>
                <w:sz w:val="18"/>
                <w:szCs w:val="18"/>
                <w:lang w:eastAsia="en-ZA"/>
              </w:rPr>
            </w:pPr>
            <w:r w:rsidRPr="00BF1861">
              <w:rPr>
                <w:rFonts w:eastAsia="Times New Roman" w:cstheme="minorHAnsi"/>
                <w:color w:val="353D30"/>
                <w:sz w:val="18"/>
                <w:szCs w:val="18"/>
                <w:lang w:eastAsia="en-ZA"/>
              </w:rPr>
              <w:t>JDA</w:t>
            </w:r>
          </w:p>
        </w:tc>
        <w:tc>
          <w:tcPr>
            <w:tcW w:w="2280" w:type="dxa"/>
            <w:noWrap/>
            <w:hideMark/>
          </w:tcPr>
          <w:p w:rsidR="0071346C" w:rsidRPr="00BF1861" w:rsidRDefault="0071346C"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25 000 000.00</w:t>
            </w:r>
          </w:p>
        </w:tc>
        <w:tc>
          <w:tcPr>
            <w:tcW w:w="2100" w:type="dxa"/>
            <w:noWrap/>
            <w:hideMark/>
          </w:tcPr>
          <w:p w:rsidR="0071346C" w:rsidRPr="00BF1861" w:rsidRDefault="0071346C"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0.00</w:t>
            </w:r>
          </w:p>
        </w:tc>
        <w:tc>
          <w:tcPr>
            <w:tcW w:w="2040" w:type="dxa"/>
            <w:noWrap/>
            <w:hideMark/>
          </w:tcPr>
          <w:p w:rsidR="0071346C" w:rsidRPr="00BF1861" w:rsidRDefault="0071346C"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0.00</w:t>
            </w:r>
          </w:p>
        </w:tc>
      </w:tr>
      <w:tr w:rsidR="0071346C" w:rsidRPr="00BF1861" w:rsidTr="00BF1861">
        <w:trPr>
          <w:trHeight w:val="570"/>
        </w:trPr>
        <w:tc>
          <w:tcPr>
            <w:tcW w:w="4240" w:type="dxa"/>
            <w:hideMark/>
          </w:tcPr>
          <w:p w:rsidR="0071346C" w:rsidRPr="00BF1861" w:rsidRDefault="0071346C" w:rsidP="0071346C">
            <w:pPr>
              <w:rPr>
                <w:rFonts w:eastAsia="Times New Roman" w:cstheme="minorHAnsi"/>
                <w:color w:val="353D30"/>
                <w:sz w:val="18"/>
                <w:szCs w:val="18"/>
                <w:lang w:eastAsia="en-ZA"/>
              </w:rPr>
            </w:pPr>
            <w:proofErr w:type="spellStart"/>
            <w:r w:rsidRPr="00BF1861">
              <w:rPr>
                <w:rFonts w:eastAsia="Times New Roman" w:cstheme="minorHAnsi"/>
                <w:color w:val="353D30"/>
                <w:sz w:val="18"/>
                <w:szCs w:val="18"/>
                <w:lang w:eastAsia="en-ZA"/>
              </w:rPr>
              <w:t>Thoko</w:t>
            </w:r>
            <w:proofErr w:type="spellEnd"/>
            <w:r w:rsidRPr="00BF1861">
              <w:rPr>
                <w:rFonts w:eastAsia="Times New Roman" w:cstheme="minorHAnsi"/>
                <w:color w:val="353D30"/>
                <w:sz w:val="18"/>
                <w:szCs w:val="18"/>
                <w:lang w:eastAsia="en-ZA"/>
              </w:rPr>
              <w:t xml:space="preserve"> </w:t>
            </w:r>
            <w:proofErr w:type="spellStart"/>
            <w:r w:rsidRPr="00BF1861">
              <w:rPr>
                <w:rFonts w:eastAsia="Times New Roman" w:cstheme="minorHAnsi"/>
                <w:color w:val="353D30"/>
                <w:sz w:val="18"/>
                <w:szCs w:val="18"/>
                <w:lang w:eastAsia="en-ZA"/>
              </w:rPr>
              <w:t>Mngoma</w:t>
            </w:r>
            <w:proofErr w:type="spellEnd"/>
            <w:r w:rsidRPr="00BF1861">
              <w:rPr>
                <w:rFonts w:eastAsia="Times New Roman" w:cstheme="minorHAnsi"/>
                <w:color w:val="353D30"/>
                <w:sz w:val="18"/>
                <w:szCs w:val="18"/>
                <w:lang w:eastAsia="en-ZA"/>
              </w:rPr>
              <w:t xml:space="preserve"> Clinic Marlboro Renewal Clinic ALEXANDRA EXT.53 E</w:t>
            </w:r>
          </w:p>
        </w:tc>
        <w:tc>
          <w:tcPr>
            <w:tcW w:w="2240" w:type="dxa"/>
            <w:hideMark/>
          </w:tcPr>
          <w:p w:rsidR="0071346C" w:rsidRPr="00BF1861" w:rsidRDefault="0071346C" w:rsidP="0071346C">
            <w:pPr>
              <w:rPr>
                <w:rFonts w:eastAsia="Times New Roman" w:cstheme="minorHAnsi"/>
                <w:color w:val="353D30"/>
                <w:sz w:val="18"/>
                <w:szCs w:val="18"/>
                <w:lang w:eastAsia="en-ZA"/>
              </w:rPr>
            </w:pPr>
            <w:r w:rsidRPr="00BF1861">
              <w:rPr>
                <w:rFonts w:eastAsia="Times New Roman" w:cstheme="minorHAnsi"/>
                <w:color w:val="353D30"/>
                <w:sz w:val="18"/>
                <w:szCs w:val="18"/>
                <w:lang w:eastAsia="en-ZA"/>
              </w:rPr>
              <w:t>JDA</w:t>
            </w:r>
          </w:p>
        </w:tc>
        <w:tc>
          <w:tcPr>
            <w:tcW w:w="2280" w:type="dxa"/>
            <w:noWrap/>
            <w:hideMark/>
          </w:tcPr>
          <w:p w:rsidR="0071346C" w:rsidRPr="00BF1861" w:rsidRDefault="0071346C"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15 000 000.00</w:t>
            </w:r>
          </w:p>
        </w:tc>
        <w:tc>
          <w:tcPr>
            <w:tcW w:w="2100" w:type="dxa"/>
            <w:noWrap/>
            <w:hideMark/>
          </w:tcPr>
          <w:p w:rsidR="0071346C" w:rsidRPr="00BF1861" w:rsidRDefault="0071346C"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0.00</w:t>
            </w:r>
          </w:p>
        </w:tc>
        <w:tc>
          <w:tcPr>
            <w:tcW w:w="2040" w:type="dxa"/>
            <w:noWrap/>
            <w:hideMark/>
          </w:tcPr>
          <w:p w:rsidR="0071346C" w:rsidRPr="00BF1861" w:rsidRDefault="0071346C"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0.00</w:t>
            </w:r>
          </w:p>
        </w:tc>
      </w:tr>
      <w:tr w:rsidR="0071346C" w:rsidRPr="00BF1861" w:rsidTr="00BF1861">
        <w:trPr>
          <w:trHeight w:val="525"/>
        </w:trPr>
        <w:tc>
          <w:tcPr>
            <w:tcW w:w="4240" w:type="dxa"/>
            <w:hideMark/>
          </w:tcPr>
          <w:p w:rsidR="0071346C" w:rsidRPr="00BF1861" w:rsidRDefault="0071346C" w:rsidP="0071346C">
            <w:pPr>
              <w:rPr>
                <w:rFonts w:eastAsia="Times New Roman" w:cstheme="minorHAnsi"/>
                <w:color w:val="353D30"/>
                <w:sz w:val="18"/>
                <w:szCs w:val="18"/>
                <w:lang w:eastAsia="en-ZA"/>
              </w:rPr>
            </w:pPr>
            <w:r w:rsidRPr="00BF1861">
              <w:rPr>
                <w:rFonts w:eastAsia="Times New Roman" w:cstheme="minorHAnsi"/>
                <w:color w:val="353D30"/>
                <w:sz w:val="18"/>
                <w:szCs w:val="18"/>
                <w:lang w:eastAsia="en-ZA"/>
              </w:rPr>
              <w:t>Development of open Space New Precinct Redevelopment ALEXANDRA EXT.53 E</w:t>
            </w:r>
          </w:p>
        </w:tc>
        <w:tc>
          <w:tcPr>
            <w:tcW w:w="2240" w:type="dxa"/>
            <w:hideMark/>
          </w:tcPr>
          <w:p w:rsidR="0071346C" w:rsidRPr="00BF1861" w:rsidRDefault="0071346C" w:rsidP="0071346C">
            <w:pPr>
              <w:rPr>
                <w:rFonts w:eastAsia="Times New Roman" w:cstheme="minorHAnsi"/>
                <w:color w:val="353D30"/>
                <w:sz w:val="18"/>
                <w:szCs w:val="18"/>
                <w:lang w:eastAsia="en-ZA"/>
              </w:rPr>
            </w:pPr>
            <w:r w:rsidRPr="00BF1861">
              <w:rPr>
                <w:rFonts w:eastAsia="Times New Roman" w:cstheme="minorHAnsi"/>
                <w:color w:val="353D30"/>
                <w:sz w:val="18"/>
                <w:szCs w:val="18"/>
                <w:lang w:eastAsia="en-ZA"/>
              </w:rPr>
              <w:t>JDA</w:t>
            </w:r>
          </w:p>
        </w:tc>
        <w:tc>
          <w:tcPr>
            <w:tcW w:w="2280" w:type="dxa"/>
            <w:noWrap/>
            <w:hideMark/>
          </w:tcPr>
          <w:p w:rsidR="0071346C" w:rsidRPr="00BF1861" w:rsidRDefault="0071346C"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5 000 000.00</w:t>
            </w:r>
          </w:p>
        </w:tc>
        <w:tc>
          <w:tcPr>
            <w:tcW w:w="2100" w:type="dxa"/>
            <w:noWrap/>
            <w:hideMark/>
          </w:tcPr>
          <w:p w:rsidR="0071346C" w:rsidRPr="00BF1861" w:rsidRDefault="0071346C"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0.00</w:t>
            </w:r>
          </w:p>
        </w:tc>
        <w:tc>
          <w:tcPr>
            <w:tcW w:w="2040" w:type="dxa"/>
            <w:noWrap/>
            <w:hideMark/>
          </w:tcPr>
          <w:p w:rsidR="0071346C" w:rsidRPr="00BF1861" w:rsidRDefault="0071346C"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0.00</w:t>
            </w:r>
          </w:p>
        </w:tc>
      </w:tr>
      <w:tr w:rsidR="0071346C" w:rsidRPr="00BF1861" w:rsidTr="00BF1861">
        <w:trPr>
          <w:trHeight w:val="560"/>
        </w:trPr>
        <w:tc>
          <w:tcPr>
            <w:tcW w:w="4240" w:type="dxa"/>
            <w:hideMark/>
          </w:tcPr>
          <w:p w:rsidR="0071346C" w:rsidRPr="00BF1861" w:rsidRDefault="0071346C" w:rsidP="0071346C">
            <w:pPr>
              <w:rPr>
                <w:rFonts w:eastAsia="Times New Roman" w:cstheme="minorHAnsi"/>
                <w:color w:val="353D30"/>
                <w:sz w:val="18"/>
                <w:szCs w:val="18"/>
                <w:lang w:eastAsia="en-ZA"/>
              </w:rPr>
            </w:pPr>
            <w:r w:rsidRPr="00BF1861">
              <w:rPr>
                <w:rFonts w:eastAsia="Times New Roman" w:cstheme="minorHAnsi"/>
                <w:color w:val="353D30"/>
                <w:sz w:val="18"/>
                <w:szCs w:val="18"/>
                <w:lang w:eastAsia="en-ZA"/>
              </w:rPr>
              <w:t>Alfred Nzo road widening New Bulk Infrastructure ALEXANDRA EXT.24 E Ward</w:t>
            </w:r>
          </w:p>
        </w:tc>
        <w:tc>
          <w:tcPr>
            <w:tcW w:w="2240" w:type="dxa"/>
            <w:hideMark/>
          </w:tcPr>
          <w:p w:rsidR="0071346C" w:rsidRPr="00BF1861" w:rsidRDefault="0071346C" w:rsidP="0071346C">
            <w:pPr>
              <w:rPr>
                <w:rFonts w:eastAsia="Times New Roman" w:cstheme="minorHAnsi"/>
                <w:color w:val="353D30"/>
                <w:sz w:val="18"/>
                <w:szCs w:val="18"/>
                <w:lang w:eastAsia="en-ZA"/>
              </w:rPr>
            </w:pPr>
            <w:r w:rsidRPr="00BF1861">
              <w:rPr>
                <w:rFonts w:eastAsia="Times New Roman" w:cstheme="minorHAnsi"/>
                <w:color w:val="353D30"/>
                <w:sz w:val="18"/>
                <w:szCs w:val="18"/>
                <w:lang w:eastAsia="en-ZA"/>
              </w:rPr>
              <w:t>JDA</w:t>
            </w:r>
          </w:p>
        </w:tc>
        <w:tc>
          <w:tcPr>
            <w:tcW w:w="2280" w:type="dxa"/>
            <w:noWrap/>
            <w:hideMark/>
          </w:tcPr>
          <w:p w:rsidR="0071346C" w:rsidRPr="00BF1861" w:rsidRDefault="0071346C"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0.00</w:t>
            </w:r>
          </w:p>
        </w:tc>
        <w:tc>
          <w:tcPr>
            <w:tcW w:w="2100" w:type="dxa"/>
            <w:noWrap/>
            <w:hideMark/>
          </w:tcPr>
          <w:p w:rsidR="0071346C" w:rsidRPr="00BF1861" w:rsidRDefault="0071346C"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8 000 000.00</w:t>
            </w:r>
          </w:p>
        </w:tc>
        <w:tc>
          <w:tcPr>
            <w:tcW w:w="2040" w:type="dxa"/>
            <w:noWrap/>
            <w:hideMark/>
          </w:tcPr>
          <w:p w:rsidR="0071346C" w:rsidRPr="00BF1861" w:rsidRDefault="0071346C"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4 000 000.00</w:t>
            </w:r>
          </w:p>
        </w:tc>
      </w:tr>
      <w:tr w:rsidR="0071346C" w:rsidRPr="00BF1861" w:rsidTr="00BF1861">
        <w:trPr>
          <w:trHeight w:val="683"/>
        </w:trPr>
        <w:tc>
          <w:tcPr>
            <w:tcW w:w="4240" w:type="dxa"/>
            <w:hideMark/>
          </w:tcPr>
          <w:p w:rsidR="0071346C" w:rsidRPr="00BF1861" w:rsidRDefault="0071346C" w:rsidP="0071346C">
            <w:pPr>
              <w:rPr>
                <w:rFonts w:eastAsia="Times New Roman" w:cstheme="minorHAnsi"/>
                <w:color w:val="353D30"/>
                <w:sz w:val="18"/>
                <w:szCs w:val="18"/>
                <w:lang w:eastAsia="en-ZA"/>
              </w:rPr>
            </w:pPr>
            <w:proofErr w:type="spellStart"/>
            <w:r w:rsidRPr="00BF1861">
              <w:rPr>
                <w:rFonts w:eastAsia="Times New Roman" w:cstheme="minorHAnsi"/>
                <w:color w:val="353D30"/>
                <w:sz w:val="18"/>
                <w:szCs w:val="18"/>
                <w:lang w:eastAsia="en-ZA"/>
              </w:rPr>
              <w:t>Jukskei</w:t>
            </w:r>
            <w:proofErr w:type="spellEnd"/>
            <w:r w:rsidRPr="00BF1861">
              <w:rPr>
                <w:rFonts w:eastAsia="Times New Roman" w:cstheme="minorHAnsi"/>
                <w:color w:val="353D30"/>
                <w:sz w:val="18"/>
                <w:szCs w:val="18"/>
                <w:lang w:eastAsia="en-ZA"/>
              </w:rPr>
              <w:t xml:space="preserve"> River Environmental Upgrading </w:t>
            </w:r>
            <w:proofErr w:type="spellStart"/>
            <w:r w:rsidRPr="00BF1861">
              <w:rPr>
                <w:rFonts w:eastAsia="Times New Roman" w:cstheme="minorHAnsi"/>
                <w:color w:val="353D30"/>
                <w:sz w:val="18"/>
                <w:szCs w:val="18"/>
                <w:lang w:eastAsia="en-ZA"/>
              </w:rPr>
              <w:t>andRehabilitation</w:t>
            </w:r>
            <w:proofErr w:type="spellEnd"/>
            <w:r w:rsidRPr="00BF1861">
              <w:rPr>
                <w:rFonts w:eastAsia="Times New Roman" w:cstheme="minorHAnsi"/>
                <w:color w:val="353D30"/>
                <w:sz w:val="18"/>
                <w:szCs w:val="18"/>
                <w:lang w:eastAsia="en-ZA"/>
              </w:rPr>
              <w:t xml:space="preserve"> Renewal Bulk Infrastructure ALEXANDRA EXT.1 E</w:t>
            </w:r>
          </w:p>
        </w:tc>
        <w:tc>
          <w:tcPr>
            <w:tcW w:w="2240" w:type="dxa"/>
            <w:hideMark/>
          </w:tcPr>
          <w:p w:rsidR="0071346C" w:rsidRPr="00BF1861" w:rsidRDefault="0071346C" w:rsidP="0071346C">
            <w:pPr>
              <w:rPr>
                <w:rFonts w:eastAsia="Times New Roman" w:cstheme="minorHAnsi"/>
                <w:color w:val="353D30"/>
                <w:sz w:val="18"/>
                <w:szCs w:val="18"/>
                <w:lang w:eastAsia="en-ZA"/>
              </w:rPr>
            </w:pPr>
            <w:r w:rsidRPr="00BF1861">
              <w:rPr>
                <w:rFonts w:eastAsia="Times New Roman" w:cstheme="minorHAnsi"/>
                <w:color w:val="353D30"/>
                <w:sz w:val="18"/>
                <w:szCs w:val="18"/>
                <w:lang w:eastAsia="en-ZA"/>
              </w:rPr>
              <w:t>JDA</w:t>
            </w:r>
          </w:p>
        </w:tc>
        <w:tc>
          <w:tcPr>
            <w:tcW w:w="2280" w:type="dxa"/>
            <w:noWrap/>
            <w:hideMark/>
          </w:tcPr>
          <w:p w:rsidR="0071346C" w:rsidRPr="00BF1861" w:rsidRDefault="0071346C"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0.00</w:t>
            </w:r>
          </w:p>
        </w:tc>
        <w:tc>
          <w:tcPr>
            <w:tcW w:w="2100" w:type="dxa"/>
            <w:noWrap/>
            <w:hideMark/>
          </w:tcPr>
          <w:p w:rsidR="0071346C" w:rsidRPr="00BF1861" w:rsidRDefault="0071346C"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0.00</w:t>
            </w:r>
          </w:p>
        </w:tc>
        <w:tc>
          <w:tcPr>
            <w:tcW w:w="2040" w:type="dxa"/>
            <w:noWrap/>
            <w:hideMark/>
          </w:tcPr>
          <w:p w:rsidR="0071346C" w:rsidRPr="00BF1861" w:rsidRDefault="0071346C"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7 000 000.00</w:t>
            </w:r>
          </w:p>
        </w:tc>
      </w:tr>
      <w:tr w:rsidR="0071346C" w:rsidRPr="00BF1861" w:rsidTr="00BF1861">
        <w:trPr>
          <w:trHeight w:val="678"/>
        </w:trPr>
        <w:tc>
          <w:tcPr>
            <w:tcW w:w="4240" w:type="dxa"/>
            <w:hideMark/>
          </w:tcPr>
          <w:p w:rsidR="0071346C" w:rsidRPr="00BF1861" w:rsidRDefault="0071346C" w:rsidP="0071346C">
            <w:pPr>
              <w:rPr>
                <w:rFonts w:eastAsia="Times New Roman" w:cstheme="minorHAnsi"/>
                <w:color w:val="353D30"/>
                <w:sz w:val="18"/>
                <w:szCs w:val="18"/>
                <w:lang w:eastAsia="en-ZA"/>
              </w:rPr>
            </w:pPr>
            <w:proofErr w:type="spellStart"/>
            <w:r w:rsidRPr="00BF1861">
              <w:rPr>
                <w:rFonts w:eastAsia="Times New Roman" w:cstheme="minorHAnsi"/>
                <w:color w:val="353D30"/>
                <w:sz w:val="18"/>
                <w:szCs w:val="18"/>
                <w:lang w:eastAsia="en-ZA"/>
              </w:rPr>
              <w:t>Sandton</w:t>
            </w:r>
            <w:proofErr w:type="spellEnd"/>
            <w:r w:rsidRPr="00BF1861">
              <w:rPr>
                <w:rFonts w:eastAsia="Times New Roman" w:cstheme="minorHAnsi"/>
                <w:color w:val="353D30"/>
                <w:sz w:val="18"/>
                <w:szCs w:val="18"/>
                <w:lang w:eastAsia="en-ZA"/>
              </w:rPr>
              <w:t>/ Alexandra: Planned replacement: sewer mains Renewal Bulk Waste Water ALEXANDRA EXT.4 B</w:t>
            </w:r>
          </w:p>
        </w:tc>
        <w:tc>
          <w:tcPr>
            <w:tcW w:w="2240" w:type="dxa"/>
            <w:hideMark/>
          </w:tcPr>
          <w:p w:rsidR="0071346C" w:rsidRPr="00BF1861" w:rsidRDefault="0071346C" w:rsidP="0071346C">
            <w:pPr>
              <w:rPr>
                <w:rFonts w:eastAsia="Times New Roman" w:cstheme="minorHAnsi"/>
                <w:color w:val="353D30"/>
                <w:sz w:val="18"/>
                <w:szCs w:val="18"/>
                <w:lang w:eastAsia="en-ZA"/>
              </w:rPr>
            </w:pPr>
            <w:r w:rsidRPr="00BF1861">
              <w:rPr>
                <w:rFonts w:eastAsia="Times New Roman" w:cstheme="minorHAnsi"/>
                <w:color w:val="353D30"/>
                <w:sz w:val="18"/>
                <w:szCs w:val="18"/>
                <w:lang w:eastAsia="en-ZA"/>
              </w:rPr>
              <w:t>JHB Water: Sewer</w:t>
            </w:r>
          </w:p>
        </w:tc>
        <w:tc>
          <w:tcPr>
            <w:tcW w:w="2280" w:type="dxa"/>
            <w:noWrap/>
            <w:hideMark/>
          </w:tcPr>
          <w:p w:rsidR="0071346C" w:rsidRPr="00BF1861" w:rsidRDefault="0071346C"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6 000 000.00</w:t>
            </w:r>
          </w:p>
        </w:tc>
        <w:tc>
          <w:tcPr>
            <w:tcW w:w="2100" w:type="dxa"/>
            <w:noWrap/>
            <w:hideMark/>
          </w:tcPr>
          <w:p w:rsidR="0071346C" w:rsidRPr="00BF1861" w:rsidRDefault="0071346C"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5 000 000.00</w:t>
            </w:r>
          </w:p>
        </w:tc>
        <w:tc>
          <w:tcPr>
            <w:tcW w:w="2040" w:type="dxa"/>
            <w:noWrap/>
            <w:hideMark/>
          </w:tcPr>
          <w:p w:rsidR="0071346C" w:rsidRPr="00BF1861" w:rsidRDefault="0071346C"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10 000 000.00</w:t>
            </w:r>
          </w:p>
        </w:tc>
      </w:tr>
      <w:tr w:rsidR="0071346C" w:rsidRPr="00BF1861" w:rsidTr="00BF1861">
        <w:trPr>
          <w:trHeight w:val="547"/>
        </w:trPr>
        <w:tc>
          <w:tcPr>
            <w:tcW w:w="4240" w:type="dxa"/>
            <w:hideMark/>
          </w:tcPr>
          <w:p w:rsidR="0071346C" w:rsidRPr="00BF1861" w:rsidRDefault="0071346C" w:rsidP="0071346C">
            <w:pPr>
              <w:rPr>
                <w:rFonts w:eastAsia="Times New Roman" w:cstheme="minorHAnsi"/>
                <w:color w:val="353D30"/>
                <w:sz w:val="18"/>
                <w:szCs w:val="18"/>
                <w:lang w:eastAsia="en-ZA"/>
              </w:rPr>
            </w:pPr>
            <w:r w:rsidRPr="00BF1861">
              <w:rPr>
                <w:rFonts w:eastAsia="Times New Roman" w:cstheme="minorHAnsi"/>
                <w:color w:val="353D30"/>
                <w:sz w:val="18"/>
                <w:szCs w:val="18"/>
                <w:lang w:eastAsia="en-ZA"/>
              </w:rPr>
              <w:t>WWTW: Upgrade and Refurbish New Inner City Intervention BERTRAMS F</w:t>
            </w:r>
          </w:p>
        </w:tc>
        <w:tc>
          <w:tcPr>
            <w:tcW w:w="2240" w:type="dxa"/>
            <w:hideMark/>
          </w:tcPr>
          <w:p w:rsidR="0071346C" w:rsidRPr="00BF1861" w:rsidRDefault="0071346C" w:rsidP="0071346C">
            <w:pPr>
              <w:rPr>
                <w:rFonts w:eastAsia="Times New Roman" w:cstheme="minorHAnsi"/>
                <w:color w:val="353D30"/>
                <w:sz w:val="18"/>
                <w:szCs w:val="18"/>
                <w:lang w:eastAsia="en-ZA"/>
              </w:rPr>
            </w:pPr>
            <w:r w:rsidRPr="00BF1861">
              <w:rPr>
                <w:rFonts w:eastAsia="Times New Roman" w:cstheme="minorHAnsi"/>
                <w:color w:val="353D30"/>
                <w:sz w:val="18"/>
                <w:szCs w:val="18"/>
                <w:lang w:eastAsia="en-ZA"/>
              </w:rPr>
              <w:t>JHB Water: Sewer</w:t>
            </w:r>
          </w:p>
        </w:tc>
        <w:tc>
          <w:tcPr>
            <w:tcW w:w="2280" w:type="dxa"/>
            <w:noWrap/>
            <w:hideMark/>
          </w:tcPr>
          <w:p w:rsidR="0071346C" w:rsidRPr="00BF1861" w:rsidRDefault="0071346C"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21 000 000.00</w:t>
            </w:r>
          </w:p>
        </w:tc>
        <w:tc>
          <w:tcPr>
            <w:tcW w:w="2100" w:type="dxa"/>
            <w:noWrap/>
            <w:hideMark/>
          </w:tcPr>
          <w:p w:rsidR="0071346C" w:rsidRPr="00BF1861" w:rsidRDefault="0071346C"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0.00</w:t>
            </w:r>
          </w:p>
        </w:tc>
        <w:tc>
          <w:tcPr>
            <w:tcW w:w="2040" w:type="dxa"/>
            <w:noWrap/>
            <w:hideMark/>
          </w:tcPr>
          <w:p w:rsidR="0071346C" w:rsidRPr="00BF1861" w:rsidRDefault="0071346C"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20 000 000.00</w:t>
            </w:r>
          </w:p>
        </w:tc>
      </w:tr>
      <w:tr w:rsidR="0071346C" w:rsidRPr="00BF1861" w:rsidTr="00BF1861">
        <w:trPr>
          <w:trHeight w:val="555"/>
        </w:trPr>
        <w:tc>
          <w:tcPr>
            <w:tcW w:w="4240" w:type="dxa"/>
            <w:hideMark/>
          </w:tcPr>
          <w:p w:rsidR="0071346C" w:rsidRPr="00BF1861" w:rsidRDefault="0071346C" w:rsidP="0071346C">
            <w:pPr>
              <w:rPr>
                <w:rFonts w:eastAsia="Times New Roman" w:cstheme="minorHAnsi"/>
                <w:color w:val="353D30"/>
                <w:sz w:val="18"/>
                <w:szCs w:val="18"/>
                <w:lang w:eastAsia="en-ZA"/>
              </w:rPr>
            </w:pPr>
            <w:proofErr w:type="spellStart"/>
            <w:r w:rsidRPr="00BF1861">
              <w:rPr>
                <w:rFonts w:eastAsia="Times New Roman" w:cstheme="minorHAnsi"/>
                <w:color w:val="353D30"/>
                <w:sz w:val="18"/>
                <w:szCs w:val="18"/>
                <w:lang w:eastAsia="en-ZA"/>
              </w:rPr>
              <w:t>Sandton</w:t>
            </w:r>
            <w:proofErr w:type="spellEnd"/>
            <w:r w:rsidRPr="00BF1861">
              <w:rPr>
                <w:rFonts w:eastAsia="Times New Roman" w:cstheme="minorHAnsi"/>
                <w:color w:val="353D30"/>
                <w:sz w:val="18"/>
                <w:szCs w:val="18"/>
                <w:lang w:eastAsia="en-ZA"/>
              </w:rPr>
              <w:t xml:space="preserve"> water upgrade New Water Mains ALEXANDRA EXT.4 B Regional</w:t>
            </w:r>
          </w:p>
        </w:tc>
        <w:tc>
          <w:tcPr>
            <w:tcW w:w="2240" w:type="dxa"/>
            <w:hideMark/>
          </w:tcPr>
          <w:p w:rsidR="0071346C" w:rsidRPr="00BF1861" w:rsidRDefault="0071346C" w:rsidP="0071346C">
            <w:pPr>
              <w:rPr>
                <w:rFonts w:eastAsia="Times New Roman" w:cstheme="minorHAnsi"/>
                <w:color w:val="353D30"/>
                <w:sz w:val="18"/>
                <w:szCs w:val="18"/>
                <w:lang w:eastAsia="en-ZA"/>
              </w:rPr>
            </w:pPr>
            <w:r w:rsidRPr="00BF1861">
              <w:rPr>
                <w:rFonts w:eastAsia="Times New Roman" w:cstheme="minorHAnsi"/>
                <w:color w:val="353D30"/>
                <w:sz w:val="18"/>
                <w:szCs w:val="18"/>
                <w:lang w:eastAsia="en-ZA"/>
              </w:rPr>
              <w:t>JHB Water: Water</w:t>
            </w:r>
          </w:p>
        </w:tc>
        <w:tc>
          <w:tcPr>
            <w:tcW w:w="2280" w:type="dxa"/>
            <w:noWrap/>
            <w:hideMark/>
          </w:tcPr>
          <w:p w:rsidR="0071346C" w:rsidRPr="00BF1861" w:rsidRDefault="0071346C"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0.00</w:t>
            </w:r>
          </w:p>
        </w:tc>
        <w:tc>
          <w:tcPr>
            <w:tcW w:w="2100" w:type="dxa"/>
            <w:noWrap/>
            <w:hideMark/>
          </w:tcPr>
          <w:p w:rsidR="0071346C" w:rsidRPr="00BF1861" w:rsidRDefault="0071346C"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0.00</w:t>
            </w:r>
          </w:p>
        </w:tc>
        <w:tc>
          <w:tcPr>
            <w:tcW w:w="2040" w:type="dxa"/>
            <w:noWrap/>
            <w:hideMark/>
          </w:tcPr>
          <w:p w:rsidR="0071346C" w:rsidRPr="00BF1861" w:rsidRDefault="0071346C"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42 000 000.00</w:t>
            </w:r>
          </w:p>
        </w:tc>
      </w:tr>
      <w:tr w:rsidR="0071346C" w:rsidRPr="00BF1861" w:rsidTr="00BF1861">
        <w:trPr>
          <w:trHeight w:val="648"/>
        </w:trPr>
        <w:tc>
          <w:tcPr>
            <w:tcW w:w="4240" w:type="dxa"/>
            <w:hideMark/>
          </w:tcPr>
          <w:p w:rsidR="0071346C" w:rsidRPr="00BF1861" w:rsidRDefault="0071346C" w:rsidP="0071346C">
            <w:pPr>
              <w:rPr>
                <w:rFonts w:eastAsia="Times New Roman" w:cstheme="minorHAnsi"/>
                <w:color w:val="353D30"/>
                <w:sz w:val="18"/>
                <w:szCs w:val="18"/>
                <w:lang w:eastAsia="en-ZA"/>
              </w:rPr>
            </w:pPr>
            <w:proofErr w:type="spellStart"/>
            <w:r w:rsidRPr="00BF1861">
              <w:rPr>
                <w:rFonts w:eastAsia="Times New Roman" w:cstheme="minorHAnsi"/>
                <w:color w:val="353D30"/>
                <w:sz w:val="18"/>
                <w:szCs w:val="18"/>
                <w:lang w:eastAsia="en-ZA"/>
              </w:rPr>
              <w:lastRenderedPageBreak/>
              <w:t>Sandton</w:t>
            </w:r>
            <w:proofErr w:type="spellEnd"/>
            <w:r w:rsidRPr="00BF1861">
              <w:rPr>
                <w:rFonts w:eastAsia="Times New Roman" w:cstheme="minorHAnsi"/>
                <w:color w:val="353D30"/>
                <w:sz w:val="18"/>
                <w:szCs w:val="18"/>
                <w:lang w:eastAsia="en-ZA"/>
              </w:rPr>
              <w:t xml:space="preserve">/ Alexandra: </w:t>
            </w:r>
            <w:proofErr w:type="spellStart"/>
            <w:r w:rsidRPr="00BF1861">
              <w:rPr>
                <w:rFonts w:eastAsia="Times New Roman" w:cstheme="minorHAnsi"/>
                <w:color w:val="353D30"/>
                <w:sz w:val="18"/>
                <w:szCs w:val="18"/>
                <w:lang w:eastAsia="en-ZA"/>
              </w:rPr>
              <w:t>Yeoville</w:t>
            </w:r>
            <w:proofErr w:type="spellEnd"/>
            <w:r w:rsidRPr="00BF1861">
              <w:rPr>
                <w:rFonts w:eastAsia="Times New Roman" w:cstheme="minorHAnsi"/>
                <w:color w:val="353D30"/>
                <w:sz w:val="18"/>
                <w:szCs w:val="18"/>
                <w:lang w:eastAsia="en-ZA"/>
              </w:rPr>
              <w:t xml:space="preserve"> Water Upgrade infrastructure New Water Mains ALEXANDRA EXT.4 B Regional</w:t>
            </w:r>
          </w:p>
        </w:tc>
        <w:tc>
          <w:tcPr>
            <w:tcW w:w="2240" w:type="dxa"/>
            <w:hideMark/>
          </w:tcPr>
          <w:p w:rsidR="0071346C" w:rsidRPr="00BF1861" w:rsidRDefault="0071346C" w:rsidP="0071346C">
            <w:pPr>
              <w:rPr>
                <w:rFonts w:eastAsia="Times New Roman" w:cstheme="minorHAnsi"/>
                <w:color w:val="353D30"/>
                <w:sz w:val="18"/>
                <w:szCs w:val="18"/>
                <w:lang w:eastAsia="en-ZA"/>
              </w:rPr>
            </w:pPr>
            <w:r w:rsidRPr="00BF1861">
              <w:rPr>
                <w:rFonts w:eastAsia="Times New Roman" w:cstheme="minorHAnsi"/>
                <w:color w:val="353D30"/>
                <w:sz w:val="18"/>
                <w:szCs w:val="18"/>
                <w:lang w:eastAsia="en-ZA"/>
              </w:rPr>
              <w:t>JHB Water: Water</w:t>
            </w:r>
          </w:p>
        </w:tc>
        <w:tc>
          <w:tcPr>
            <w:tcW w:w="2280" w:type="dxa"/>
            <w:noWrap/>
            <w:hideMark/>
          </w:tcPr>
          <w:p w:rsidR="0071346C" w:rsidRPr="00BF1861" w:rsidRDefault="0071346C"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0.00</w:t>
            </w:r>
          </w:p>
        </w:tc>
        <w:tc>
          <w:tcPr>
            <w:tcW w:w="2100" w:type="dxa"/>
            <w:noWrap/>
            <w:hideMark/>
          </w:tcPr>
          <w:p w:rsidR="0071346C" w:rsidRPr="00BF1861" w:rsidRDefault="0071346C"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10 000 000.00</w:t>
            </w:r>
          </w:p>
        </w:tc>
        <w:tc>
          <w:tcPr>
            <w:tcW w:w="2040" w:type="dxa"/>
            <w:noWrap/>
            <w:hideMark/>
          </w:tcPr>
          <w:p w:rsidR="0071346C" w:rsidRPr="00BF1861" w:rsidRDefault="0071346C"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30 000 000.00</w:t>
            </w:r>
          </w:p>
        </w:tc>
      </w:tr>
      <w:tr w:rsidR="0071346C" w:rsidRPr="00BF1861" w:rsidTr="00BF1861">
        <w:trPr>
          <w:trHeight w:val="507"/>
        </w:trPr>
        <w:tc>
          <w:tcPr>
            <w:tcW w:w="4240" w:type="dxa"/>
            <w:hideMark/>
          </w:tcPr>
          <w:p w:rsidR="0071346C" w:rsidRPr="00BF1861" w:rsidRDefault="0071346C" w:rsidP="0071346C">
            <w:pPr>
              <w:rPr>
                <w:rFonts w:eastAsia="Times New Roman" w:cstheme="minorHAnsi"/>
                <w:color w:val="353D30"/>
                <w:sz w:val="18"/>
                <w:szCs w:val="18"/>
                <w:lang w:eastAsia="en-ZA"/>
              </w:rPr>
            </w:pPr>
            <w:proofErr w:type="spellStart"/>
            <w:r w:rsidRPr="00BF1861">
              <w:rPr>
                <w:rFonts w:eastAsia="Times New Roman" w:cstheme="minorHAnsi"/>
                <w:color w:val="353D30"/>
                <w:sz w:val="18"/>
                <w:szCs w:val="18"/>
                <w:lang w:eastAsia="en-ZA"/>
              </w:rPr>
              <w:t>Bothlabella</w:t>
            </w:r>
            <w:proofErr w:type="spellEnd"/>
            <w:r w:rsidRPr="00BF1861">
              <w:rPr>
                <w:rFonts w:eastAsia="Times New Roman" w:cstheme="minorHAnsi"/>
                <w:color w:val="353D30"/>
                <w:sz w:val="18"/>
                <w:szCs w:val="18"/>
                <w:lang w:eastAsia="en-ZA"/>
              </w:rPr>
              <w:t xml:space="preserve"> Housing Project Renewal Operational Capex ALEXANDRA EXT.12 E City Wide</w:t>
            </w:r>
          </w:p>
        </w:tc>
        <w:tc>
          <w:tcPr>
            <w:tcW w:w="2240" w:type="dxa"/>
            <w:hideMark/>
          </w:tcPr>
          <w:p w:rsidR="0071346C" w:rsidRPr="00BF1861" w:rsidRDefault="0071346C" w:rsidP="0071346C">
            <w:pPr>
              <w:rPr>
                <w:rFonts w:eastAsia="Times New Roman" w:cstheme="minorHAnsi"/>
                <w:color w:val="353D30"/>
                <w:sz w:val="18"/>
                <w:szCs w:val="18"/>
                <w:lang w:eastAsia="en-ZA"/>
              </w:rPr>
            </w:pPr>
            <w:r w:rsidRPr="00BF1861">
              <w:rPr>
                <w:rFonts w:eastAsia="Times New Roman" w:cstheme="minorHAnsi"/>
                <w:color w:val="353D30"/>
                <w:sz w:val="18"/>
                <w:szCs w:val="18"/>
                <w:lang w:eastAsia="en-ZA"/>
              </w:rPr>
              <w:t>JOSHCO</w:t>
            </w:r>
          </w:p>
        </w:tc>
        <w:tc>
          <w:tcPr>
            <w:tcW w:w="2280" w:type="dxa"/>
            <w:noWrap/>
            <w:hideMark/>
          </w:tcPr>
          <w:p w:rsidR="0071346C" w:rsidRPr="00BF1861" w:rsidRDefault="0071346C"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2 500 000.00</w:t>
            </w:r>
          </w:p>
        </w:tc>
        <w:tc>
          <w:tcPr>
            <w:tcW w:w="2100" w:type="dxa"/>
            <w:noWrap/>
            <w:hideMark/>
          </w:tcPr>
          <w:p w:rsidR="0071346C" w:rsidRPr="00BF1861" w:rsidRDefault="0071346C"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2 500 000.00</w:t>
            </w:r>
          </w:p>
        </w:tc>
        <w:tc>
          <w:tcPr>
            <w:tcW w:w="2040" w:type="dxa"/>
            <w:noWrap/>
            <w:hideMark/>
          </w:tcPr>
          <w:p w:rsidR="0071346C" w:rsidRPr="00BF1861" w:rsidRDefault="0071346C"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2 500 000.00</w:t>
            </w:r>
          </w:p>
        </w:tc>
      </w:tr>
      <w:tr w:rsidR="0071346C" w:rsidRPr="00BF1861" w:rsidTr="00BF1861">
        <w:trPr>
          <w:trHeight w:val="539"/>
        </w:trPr>
        <w:tc>
          <w:tcPr>
            <w:tcW w:w="4240" w:type="dxa"/>
            <w:hideMark/>
          </w:tcPr>
          <w:p w:rsidR="0071346C" w:rsidRPr="00BF1861" w:rsidRDefault="0071346C" w:rsidP="0071346C">
            <w:pPr>
              <w:rPr>
                <w:rFonts w:eastAsia="Times New Roman" w:cstheme="minorHAnsi"/>
                <w:color w:val="353D30"/>
                <w:sz w:val="18"/>
                <w:szCs w:val="18"/>
                <w:lang w:eastAsia="en-ZA"/>
              </w:rPr>
            </w:pPr>
            <w:r w:rsidRPr="00BF1861">
              <w:rPr>
                <w:rFonts w:eastAsia="Times New Roman" w:cstheme="minorHAnsi"/>
                <w:color w:val="353D30"/>
                <w:sz w:val="18"/>
                <w:szCs w:val="18"/>
                <w:lang w:eastAsia="en-ZA"/>
              </w:rPr>
              <w:t>LOMBARDY EAST HOUSING PROJECT New Housing Development LOMBARDY EAST E Ward</w:t>
            </w:r>
          </w:p>
        </w:tc>
        <w:tc>
          <w:tcPr>
            <w:tcW w:w="2240" w:type="dxa"/>
            <w:hideMark/>
          </w:tcPr>
          <w:p w:rsidR="0071346C" w:rsidRPr="00BF1861" w:rsidRDefault="0071346C" w:rsidP="0071346C">
            <w:pPr>
              <w:rPr>
                <w:rFonts w:eastAsia="Times New Roman" w:cstheme="minorHAnsi"/>
                <w:color w:val="353D30"/>
                <w:sz w:val="18"/>
                <w:szCs w:val="18"/>
                <w:lang w:eastAsia="en-ZA"/>
              </w:rPr>
            </w:pPr>
            <w:r w:rsidRPr="00BF1861">
              <w:rPr>
                <w:rFonts w:eastAsia="Times New Roman" w:cstheme="minorHAnsi"/>
                <w:color w:val="353D30"/>
                <w:sz w:val="18"/>
                <w:szCs w:val="18"/>
                <w:lang w:eastAsia="en-ZA"/>
              </w:rPr>
              <w:t>JOSHCO</w:t>
            </w:r>
          </w:p>
        </w:tc>
        <w:tc>
          <w:tcPr>
            <w:tcW w:w="2280" w:type="dxa"/>
            <w:noWrap/>
            <w:hideMark/>
          </w:tcPr>
          <w:p w:rsidR="0071346C" w:rsidRPr="00BF1861" w:rsidRDefault="0071346C"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75 000 000.00</w:t>
            </w:r>
          </w:p>
        </w:tc>
        <w:tc>
          <w:tcPr>
            <w:tcW w:w="2100" w:type="dxa"/>
            <w:noWrap/>
            <w:hideMark/>
          </w:tcPr>
          <w:p w:rsidR="0071346C" w:rsidRPr="00BF1861" w:rsidRDefault="0071346C"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42 977 000.00</w:t>
            </w:r>
          </w:p>
        </w:tc>
        <w:tc>
          <w:tcPr>
            <w:tcW w:w="2040" w:type="dxa"/>
            <w:noWrap/>
            <w:hideMark/>
          </w:tcPr>
          <w:p w:rsidR="0071346C" w:rsidRPr="00BF1861" w:rsidRDefault="0071346C"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0.00</w:t>
            </w:r>
          </w:p>
        </w:tc>
      </w:tr>
      <w:tr w:rsidR="0071346C" w:rsidRPr="00BF1861" w:rsidTr="00BF1861">
        <w:trPr>
          <w:trHeight w:val="405"/>
        </w:trPr>
        <w:tc>
          <w:tcPr>
            <w:tcW w:w="4240" w:type="dxa"/>
            <w:hideMark/>
          </w:tcPr>
          <w:p w:rsidR="0071346C" w:rsidRPr="00BF1861" w:rsidRDefault="0071346C" w:rsidP="0071346C">
            <w:pPr>
              <w:rPr>
                <w:rFonts w:eastAsia="Times New Roman" w:cstheme="minorHAnsi"/>
                <w:color w:val="353D30"/>
                <w:sz w:val="18"/>
                <w:szCs w:val="18"/>
                <w:lang w:eastAsia="en-ZA"/>
              </w:rPr>
            </w:pPr>
            <w:r w:rsidRPr="00BF1861">
              <w:rPr>
                <w:rFonts w:eastAsia="Times New Roman" w:cstheme="minorHAnsi"/>
                <w:color w:val="353D30"/>
                <w:sz w:val="18"/>
                <w:szCs w:val="18"/>
                <w:lang w:eastAsia="en-ZA"/>
              </w:rPr>
              <w:t>Watt Street Inter-change New Housing Development WYNBERG E Regional</w:t>
            </w:r>
          </w:p>
        </w:tc>
        <w:tc>
          <w:tcPr>
            <w:tcW w:w="2240" w:type="dxa"/>
            <w:hideMark/>
          </w:tcPr>
          <w:p w:rsidR="0071346C" w:rsidRPr="00BF1861" w:rsidRDefault="0071346C" w:rsidP="0071346C">
            <w:pPr>
              <w:rPr>
                <w:rFonts w:eastAsia="Times New Roman" w:cstheme="minorHAnsi"/>
                <w:color w:val="353D30"/>
                <w:sz w:val="18"/>
                <w:szCs w:val="18"/>
                <w:lang w:eastAsia="en-ZA"/>
              </w:rPr>
            </w:pPr>
            <w:r w:rsidRPr="00BF1861">
              <w:rPr>
                <w:rFonts w:eastAsia="Times New Roman" w:cstheme="minorHAnsi"/>
                <w:color w:val="353D30"/>
                <w:sz w:val="18"/>
                <w:szCs w:val="18"/>
                <w:lang w:eastAsia="en-ZA"/>
              </w:rPr>
              <w:t>JPC</w:t>
            </w:r>
          </w:p>
        </w:tc>
        <w:tc>
          <w:tcPr>
            <w:tcW w:w="2280" w:type="dxa"/>
            <w:noWrap/>
            <w:hideMark/>
          </w:tcPr>
          <w:p w:rsidR="0071346C" w:rsidRPr="00BF1861" w:rsidRDefault="0071346C"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39 000 000.00</w:t>
            </w:r>
          </w:p>
        </w:tc>
        <w:tc>
          <w:tcPr>
            <w:tcW w:w="2100" w:type="dxa"/>
            <w:noWrap/>
            <w:hideMark/>
          </w:tcPr>
          <w:p w:rsidR="0071346C" w:rsidRPr="00BF1861" w:rsidRDefault="0071346C"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151 000 000.00</w:t>
            </w:r>
          </w:p>
        </w:tc>
        <w:tc>
          <w:tcPr>
            <w:tcW w:w="2040" w:type="dxa"/>
            <w:noWrap/>
            <w:hideMark/>
          </w:tcPr>
          <w:p w:rsidR="0071346C" w:rsidRPr="00BF1861" w:rsidRDefault="0071346C"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0.00</w:t>
            </w:r>
          </w:p>
        </w:tc>
      </w:tr>
      <w:tr w:rsidR="0071346C" w:rsidRPr="00BF1861" w:rsidTr="00BF1861">
        <w:trPr>
          <w:trHeight w:val="695"/>
        </w:trPr>
        <w:tc>
          <w:tcPr>
            <w:tcW w:w="4240" w:type="dxa"/>
            <w:hideMark/>
          </w:tcPr>
          <w:p w:rsidR="0071346C" w:rsidRPr="00BF1861" w:rsidRDefault="0071346C" w:rsidP="0071346C">
            <w:pPr>
              <w:rPr>
                <w:rFonts w:eastAsia="Times New Roman" w:cstheme="minorHAnsi"/>
                <w:color w:val="353D30"/>
                <w:sz w:val="18"/>
                <w:szCs w:val="18"/>
                <w:lang w:eastAsia="en-ZA"/>
              </w:rPr>
            </w:pPr>
            <w:r w:rsidRPr="00BF1861">
              <w:rPr>
                <w:rFonts w:eastAsia="Times New Roman" w:cstheme="minorHAnsi"/>
                <w:color w:val="353D30"/>
                <w:sz w:val="18"/>
                <w:szCs w:val="18"/>
                <w:lang w:eastAsia="en-ZA"/>
              </w:rPr>
              <w:t>BRID - Bridge Upgrade: River Park. Renewal Bridges (Pedestrian and Vehicles) FAR EAST BANK EXT.9 E Ward</w:t>
            </w:r>
          </w:p>
        </w:tc>
        <w:tc>
          <w:tcPr>
            <w:tcW w:w="2240" w:type="dxa"/>
            <w:hideMark/>
          </w:tcPr>
          <w:p w:rsidR="0071346C" w:rsidRPr="00BF1861" w:rsidRDefault="0071346C" w:rsidP="0071346C">
            <w:pPr>
              <w:rPr>
                <w:rFonts w:eastAsia="Times New Roman" w:cstheme="minorHAnsi"/>
                <w:color w:val="353D30"/>
                <w:sz w:val="18"/>
                <w:szCs w:val="18"/>
                <w:lang w:eastAsia="en-ZA"/>
              </w:rPr>
            </w:pPr>
            <w:r w:rsidRPr="00BF1861">
              <w:rPr>
                <w:rFonts w:eastAsia="Times New Roman" w:cstheme="minorHAnsi"/>
                <w:color w:val="353D30"/>
                <w:sz w:val="18"/>
                <w:szCs w:val="18"/>
                <w:lang w:eastAsia="en-ZA"/>
              </w:rPr>
              <w:t>JRA</w:t>
            </w:r>
          </w:p>
        </w:tc>
        <w:tc>
          <w:tcPr>
            <w:tcW w:w="2280" w:type="dxa"/>
            <w:noWrap/>
            <w:hideMark/>
          </w:tcPr>
          <w:p w:rsidR="0071346C" w:rsidRPr="00BF1861" w:rsidRDefault="0071346C"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0.00</w:t>
            </w:r>
          </w:p>
        </w:tc>
        <w:tc>
          <w:tcPr>
            <w:tcW w:w="2100" w:type="dxa"/>
            <w:noWrap/>
            <w:hideMark/>
          </w:tcPr>
          <w:p w:rsidR="0071346C" w:rsidRPr="00BF1861" w:rsidRDefault="0071346C"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0.00</w:t>
            </w:r>
          </w:p>
        </w:tc>
        <w:tc>
          <w:tcPr>
            <w:tcW w:w="2040" w:type="dxa"/>
            <w:noWrap/>
            <w:hideMark/>
          </w:tcPr>
          <w:p w:rsidR="0071346C" w:rsidRPr="00BF1861" w:rsidRDefault="0071346C"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1 000 000.00</w:t>
            </w:r>
          </w:p>
        </w:tc>
      </w:tr>
      <w:tr w:rsidR="0071346C" w:rsidRPr="00BF1861" w:rsidTr="00BF1861">
        <w:trPr>
          <w:trHeight w:val="690"/>
        </w:trPr>
        <w:tc>
          <w:tcPr>
            <w:tcW w:w="4240" w:type="dxa"/>
            <w:hideMark/>
          </w:tcPr>
          <w:p w:rsidR="0071346C" w:rsidRPr="00BF1861" w:rsidRDefault="0071346C" w:rsidP="0071346C">
            <w:pPr>
              <w:rPr>
                <w:rFonts w:eastAsia="Times New Roman" w:cstheme="minorHAnsi"/>
                <w:color w:val="353D30"/>
                <w:sz w:val="18"/>
                <w:szCs w:val="18"/>
                <w:lang w:eastAsia="en-ZA"/>
              </w:rPr>
            </w:pPr>
            <w:r w:rsidRPr="00BF1861">
              <w:rPr>
                <w:rFonts w:eastAsia="Times New Roman" w:cstheme="minorHAnsi"/>
                <w:color w:val="353D30"/>
                <w:sz w:val="18"/>
                <w:szCs w:val="18"/>
                <w:lang w:eastAsia="en-ZA"/>
              </w:rPr>
              <w:t>RNP085_Upgrading of Katherine Road Renewal Roads: Construction and Upgrades SANDOWN E Ward</w:t>
            </w:r>
          </w:p>
        </w:tc>
        <w:tc>
          <w:tcPr>
            <w:tcW w:w="2240" w:type="dxa"/>
            <w:hideMark/>
          </w:tcPr>
          <w:p w:rsidR="0071346C" w:rsidRPr="00BF1861" w:rsidRDefault="0071346C" w:rsidP="0071346C">
            <w:pPr>
              <w:rPr>
                <w:rFonts w:eastAsia="Times New Roman" w:cstheme="minorHAnsi"/>
                <w:color w:val="353D30"/>
                <w:sz w:val="18"/>
                <w:szCs w:val="18"/>
                <w:lang w:eastAsia="en-ZA"/>
              </w:rPr>
            </w:pPr>
            <w:r w:rsidRPr="00BF1861">
              <w:rPr>
                <w:rFonts w:eastAsia="Times New Roman" w:cstheme="minorHAnsi"/>
                <w:color w:val="353D30"/>
                <w:sz w:val="18"/>
                <w:szCs w:val="18"/>
                <w:lang w:eastAsia="en-ZA"/>
              </w:rPr>
              <w:t>JRA</w:t>
            </w:r>
          </w:p>
        </w:tc>
        <w:tc>
          <w:tcPr>
            <w:tcW w:w="2280" w:type="dxa"/>
            <w:noWrap/>
            <w:hideMark/>
          </w:tcPr>
          <w:p w:rsidR="0071346C" w:rsidRPr="00BF1861" w:rsidRDefault="0071346C"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20 000 000.00</w:t>
            </w:r>
          </w:p>
        </w:tc>
        <w:tc>
          <w:tcPr>
            <w:tcW w:w="2100" w:type="dxa"/>
            <w:noWrap/>
            <w:hideMark/>
          </w:tcPr>
          <w:p w:rsidR="0071346C" w:rsidRPr="00BF1861" w:rsidRDefault="0071346C"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40 000 000.00</w:t>
            </w:r>
          </w:p>
        </w:tc>
        <w:tc>
          <w:tcPr>
            <w:tcW w:w="2040" w:type="dxa"/>
            <w:noWrap/>
            <w:hideMark/>
          </w:tcPr>
          <w:p w:rsidR="0071346C" w:rsidRPr="00BF1861" w:rsidRDefault="0071346C"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40 000 000.00</w:t>
            </w:r>
          </w:p>
        </w:tc>
      </w:tr>
      <w:tr w:rsidR="0071346C" w:rsidRPr="00BF1861" w:rsidTr="00BF1861">
        <w:trPr>
          <w:trHeight w:val="544"/>
        </w:trPr>
        <w:tc>
          <w:tcPr>
            <w:tcW w:w="4240" w:type="dxa"/>
            <w:hideMark/>
          </w:tcPr>
          <w:p w:rsidR="0071346C" w:rsidRPr="00BF1861" w:rsidRDefault="0071346C" w:rsidP="0071346C">
            <w:pPr>
              <w:rPr>
                <w:rFonts w:eastAsia="Times New Roman" w:cstheme="minorHAnsi"/>
                <w:color w:val="353D30"/>
                <w:sz w:val="18"/>
                <w:szCs w:val="18"/>
                <w:lang w:eastAsia="en-ZA"/>
              </w:rPr>
            </w:pPr>
            <w:r w:rsidRPr="00BF1861">
              <w:rPr>
                <w:rFonts w:eastAsia="Times New Roman" w:cstheme="minorHAnsi"/>
                <w:color w:val="353D30"/>
                <w:sz w:val="18"/>
                <w:szCs w:val="18"/>
                <w:lang w:eastAsia="en-ZA"/>
              </w:rPr>
              <w:t>20 (a) Transfer station  New waste collection LINBRO PARK EXT.1 C City Wide</w:t>
            </w:r>
          </w:p>
        </w:tc>
        <w:tc>
          <w:tcPr>
            <w:tcW w:w="2240" w:type="dxa"/>
            <w:hideMark/>
          </w:tcPr>
          <w:p w:rsidR="0071346C" w:rsidRPr="00BF1861" w:rsidRDefault="0071346C" w:rsidP="0071346C">
            <w:pPr>
              <w:rPr>
                <w:rFonts w:eastAsia="Times New Roman" w:cstheme="minorHAnsi"/>
                <w:color w:val="353D30"/>
                <w:sz w:val="18"/>
                <w:szCs w:val="18"/>
                <w:lang w:eastAsia="en-ZA"/>
              </w:rPr>
            </w:pPr>
            <w:proofErr w:type="spellStart"/>
            <w:r w:rsidRPr="00BF1861">
              <w:rPr>
                <w:rFonts w:eastAsia="Times New Roman" w:cstheme="minorHAnsi"/>
                <w:color w:val="353D30"/>
                <w:sz w:val="18"/>
                <w:szCs w:val="18"/>
                <w:lang w:eastAsia="en-ZA"/>
              </w:rPr>
              <w:t>Pikitup</w:t>
            </w:r>
            <w:proofErr w:type="spellEnd"/>
          </w:p>
        </w:tc>
        <w:tc>
          <w:tcPr>
            <w:tcW w:w="2280" w:type="dxa"/>
            <w:noWrap/>
            <w:hideMark/>
          </w:tcPr>
          <w:p w:rsidR="0071346C" w:rsidRPr="00BF1861" w:rsidRDefault="0071346C"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500 000.00</w:t>
            </w:r>
          </w:p>
        </w:tc>
        <w:tc>
          <w:tcPr>
            <w:tcW w:w="2100" w:type="dxa"/>
            <w:noWrap/>
            <w:hideMark/>
          </w:tcPr>
          <w:p w:rsidR="0071346C" w:rsidRPr="00BF1861" w:rsidRDefault="0071346C"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10 000 000.00</w:t>
            </w:r>
          </w:p>
        </w:tc>
        <w:tc>
          <w:tcPr>
            <w:tcW w:w="2040" w:type="dxa"/>
            <w:noWrap/>
            <w:hideMark/>
          </w:tcPr>
          <w:p w:rsidR="0071346C" w:rsidRPr="00BF1861" w:rsidRDefault="0071346C"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10 000 000.00</w:t>
            </w:r>
          </w:p>
        </w:tc>
      </w:tr>
      <w:tr w:rsidR="0071346C" w:rsidRPr="00BF1861" w:rsidTr="00BF1861">
        <w:trPr>
          <w:trHeight w:val="552"/>
        </w:trPr>
        <w:tc>
          <w:tcPr>
            <w:tcW w:w="4240" w:type="dxa"/>
            <w:hideMark/>
          </w:tcPr>
          <w:p w:rsidR="0071346C" w:rsidRPr="00BF1861" w:rsidRDefault="0071346C" w:rsidP="0071346C">
            <w:pPr>
              <w:rPr>
                <w:rFonts w:eastAsia="Times New Roman" w:cstheme="minorHAnsi"/>
                <w:color w:val="353D30"/>
                <w:sz w:val="18"/>
                <w:szCs w:val="18"/>
                <w:lang w:eastAsia="en-ZA"/>
              </w:rPr>
            </w:pPr>
            <w:r w:rsidRPr="00BF1861">
              <w:rPr>
                <w:rFonts w:eastAsia="Times New Roman" w:cstheme="minorHAnsi"/>
                <w:color w:val="353D30"/>
                <w:sz w:val="18"/>
                <w:szCs w:val="18"/>
                <w:lang w:eastAsia="en-ZA"/>
              </w:rPr>
              <w:t>Fire Station - Alexandra and Be Safe Centre New Building ALEXANDRA EXT.25 E Regional</w:t>
            </w:r>
          </w:p>
        </w:tc>
        <w:tc>
          <w:tcPr>
            <w:tcW w:w="2240" w:type="dxa"/>
            <w:hideMark/>
          </w:tcPr>
          <w:p w:rsidR="0071346C" w:rsidRPr="00BF1861" w:rsidRDefault="0071346C" w:rsidP="0071346C">
            <w:pPr>
              <w:rPr>
                <w:rFonts w:eastAsia="Times New Roman" w:cstheme="minorHAnsi"/>
                <w:color w:val="353D30"/>
                <w:sz w:val="18"/>
                <w:szCs w:val="18"/>
                <w:lang w:eastAsia="en-ZA"/>
              </w:rPr>
            </w:pPr>
            <w:r w:rsidRPr="00BF1861">
              <w:rPr>
                <w:rFonts w:eastAsia="Times New Roman" w:cstheme="minorHAnsi"/>
                <w:color w:val="353D30"/>
                <w:sz w:val="18"/>
                <w:szCs w:val="18"/>
                <w:lang w:eastAsia="en-ZA"/>
              </w:rPr>
              <w:t>Public Safety: EMS</w:t>
            </w:r>
          </w:p>
        </w:tc>
        <w:tc>
          <w:tcPr>
            <w:tcW w:w="2280" w:type="dxa"/>
            <w:noWrap/>
            <w:hideMark/>
          </w:tcPr>
          <w:p w:rsidR="0071346C" w:rsidRPr="00BF1861" w:rsidRDefault="0071346C"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0.00</w:t>
            </w:r>
          </w:p>
        </w:tc>
        <w:tc>
          <w:tcPr>
            <w:tcW w:w="2100" w:type="dxa"/>
            <w:noWrap/>
            <w:hideMark/>
          </w:tcPr>
          <w:p w:rsidR="0071346C" w:rsidRPr="00BF1861" w:rsidRDefault="0071346C"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0.00</w:t>
            </w:r>
          </w:p>
        </w:tc>
        <w:tc>
          <w:tcPr>
            <w:tcW w:w="2040" w:type="dxa"/>
            <w:noWrap/>
            <w:hideMark/>
          </w:tcPr>
          <w:p w:rsidR="0071346C" w:rsidRPr="00BF1861" w:rsidRDefault="0071346C"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2 000 000.00</w:t>
            </w:r>
          </w:p>
        </w:tc>
      </w:tr>
      <w:tr w:rsidR="0071346C" w:rsidRPr="00BF1861" w:rsidTr="00BF1861">
        <w:trPr>
          <w:trHeight w:val="546"/>
        </w:trPr>
        <w:tc>
          <w:tcPr>
            <w:tcW w:w="4240" w:type="dxa"/>
            <w:hideMark/>
          </w:tcPr>
          <w:p w:rsidR="0071346C" w:rsidRPr="00BF1861" w:rsidRDefault="0071346C" w:rsidP="0071346C">
            <w:pPr>
              <w:rPr>
                <w:rFonts w:eastAsia="Times New Roman" w:cstheme="minorHAnsi"/>
                <w:color w:val="353D30"/>
                <w:sz w:val="18"/>
                <w:szCs w:val="18"/>
                <w:lang w:eastAsia="en-ZA"/>
              </w:rPr>
            </w:pPr>
            <w:r w:rsidRPr="00BF1861">
              <w:rPr>
                <w:rFonts w:eastAsia="Times New Roman" w:cstheme="minorHAnsi"/>
                <w:color w:val="353D30"/>
                <w:sz w:val="18"/>
                <w:szCs w:val="18"/>
                <w:lang w:eastAsia="en-ZA"/>
              </w:rPr>
              <w:t>Marlboro Holding Facility Renewal Building Alterations MARLBORO E Regional</w:t>
            </w:r>
          </w:p>
        </w:tc>
        <w:tc>
          <w:tcPr>
            <w:tcW w:w="2240" w:type="dxa"/>
            <w:hideMark/>
          </w:tcPr>
          <w:p w:rsidR="0071346C" w:rsidRPr="00BF1861" w:rsidRDefault="0071346C" w:rsidP="0071346C">
            <w:pPr>
              <w:rPr>
                <w:rFonts w:eastAsia="Times New Roman" w:cstheme="minorHAnsi"/>
                <w:color w:val="353D30"/>
                <w:sz w:val="18"/>
                <w:szCs w:val="18"/>
                <w:lang w:eastAsia="en-ZA"/>
              </w:rPr>
            </w:pPr>
            <w:r w:rsidRPr="00BF1861">
              <w:rPr>
                <w:rFonts w:eastAsia="Times New Roman" w:cstheme="minorHAnsi"/>
                <w:color w:val="353D30"/>
                <w:sz w:val="18"/>
                <w:szCs w:val="18"/>
                <w:lang w:eastAsia="en-ZA"/>
              </w:rPr>
              <w:t>Public Safety: JMPD</w:t>
            </w:r>
          </w:p>
        </w:tc>
        <w:tc>
          <w:tcPr>
            <w:tcW w:w="2280" w:type="dxa"/>
            <w:noWrap/>
            <w:hideMark/>
          </w:tcPr>
          <w:p w:rsidR="0071346C" w:rsidRPr="00BF1861" w:rsidRDefault="0071346C"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5 000 000.00</w:t>
            </w:r>
          </w:p>
        </w:tc>
        <w:tc>
          <w:tcPr>
            <w:tcW w:w="2100" w:type="dxa"/>
            <w:noWrap/>
            <w:hideMark/>
          </w:tcPr>
          <w:p w:rsidR="0071346C" w:rsidRPr="00BF1861" w:rsidRDefault="0071346C"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0.00</w:t>
            </w:r>
          </w:p>
        </w:tc>
        <w:tc>
          <w:tcPr>
            <w:tcW w:w="2040" w:type="dxa"/>
            <w:noWrap/>
            <w:hideMark/>
          </w:tcPr>
          <w:p w:rsidR="0071346C" w:rsidRPr="00BF1861" w:rsidRDefault="0071346C"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0.00</w:t>
            </w:r>
          </w:p>
        </w:tc>
      </w:tr>
      <w:tr w:rsidR="0071346C" w:rsidRPr="00BF1861" w:rsidTr="00BF1861">
        <w:trPr>
          <w:trHeight w:val="682"/>
        </w:trPr>
        <w:tc>
          <w:tcPr>
            <w:tcW w:w="4240" w:type="dxa"/>
            <w:hideMark/>
          </w:tcPr>
          <w:p w:rsidR="0071346C" w:rsidRPr="00BF1861" w:rsidRDefault="0071346C" w:rsidP="0071346C">
            <w:pPr>
              <w:rPr>
                <w:rFonts w:eastAsia="Times New Roman" w:cstheme="minorHAnsi"/>
                <w:color w:val="353D30"/>
                <w:sz w:val="18"/>
                <w:szCs w:val="18"/>
                <w:lang w:eastAsia="en-ZA"/>
              </w:rPr>
            </w:pPr>
            <w:r w:rsidRPr="00BF1861">
              <w:rPr>
                <w:rFonts w:eastAsia="Times New Roman" w:cstheme="minorHAnsi"/>
                <w:color w:val="353D30"/>
                <w:sz w:val="18"/>
                <w:szCs w:val="18"/>
                <w:lang w:eastAsia="en-ZA"/>
              </w:rPr>
              <w:t>Upgrading and improving security at JMPD Cash Sites. Renewal Building Alterations MARLBORO E City Wide</w:t>
            </w:r>
          </w:p>
        </w:tc>
        <w:tc>
          <w:tcPr>
            <w:tcW w:w="2240" w:type="dxa"/>
            <w:hideMark/>
          </w:tcPr>
          <w:p w:rsidR="0071346C" w:rsidRPr="00BF1861" w:rsidRDefault="0071346C" w:rsidP="0071346C">
            <w:pPr>
              <w:rPr>
                <w:rFonts w:eastAsia="Times New Roman" w:cstheme="minorHAnsi"/>
                <w:color w:val="353D30"/>
                <w:sz w:val="18"/>
                <w:szCs w:val="18"/>
                <w:lang w:eastAsia="en-ZA"/>
              </w:rPr>
            </w:pPr>
            <w:r w:rsidRPr="00BF1861">
              <w:rPr>
                <w:rFonts w:eastAsia="Times New Roman" w:cstheme="minorHAnsi"/>
                <w:color w:val="353D30"/>
                <w:sz w:val="18"/>
                <w:szCs w:val="18"/>
                <w:lang w:eastAsia="en-ZA"/>
              </w:rPr>
              <w:t>Public Safety: JMPD</w:t>
            </w:r>
          </w:p>
        </w:tc>
        <w:tc>
          <w:tcPr>
            <w:tcW w:w="2280" w:type="dxa"/>
            <w:noWrap/>
            <w:hideMark/>
          </w:tcPr>
          <w:p w:rsidR="0071346C" w:rsidRPr="00BF1861" w:rsidRDefault="0071346C"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3 000 000.00</w:t>
            </w:r>
          </w:p>
        </w:tc>
        <w:tc>
          <w:tcPr>
            <w:tcW w:w="2100" w:type="dxa"/>
            <w:noWrap/>
            <w:hideMark/>
          </w:tcPr>
          <w:p w:rsidR="0071346C" w:rsidRPr="00BF1861" w:rsidRDefault="0071346C"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3 500 000.00</w:t>
            </w:r>
          </w:p>
        </w:tc>
        <w:tc>
          <w:tcPr>
            <w:tcW w:w="2040" w:type="dxa"/>
            <w:noWrap/>
            <w:hideMark/>
          </w:tcPr>
          <w:p w:rsidR="0071346C" w:rsidRPr="00BF1861" w:rsidRDefault="0071346C" w:rsidP="00225FD1">
            <w:pPr>
              <w:jc w:val="right"/>
              <w:rPr>
                <w:rFonts w:eastAsia="Times New Roman" w:cstheme="minorHAnsi"/>
                <w:color w:val="353D30"/>
                <w:sz w:val="18"/>
                <w:szCs w:val="18"/>
                <w:lang w:eastAsia="en-ZA"/>
              </w:rPr>
            </w:pPr>
            <w:r w:rsidRPr="00BF1861">
              <w:rPr>
                <w:rFonts w:eastAsia="Times New Roman" w:cstheme="minorHAnsi"/>
                <w:color w:val="353D30"/>
                <w:sz w:val="18"/>
                <w:szCs w:val="18"/>
                <w:lang w:eastAsia="en-ZA"/>
              </w:rPr>
              <w:t>R 2 000 000.00</w:t>
            </w:r>
          </w:p>
        </w:tc>
      </w:tr>
    </w:tbl>
    <w:p w:rsidR="003110E6" w:rsidRDefault="003110E6" w:rsidP="00A44B68">
      <w:pPr>
        <w:jc w:val="both"/>
        <w:rPr>
          <w:rFonts w:ascii="Arial" w:hAnsi="Arial" w:cs="Arial"/>
          <w:b/>
          <w:sz w:val="20"/>
          <w:szCs w:val="20"/>
        </w:rPr>
      </w:pPr>
    </w:p>
    <w:p w:rsidR="009256F1" w:rsidRDefault="009256F1" w:rsidP="00A44B68">
      <w:pPr>
        <w:jc w:val="both"/>
        <w:rPr>
          <w:rFonts w:ascii="Arial" w:hAnsi="Arial" w:cs="Arial"/>
          <w:b/>
          <w:sz w:val="20"/>
          <w:szCs w:val="20"/>
        </w:rPr>
      </w:pPr>
    </w:p>
    <w:p w:rsidR="00225FD1" w:rsidRDefault="00225FD1" w:rsidP="00A44B68">
      <w:pPr>
        <w:jc w:val="both"/>
        <w:rPr>
          <w:rFonts w:ascii="Arial" w:hAnsi="Arial" w:cs="Arial"/>
          <w:b/>
          <w:sz w:val="20"/>
          <w:szCs w:val="20"/>
        </w:rPr>
      </w:pPr>
    </w:p>
    <w:p w:rsidR="003110E6" w:rsidRDefault="003110E6" w:rsidP="00F64E4D">
      <w:pPr>
        <w:pStyle w:val="Heading3"/>
      </w:pPr>
      <w:bookmarkStart w:id="24" w:name="_Toc416857451"/>
      <w:r w:rsidRPr="004D24A9">
        <w:lastRenderedPageBreak/>
        <w:t xml:space="preserve">Non-infrastructure related interventions in </w:t>
      </w:r>
      <w:r>
        <w:t>the Alexandra Integration Zones</w:t>
      </w:r>
      <w:bookmarkEnd w:id="24"/>
    </w:p>
    <w:p w:rsidR="003110E6" w:rsidRDefault="003110E6" w:rsidP="00A44B68">
      <w:pPr>
        <w:jc w:val="both"/>
        <w:rPr>
          <w:rFonts w:ascii="Arial" w:hAnsi="Arial" w:cs="Arial"/>
          <w:color w:val="333333"/>
          <w:sz w:val="20"/>
          <w:szCs w:val="20"/>
        </w:rPr>
      </w:pPr>
      <w:r>
        <w:rPr>
          <w:rFonts w:ascii="Arial" w:hAnsi="Arial" w:cs="Arial"/>
          <w:sz w:val="20"/>
          <w:szCs w:val="20"/>
        </w:rPr>
        <w:t>A</w:t>
      </w:r>
      <w:r w:rsidRPr="00765F50">
        <w:rPr>
          <w:rFonts w:ascii="Arial" w:hAnsi="Arial" w:cs="Arial"/>
          <w:sz w:val="20"/>
          <w:szCs w:val="20"/>
        </w:rPr>
        <w:t>n important coordinator of infrastructure the Alexandra Renewal Project, in conjunction with the Admin</w:t>
      </w:r>
      <w:r>
        <w:rPr>
          <w:rFonts w:ascii="Arial" w:hAnsi="Arial" w:cs="Arial"/>
          <w:sz w:val="20"/>
          <w:szCs w:val="20"/>
        </w:rPr>
        <w:t>i</w:t>
      </w:r>
      <w:r w:rsidRPr="00765F50">
        <w:rPr>
          <w:rFonts w:ascii="Arial" w:hAnsi="Arial" w:cs="Arial"/>
          <w:sz w:val="20"/>
          <w:szCs w:val="20"/>
        </w:rPr>
        <w:t>strative Region E Office, is arguably the most import</w:t>
      </w:r>
      <w:r>
        <w:rPr>
          <w:rFonts w:ascii="Arial" w:hAnsi="Arial" w:cs="Arial"/>
          <w:sz w:val="20"/>
          <w:szCs w:val="20"/>
        </w:rPr>
        <w:t>ant</w:t>
      </w:r>
      <w:r w:rsidRPr="00765F50">
        <w:rPr>
          <w:rFonts w:ascii="Arial" w:hAnsi="Arial" w:cs="Arial"/>
          <w:sz w:val="20"/>
          <w:szCs w:val="20"/>
        </w:rPr>
        <w:t xml:space="preserve"> government institution undertaking non</w:t>
      </w:r>
      <w:r>
        <w:rPr>
          <w:rFonts w:ascii="Arial" w:hAnsi="Arial" w:cs="Arial"/>
          <w:sz w:val="20"/>
          <w:szCs w:val="20"/>
        </w:rPr>
        <w:t>-</w:t>
      </w:r>
      <w:r w:rsidRPr="00765F50">
        <w:rPr>
          <w:rFonts w:ascii="Arial" w:hAnsi="Arial" w:cs="Arial"/>
          <w:sz w:val="20"/>
          <w:szCs w:val="20"/>
        </w:rPr>
        <w:t>infrastructure related interventions in the Alexandra Integration Zone. Activit</w:t>
      </w:r>
      <w:r>
        <w:rPr>
          <w:rFonts w:ascii="Arial" w:hAnsi="Arial" w:cs="Arial"/>
          <w:sz w:val="20"/>
          <w:szCs w:val="20"/>
        </w:rPr>
        <w:t>i</w:t>
      </w:r>
      <w:r w:rsidRPr="00765F50">
        <w:rPr>
          <w:rFonts w:ascii="Arial" w:hAnsi="Arial" w:cs="Arial"/>
          <w:sz w:val="20"/>
          <w:szCs w:val="20"/>
        </w:rPr>
        <w:t xml:space="preserve">es which have been undertaken by the project include: facilitating </w:t>
      </w:r>
      <w:r w:rsidRPr="00765F50">
        <w:rPr>
          <w:rFonts w:ascii="Arial" w:hAnsi="Arial" w:cs="Arial"/>
          <w:color w:val="333333"/>
          <w:sz w:val="20"/>
          <w:szCs w:val="20"/>
        </w:rPr>
        <w:t>increased local employment, championing a healthier environment and cutting crime by 50 percent.</w:t>
      </w:r>
    </w:p>
    <w:p w:rsidR="00C73AF4" w:rsidRDefault="00C73AF4" w:rsidP="00A44B68">
      <w:pPr>
        <w:jc w:val="both"/>
        <w:rPr>
          <w:rFonts w:ascii="Arial" w:hAnsi="Arial" w:cs="Arial"/>
          <w:color w:val="333333"/>
          <w:sz w:val="20"/>
          <w:szCs w:val="20"/>
        </w:rPr>
      </w:pPr>
    </w:p>
    <w:p w:rsidR="00C73AF4" w:rsidRDefault="00C73AF4" w:rsidP="00A44B68">
      <w:pPr>
        <w:jc w:val="both"/>
        <w:rPr>
          <w:rFonts w:ascii="Arial" w:hAnsi="Arial" w:cs="Arial"/>
          <w:color w:val="333333"/>
          <w:sz w:val="20"/>
          <w:szCs w:val="20"/>
        </w:rPr>
      </w:pPr>
    </w:p>
    <w:p w:rsidR="00C73AF4" w:rsidRDefault="00C73AF4" w:rsidP="00A44B68">
      <w:pPr>
        <w:jc w:val="both"/>
        <w:rPr>
          <w:rFonts w:ascii="Arial" w:hAnsi="Arial" w:cs="Arial"/>
          <w:color w:val="333333"/>
          <w:sz w:val="20"/>
          <w:szCs w:val="20"/>
        </w:rPr>
      </w:pPr>
    </w:p>
    <w:p w:rsidR="00C73AF4" w:rsidRDefault="00C73AF4" w:rsidP="00A44B68">
      <w:pPr>
        <w:jc w:val="both"/>
        <w:rPr>
          <w:rFonts w:ascii="Arial" w:hAnsi="Arial" w:cs="Arial"/>
          <w:color w:val="333333"/>
          <w:sz w:val="20"/>
          <w:szCs w:val="20"/>
        </w:rPr>
      </w:pPr>
    </w:p>
    <w:p w:rsidR="00517D7C" w:rsidRDefault="00517D7C">
      <w:pPr>
        <w:rPr>
          <w:rFonts w:ascii="Arial" w:hAnsi="Arial" w:cs="Arial"/>
          <w:color w:val="333333"/>
          <w:sz w:val="20"/>
          <w:szCs w:val="20"/>
        </w:rPr>
      </w:pPr>
      <w:r>
        <w:rPr>
          <w:rFonts w:ascii="Arial" w:hAnsi="Arial" w:cs="Arial"/>
          <w:color w:val="333333"/>
          <w:sz w:val="20"/>
          <w:szCs w:val="20"/>
        </w:rPr>
        <w:br w:type="page"/>
      </w:r>
    </w:p>
    <w:p w:rsidR="00C73AF4" w:rsidRDefault="00C73AF4" w:rsidP="00A44B68">
      <w:pPr>
        <w:jc w:val="both"/>
        <w:rPr>
          <w:rFonts w:ascii="Arial" w:hAnsi="Arial" w:cs="Arial"/>
          <w:color w:val="333333"/>
          <w:sz w:val="20"/>
          <w:szCs w:val="20"/>
        </w:rPr>
      </w:pPr>
    </w:p>
    <w:p w:rsidR="00C73AF4" w:rsidRDefault="00C73AF4" w:rsidP="00A44B68">
      <w:pPr>
        <w:jc w:val="both"/>
        <w:rPr>
          <w:rFonts w:ascii="Arial" w:hAnsi="Arial" w:cs="Arial"/>
          <w:b/>
          <w:sz w:val="24"/>
          <w:szCs w:val="24"/>
        </w:rPr>
      </w:pPr>
    </w:p>
    <w:p w:rsidR="003110E6" w:rsidRPr="00CA7589" w:rsidRDefault="003110E6" w:rsidP="00F64E4D">
      <w:pPr>
        <w:pStyle w:val="Heading1"/>
      </w:pPr>
      <w:bookmarkStart w:id="25" w:name="_Toc416857452"/>
      <w:r w:rsidRPr="00CA7589">
        <w:t>The ap</w:t>
      </w:r>
      <w:r w:rsidR="00CA7589">
        <w:t xml:space="preserve">plication of grant resources </w:t>
      </w:r>
      <w:r w:rsidRPr="00CA7589">
        <w:t>by grant programme and project</w:t>
      </w:r>
      <w:bookmarkEnd w:id="25"/>
    </w:p>
    <w:p w:rsidR="001363F0" w:rsidRDefault="003110E6" w:rsidP="00181BD4">
      <w:pPr>
        <w:pStyle w:val="Heading2"/>
      </w:pPr>
      <w:bookmarkStart w:id="26" w:name="_Toc416857453"/>
      <w:r w:rsidRPr="00765F50">
        <w:t>Inner City</w:t>
      </w:r>
      <w:bookmarkEnd w:id="26"/>
    </w:p>
    <w:p w:rsidR="00C73AF4" w:rsidRPr="00C73AF4" w:rsidRDefault="00C73AF4" w:rsidP="00C73AF4">
      <w:pPr>
        <w:pStyle w:val="BodyText"/>
      </w:pPr>
      <w:r>
        <w:rPr>
          <w:noProof/>
          <w:lang w:val="en-US"/>
        </w:rPr>
        <mc:AlternateContent>
          <mc:Choice Requires="wps">
            <w:drawing>
              <wp:anchor distT="0" distB="0" distL="114300" distR="114300" simplePos="0" relativeHeight="251688960" behindDoc="0" locked="0" layoutInCell="1" allowOverlap="1" wp14:anchorId="013EB201" wp14:editId="5D3F8171">
                <wp:simplePos x="0" y="0"/>
                <wp:positionH relativeFrom="column">
                  <wp:posOffset>-43815</wp:posOffset>
                </wp:positionH>
                <wp:positionV relativeFrom="paragraph">
                  <wp:posOffset>55880</wp:posOffset>
                </wp:positionV>
                <wp:extent cx="4410075" cy="190500"/>
                <wp:effectExtent l="0" t="0" r="9525" b="0"/>
                <wp:wrapNone/>
                <wp:docPr id="14" name="Text Box 14"/>
                <wp:cNvGraphicFramePr/>
                <a:graphic xmlns:a="http://schemas.openxmlformats.org/drawingml/2006/main">
                  <a:graphicData uri="http://schemas.microsoft.com/office/word/2010/wordprocessingShape">
                    <wps:wsp>
                      <wps:cNvSpPr txBox="1"/>
                      <wps:spPr>
                        <a:xfrm>
                          <a:off x="0" y="0"/>
                          <a:ext cx="4410075" cy="190500"/>
                        </a:xfrm>
                        <a:prstGeom prst="rect">
                          <a:avLst/>
                        </a:prstGeom>
                        <a:solidFill>
                          <a:prstClr val="white"/>
                        </a:solidFill>
                        <a:ln>
                          <a:noFill/>
                        </a:ln>
                        <a:effectLst/>
                      </wps:spPr>
                      <wps:txbx>
                        <w:txbxContent>
                          <w:p w:rsidR="00C73AF4" w:rsidRPr="00C73AF4" w:rsidRDefault="00C73AF4" w:rsidP="00C73AF4">
                            <w:pPr>
                              <w:pStyle w:val="Caption"/>
                              <w:rPr>
                                <w:b w:val="0"/>
                                <w:i/>
                                <w:noProof/>
                                <w:sz w:val="18"/>
                              </w:rPr>
                            </w:pPr>
                            <w:r w:rsidRPr="00C73AF4">
                              <w:rPr>
                                <w:b w:val="0"/>
                                <w:i/>
                                <w:sz w:val="18"/>
                              </w:rPr>
                              <w:t xml:space="preserve">Table </w:t>
                            </w:r>
                            <w:r w:rsidRPr="00C73AF4">
                              <w:rPr>
                                <w:b w:val="0"/>
                                <w:i/>
                                <w:sz w:val="18"/>
                              </w:rPr>
                              <w:fldChar w:fldCharType="begin"/>
                            </w:r>
                            <w:r w:rsidRPr="00C73AF4">
                              <w:rPr>
                                <w:b w:val="0"/>
                                <w:i/>
                                <w:sz w:val="18"/>
                              </w:rPr>
                              <w:instrText xml:space="preserve"> SEQ Table \* ARABIC </w:instrText>
                            </w:r>
                            <w:r w:rsidRPr="00C73AF4">
                              <w:rPr>
                                <w:b w:val="0"/>
                                <w:i/>
                                <w:sz w:val="18"/>
                              </w:rPr>
                              <w:fldChar w:fldCharType="separate"/>
                            </w:r>
                            <w:r w:rsidR="004D22BC">
                              <w:rPr>
                                <w:b w:val="0"/>
                                <w:i/>
                                <w:noProof/>
                                <w:sz w:val="18"/>
                              </w:rPr>
                              <w:t>8</w:t>
                            </w:r>
                            <w:r w:rsidRPr="00C73AF4">
                              <w:rPr>
                                <w:b w:val="0"/>
                                <w:i/>
                                <w:sz w:val="18"/>
                              </w:rPr>
                              <w:fldChar w:fldCharType="end"/>
                            </w:r>
                            <w:r w:rsidRPr="00C73AF4">
                              <w:rPr>
                                <w:b w:val="0"/>
                                <w:i/>
                                <w:sz w:val="18"/>
                              </w:rPr>
                              <w:t xml:space="preserve">: </w:t>
                            </w:r>
                            <w:bookmarkStart w:id="27" w:name="_Toc416865968"/>
                            <w:r w:rsidRPr="00C73AF4">
                              <w:rPr>
                                <w:b w:val="0"/>
                                <w:i/>
                                <w:sz w:val="18"/>
                              </w:rPr>
                              <w:t>Inner City Projects by grant programme</w:t>
                            </w:r>
                            <w:bookmarkEnd w:id="27"/>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4" o:spid="_x0000_s1034" type="#_x0000_t202" style="position:absolute;margin-left:-3.45pt;margin-top:4.4pt;width:347.25pt;height:1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" stroked="f">
                <v:textbox inset="0,0,0,0">
                  <w:txbxContent>
                    <w:p w:rsidR="00C73AF4" w:rsidRPr="00C73AF4" w:rsidRDefault="00C73AF4" w:rsidP="00C73AF4">
                      <w:pPr>
                        <w:pStyle w:val="Caption"/>
                        <w:rPr>
                          <w:b w:val="0"/>
                          <w:i/>
                          <w:noProof/>
                          <w:sz w:val="18"/>
                        </w:rPr>
                      </w:pPr>
                      <w:r w:rsidRPr="00C73AF4">
                        <w:rPr>
                          <w:b w:val="0"/>
                          <w:i/>
                          <w:sz w:val="18"/>
                        </w:rPr>
                        <w:t xml:space="preserve">Table </w:t>
                      </w:r>
                      <w:r w:rsidRPr="00C73AF4">
                        <w:rPr>
                          <w:b w:val="0"/>
                          <w:i/>
                          <w:sz w:val="18"/>
                        </w:rPr>
                        <w:fldChar w:fldCharType="begin"/>
                      </w:r>
                      <w:r w:rsidRPr="00C73AF4">
                        <w:rPr>
                          <w:b w:val="0"/>
                          <w:i/>
                          <w:sz w:val="18"/>
                        </w:rPr>
                        <w:instrText xml:space="preserve"> SEQ Table \* ARABIC </w:instrText>
                      </w:r>
                      <w:r w:rsidRPr="00C73AF4">
                        <w:rPr>
                          <w:b w:val="0"/>
                          <w:i/>
                          <w:sz w:val="18"/>
                        </w:rPr>
                        <w:fldChar w:fldCharType="separate"/>
                      </w:r>
                      <w:r w:rsidR="004D22BC">
                        <w:rPr>
                          <w:b w:val="0"/>
                          <w:i/>
                          <w:noProof/>
                          <w:sz w:val="18"/>
                        </w:rPr>
                        <w:t>8</w:t>
                      </w:r>
                      <w:r w:rsidRPr="00C73AF4">
                        <w:rPr>
                          <w:b w:val="0"/>
                          <w:i/>
                          <w:sz w:val="18"/>
                        </w:rPr>
                        <w:fldChar w:fldCharType="end"/>
                      </w:r>
                      <w:r w:rsidRPr="00C73AF4">
                        <w:rPr>
                          <w:b w:val="0"/>
                          <w:i/>
                          <w:sz w:val="18"/>
                        </w:rPr>
                        <w:t xml:space="preserve">: </w:t>
                      </w:r>
                      <w:bookmarkStart w:id="37" w:name="_Toc416865968"/>
                      <w:r w:rsidRPr="00C73AF4">
                        <w:rPr>
                          <w:b w:val="0"/>
                          <w:i/>
                          <w:sz w:val="18"/>
                        </w:rPr>
                        <w:t>Inner City Projects by grant programme</w:t>
                      </w:r>
                      <w:bookmarkEnd w:id="37"/>
                    </w:p>
                  </w:txbxContent>
                </v:textbox>
              </v:shape>
            </w:pict>
          </mc:Fallback>
        </mc:AlternateContent>
      </w:r>
    </w:p>
    <w:tbl>
      <w:tblPr>
        <w:tblStyle w:val="TableGrid"/>
        <w:tblW w:w="0" w:type="auto"/>
        <w:tblLook w:val="04A0" w:firstRow="1" w:lastRow="0" w:firstColumn="1" w:lastColumn="0" w:noHBand="0" w:noVBand="1"/>
      </w:tblPr>
      <w:tblGrid>
        <w:gridCol w:w="2653"/>
        <w:gridCol w:w="1331"/>
        <w:gridCol w:w="1009"/>
        <w:gridCol w:w="1174"/>
        <w:gridCol w:w="1129"/>
        <w:gridCol w:w="926"/>
        <w:gridCol w:w="1112"/>
        <w:gridCol w:w="1171"/>
        <w:gridCol w:w="1126"/>
        <w:gridCol w:w="1126"/>
        <w:gridCol w:w="1178"/>
      </w:tblGrid>
      <w:tr w:rsidR="001363F0" w:rsidRPr="00BF1861" w:rsidTr="00BF1861">
        <w:trPr>
          <w:trHeight w:val="255"/>
        </w:trPr>
        <w:tc>
          <w:tcPr>
            <w:tcW w:w="3580" w:type="dxa"/>
            <w:shd w:val="clear" w:color="auto" w:fill="BFBFBF" w:themeFill="background1" w:themeFillShade="BF"/>
            <w:hideMark/>
          </w:tcPr>
          <w:p w:rsidR="001363F0" w:rsidRPr="00BF1861" w:rsidRDefault="001363F0" w:rsidP="001363F0">
            <w:pPr>
              <w:jc w:val="both"/>
              <w:rPr>
                <w:rFonts w:cstheme="minorHAnsi"/>
                <w:b/>
                <w:sz w:val="18"/>
                <w:szCs w:val="18"/>
              </w:rPr>
            </w:pPr>
          </w:p>
        </w:tc>
        <w:tc>
          <w:tcPr>
            <w:tcW w:w="1720" w:type="dxa"/>
            <w:shd w:val="clear" w:color="auto" w:fill="BFBFBF" w:themeFill="background1" w:themeFillShade="BF"/>
            <w:hideMark/>
          </w:tcPr>
          <w:p w:rsidR="001363F0" w:rsidRPr="00BF1861" w:rsidRDefault="001363F0" w:rsidP="001363F0">
            <w:pPr>
              <w:jc w:val="both"/>
              <w:rPr>
                <w:rFonts w:cstheme="minorHAnsi"/>
                <w:b/>
                <w:sz w:val="18"/>
                <w:szCs w:val="18"/>
              </w:rPr>
            </w:pPr>
          </w:p>
        </w:tc>
        <w:tc>
          <w:tcPr>
            <w:tcW w:w="4900" w:type="dxa"/>
            <w:gridSpan w:val="3"/>
            <w:shd w:val="clear" w:color="auto" w:fill="BFBFBF" w:themeFill="background1" w:themeFillShade="BF"/>
            <w:hideMark/>
          </w:tcPr>
          <w:p w:rsidR="001363F0" w:rsidRPr="00BF1861" w:rsidRDefault="001363F0" w:rsidP="001363F0">
            <w:pPr>
              <w:jc w:val="both"/>
              <w:rPr>
                <w:rFonts w:cstheme="minorHAnsi"/>
                <w:b/>
                <w:bCs/>
                <w:sz w:val="18"/>
                <w:szCs w:val="18"/>
              </w:rPr>
            </w:pPr>
            <w:r w:rsidRPr="00BF1861">
              <w:rPr>
                <w:rFonts w:cstheme="minorHAnsi"/>
                <w:b/>
                <w:bCs/>
                <w:sz w:val="18"/>
                <w:szCs w:val="18"/>
              </w:rPr>
              <w:t>BUDGET 2015/16</w:t>
            </w:r>
          </w:p>
        </w:tc>
        <w:tc>
          <w:tcPr>
            <w:tcW w:w="4600" w:type="dxa"/>
            <w:gridSpan w:val="3"/>
            <w:shd w:val="clear" w:color="auto" w:fill="BFBFBF" w:themeFill="background1" w:themeFillShade="BF"/>
            <w:hideMark/>
          </w:tcPr>
          <w:p w:rsidR="001363F0" w:rsidRPr="00BF1861" w:rsidRDefault="001363F0" w:rsidP="001363F0">
            <w:pPr>
              <w:jc w:val="both"/>
              <w:rPr>
                <w:rFonts w:cstheme="minorHAnsi"/>
                <w:b/>
                <w:bCs/>
                <w:sz w:val="18"/>
                <w:szCs w:val="18"/>
              </w:rPr>
            </w:pPr>
            <w:r w:rsidRPr="00BF1861">
              <w:rPr>
                <w:rFonts w:cstheme="minorHAnsi"/>
                <w:b/>
                <w:bCs/>
                <w:sz w:val="18"/>
                <w:szCs w:val="18"/>
              </w:rPr>
              <w:t>BUDGET 2016/17</w:t>
            </w:r>
          </w:p>
        </w:tc>
        <w:tc>
          <w:tcPr>
            <w:tcW w:w="5240" w:type="dxa"/>
            <w:gridSpan w:val="3"/>
            <w:shd w:val="clear" w:color="auto" w:fill="BFBFBF" w:themeFill="background1" w:themeFillShade="BF"/>
            <w:hideMark/>
          </w:tcPr>
          <w:p w:rsidR="001363F0" w:rsidRPr="00BF1861" w:rsidRDefault="001363F0" w:rsidP="001363F0">
            <w:pPr>
              <w:jc w:val="both"/>
              <w:rPr>
                <w:rFonts w:cstheme="minorHAnsi"/>
                <w:b/>
                <w:bCs/>
                <w:sz w:val="18"/>
                <w:szCs w:val="18"/>
              </w:rPr>
            </w:pPr>
            <w:r w:rsidRPr="00BF1861">
              <w:rPr>
                <w:rFonts w:cstheme="minorHAnsi"/>
                <w:b/>
                <w:bCs/>
                <w:sz w:val="18"/>
                <w:szCs w:val="18"/>
              </w:rPr>
              <w:t>BUDGET 2017/18</w:t>
            </w:r>
          </w:p>
        </w:tc>
      </w:tr>
      <w:tr w:rsidR="00BF1861" w:rsidRPr="00BF1861" w:rsidTr="00BF1861">
        <w:trPr>
          <w:trHeight w:val="431"/>
        </w:trPr>
        <w:tc>
          <w:tcPr>
            <w:tcW w:w="3580" w:type="dxa"/>
            <w:shd w:val="clear" w:color="auto" w:fill="BFBFBF" w:themeFill="background1" w:themeFillShade="BF"/>
            <w:hideMark/>
          </w:tcPr>
          <w:p w:rsidR="001363F0" w:rsidRPr="00BF1861" w:rsidRDefault="001363F0" w:rsidP="001363F0">
            <w:pPr>
              <w:jc w:val="both"/>
              <w:rPr>
                <w:rFonts w:cstheme="minorHAnsi"/>
                <w:b/>
                <w:bCs/>
                <w:sz w:val="18"/>
                <w:szCs w:val="18"/>
              </w:rPr>
            </w:pPr>
            <w:r w:rsidRPr="00BF1861">
              <w:rPr>
                <w:rFonts w:cstheme="minorHAnsi"/>
                <w:b/>
                <w:bCs/>
                <w:sz w:val="18"/>
                <w:szCs w:val="18"/>
              </w:rPr>
              <w:t>NAME</w:t>
            </w:r>
          </w:p>
        </w:tc>
        <w:tc>
          <w:tcPr>
            <w:tcW w:w="1720" w:type="dxa"/>
            <w:shd w:val="clear" w:color="auto" w:fill="BFBFBF" w:themeFill="background1" w:themeFillShade="BF"/>
            <w:hideMark/>
          </w:tcPr>
          <w:p w:rsidR="001363F0" w:rsidRPr="00BF1861" w:rsidRDefault="001363F0" w:rsidP="001363F0">
            <w:pPr>
              <w:jc w:val="both"/>
              <w:rPr>
                <w:rFonts w:cstheme="minorHAnsi"/>
                <w:b/>
                <w:bCs/>
                <w:sz w:val="18"/>
                <w:szCs w:val="18"/>
              </w:rPr>
            </w:pPr>
            <w:r w:rsidRPr="00BF1861">
              <w:rPr>
                <w:rFonts w:cstheme="minorHAnsi"/>
                <w:b/>
                <w:bCs/>
                <w:sz w:val="18"/>
                <w:szCs w:val="18"/>
              </w:rPr>
              <w:t>DIVISION</w:t>
            </w:r>
          </w:p>
        </w:tc>
        <w:tc>
          <w:tcPr>
            <w:tcW w:w="1300" w:type="dxa"/>
            <w:shd w:val="clear" w:color="auto" w:fill="BFBFBF" w:themeFill="background1" w:themeFillShade="BF"/>
            <w:hideMark/>
          </w:tcPr>
          <w:p w:rsidR="001363F0" w:rsidRPr="00BF1861" w:rsidRDefault="001363F0" w:rsidP="001363F0">
            <w:pPr>
              <w:jc w:val="both"/>
              <w:rPr>
                <w:rFonts w:cstheme="minorHAnsi"/>
                <w:b/>
                <w:bCs/>
                <w:sz w:val="18"/>
                <w:szCs w:val="18"/>
              </w:rPr>
            </w:pPr>
            <w:r w:rsidRPr="00BF1861">
              <w:rPr>
                <w:rFonts w:cstheme="minorHAnsi"/>
                <w:b/>
                <w:bCs/>
                <w:sz w:val="18"/>
                <w:szCs w:val="18"/>
              </w:rPr>
              <w:t>STATE GRANT</w:t>
            </w:r>
          </w:p>
        </w:tc>
        <w:tc>
          <w:tcPr>
            <w:tcW w:w="1780" w:type="dxa"/>
            <w:shd w:val="clear" w:color="auto" w:fill="BFBFBF" w:themeFill="background1" w:themeFillShade="BF"/>
            <w:hideMark/>
          </w:tcPr>
          <w:p w:rsidR="001363F0" w:rsidRPr="00BF1861" w:rsidRDefault="001363F0" w:rsidP="001363F0">
            <w:pPr>
              <w:jc w:val="both"/>
              <w:rPr>
                <w:rFonts w:cstheme="minorHAnsi"/>
                <w:b/>
                <w:bCs/>
                <w:sz w:val="18"/>
                <w:szCs w:val="18"/>
              </w:rPr>
            </w:pPr>
            <w:r w:rsidRPr="00BF1861">
              <w:rPr>
                <w:rFonts w:cstheme="minorHAnsi"/>
                <w:b/>
                <w:bCs/>
                <w:sz w:val="18"/>
                <w:szCs w:val="18"/>
              </w:rPr>
              <w:t>PROV GRANT</w:t>
            </w:r>
          </w:p>
        </w:tc>
        <w:tc>
          <w:tcPr>
            <w:tcW w:w="1820" w:type="dxa"/>
            <w:shd w:val="clear" w:color="auto" w:fill="BFBFBF" w:themeFill="background1" w:themeFillShade="BF"/>
            <w:hideMark/>
          </w:tcPr>
          <w:p w:rsidR="001363F0" w:rsidRPr="00BF1861" w:rsidRDefault="001363F0" w:rsidP="001363F0">
            <w:pPr>
              <w:jc w:val="both"/>
              <w:rPr>
                <w:rFonts w:cstheme="minorHAnsi"/>
                <w:b/>
                <w:bCs/>
                <w:sz w:val="18"/>
                <w:szCs w:val="18"/>
              </w:rPr>
            </w:pPr>
            <w:r w:rsidRPr="00BF1861">
              <w:rPr>
                <w:rFonts w:cstheme="minorHAnsi"/>
                <w:b/>
                <w:bCs/>
                <w:sz w:val="18"/>
                <w:szCs w:val="18"/>
              </w:rPr>
              <w:t>USDG</w:t>
            </w:r>
          </w:p>
        </w:tc>
        <w:tc>
          <w:tcPr>
            <w:tcW w:w="1060" w:type="dxa"/>
            <w:shd w:val="clear" w:color="auto" w:fill="BFBFBF" w:themeFill="background1" w:themeFillShade="BF"/>
            <w:hideMark/>
          </w:tcPr>
          <w:p w:rsidR="001363F0" w:rsidRPr="00BF1861" w:rsidRDefault="00225FD1" w:rsidP="001363F0">
            <w:pPr>
              <w:jc w:val="both"/>
              <w:rPr>
                <w:rFonts w:cstheme="minorHAnsi"/>
                <w:b/>
                <w:bCs/>
                <w:sz w:val="18"/>
                <w:szCs w:val="18"/>
              </w:rPr>
            </w:pPr>
            <w:r w:rsidRPr="00BF1861">
              <w:rPr>
                <w:rFonts w:cstheme="minorHAnsi"/>
                <w:b/>
                <w:bCs/>
                <w:sz w:val="18"/>
                <w:szCs w:val="18"/>
              </w:rPr>
              <w:t>STATE GRANT</w:t>
            </w:r>
          </w:p>
        </w:tc>
        <w:tc>
          <w:tcPr>
            <w:tcW w:w="1600" w:type="dxa"/>
            <w:shd w:val="clear" w:color="auto" w:fill="BFBFBF" w:themeFill="background1" w:themeFillShade="BF"/>
            <w:hideMark/>
          </w:tcPr>
          <w:p w:rsidR="001363F0" w:rsidRPr="00BF1861" w:rsidRDefault="00225FD1" w:rsidP="001363F0">
            <w:pPr>
              <w:jc w:val="both"/>
              <w:rPr>
                <w:rFonts w:cstheme="minorHAnsi"/>
                <w:b/>
                <w:bCs/>
                <w:sz w:val="18"/>
                <w:szCs w:val="18"/>
              </w:rPr>
            </w:pPr>
            <w:r w:rsidRPr="00BF1861">
              <w:rPr>
                <w:rFonts w:cstheme="minorHAnsi"/>
                <w:b/>
                <w:bCs/>
                <w:sz w:val="18"/>
                <w:szCs w:val="18"/>
              </w:rPr>
              <w:t>PROV GRANT</w:t>
            </w:r>
          </w:p>
        </w:tc>
        <w:tc>
          <w:tcPr>
            <w:tcW w:w="1940" w:type="dxa"/>
            <w:shd w:val="clear" w:color="auto" w:fill="BFBFBF" w:themeFill="background1" w:themeFillShade="BF"/>
            <w:hideMark/>
          </w:tcPr>
          <w:p w:rsidR="001363F0" w:rsidRPr="00BF1861" w:rsidRDefault="00225FD1" w:rsidP="001363F0">
            <w:pPr>
              <w:jc w:val="both"/>
              <w:rPr>
                <w:rFonts w:cstheme="minorHAnsi"/>
                <w:b/>
                <w:bCs/>
                <w:sz w:val="18"/>
                <w:szCs w:val="18"/>
              </w:rPr>
            </w:pPr>
            <w:r w:rsidRPr="00BF1861">
              <w:rPr>
                <w:rFonts w:cstheme="minorHAnsi"/>
                <w:b/>
                <w:bCs/>
                <w:sz w:val="18"/>
                <w:szCs w:val="18"/>
              </w:rPr>
              <w:t>USDG</w:t>
            </w:r>
          </w:p>
        </w:tc>
        <w:tc>
          <w:tcPr>
            <w:tcW w:w="1640" w:type="dxa"/>
            <w:shd w:val="clear" w:color="auto" w:fill="BFBFBF" w:themeFill="background1" w:themeFillShade="BF"/>
            <w:hideMark/>
          </w:tcPr>
          <w:p w:rsidR="001363F0" w:rsidRPr="00BF1861" w:rsidRDefault="00225FD1" w:rsidP="001363F0">
            <w:pPr>
              <w:jc w:val="both"/>
              <w:rPr>
                <w:rFonts w:cstheme="minorHAnsi"/>
                <w:b/>
                <w:bCs/>
                <w:sz w:val="18"/>
                <w:szCs w:val="18"/>
              </w:rPr>
            </w:pPr>
            <w:r w:rsidRPr="00BF1861">
              <w:rPr>
                <w:rFonts w:cstheme="minorHAnsi"/>
                <w:b/>
                <w:bCs/>
                <w:sz w:val="18"/>
                <w:szCs w:val="18"/>
              </w:rPr>
              <w:t>STATE GRANT</w:t>
            </w:r>
          </w:p>
        </w:tc>
        <w:tc>
          <w:tcPr>
            <w:tcW w:w="1640" w:type="dxa"/>
            <w:shd w:val="clear" w:color="auto" w:fill="BFBFBF" w:themeFill="background1" w:themeFillShade="BF"/>
            <w:hideMark/>
          </w:tcPr>
          <w:p w:rsidR="001363F0" w:rsidRPr="00BF1861" w:rsidRDefault="00225FD1" w:rsidP="001363F0">
            <w:pPr>
              <w:jc w:val="both"/>
              <w:rPr>
                <w:rFonts w:cstheme="minorHAnsi"/>
                <w:b/>
                <w:bCs/>
                <w:sz w:val="18"/>
                <w:szCs w:val="18"/>
              </w:rPr>
            </w:pPr>
            <w:r w:rsidRPr="00BF1861">
              <w:rPr>
                <w:rFonts w:cstheme="minorHAnsi"/>
                <w:b/>
                <w:bCs/>
                <w:sz w:val="18"/>
                <w:szCs w:val="18"/>
              </w:rPr>
              <w:t>PROV GRANT</w:t>
            </w:r>
          </w:p>
        </w:tc>
        <w:tc>
          <w:tcPr>
            <w:tcW w:w="1960" w:type="dxa"/>
            <w:shd w:val="clear" w:color="auto" w:fill="BFBFBF" w:themeFill="background1" w:themeFillShade="BF"/>
            <w:hideMark/>
          </w:tcPr>
          <w:p w:rsidR="001363F0" w:rsidRPr="00BF1861" w:rsidRDefault="00225FD1" w:rsidP="001363F0">
            <w:pPr>
              <w:jc w:val="both"/>
              <w:rPr>
                <w:rFonts w:cstheme="minorHAnsi"/>
                <w:b/>
                <w:bCs/>
                <w:sz w:val="18"/>
                <w:szCs w:val="18"/>
              </w:rPr>
            </w:pPr>
            <w:r w:rsidRPr="00BF1861">
              <w:rPr>
                <w:rFonts w:cstheme="minorHAnsi"/>
                <w:b/>
                <w:bCs/>
                <w:sz w:val="18"/>
                <w:szCs w:val="18"/>
              </w:rPr>
              <w:t>USDG</w:t>
            </w:r>
          </w:p>
        </w:tc>
      </w:tr>
      <w:tr w:rsidR="00BF1861" w:rsidRPr="00BF1861" w:rsidTr="00BF1861">
        <w:trPr>
          <w:trHeight w:val="926"/>
        </w:trPr>
        <w:tc>
          <w:tcPr>
            <w:tcW w:w="3580" w:type="dxa"/>
            <w:hideMark/>
          </w:tcPr>
          <w:p w:rsidR="001363F0" w:rsidRPr="00BF1861" w:rsidRDefault="001363F0" w:rsidP="001363F0">
            <w:pPr>
              <w:jc w:val="both"/>
              <w:rPr>
                <w:rFonts w:cstheme="minorHAnsi"/>
                <w:sz w:val="18"/>
                <w:szCs w:val="18"/>
              </w:rPr>
            </w:pPr>
            <w:r w:rsidRPr="00BF1861">
              <w:rPr>
                <w:rFonts w:cstheme="minorHAnsi"/>
                <w:sz w:val="18"/>
                <w:szCs w:val="18"/>
              </w:rPr>
              <w:t>Prepare mini subs and load centres for 11 kV conversion Renewal Township Reticulation JEPPESTOWN SOUTH F Regional</w:t>
            </w:r>
          </w:p>
        </w:tc>
        <w:tc>
          <w:tcPr>
            <w:tcW w:w="1720" w:type="dxa"/>
            <w:hideMark/>
          </w:tcPr>
          <w:p w:rsidR="001363F0" w:rsidRPr="00BF1861" w:rsidRDefault="001363F0" w:rsidP="001363F0">
            <w:pPr>
              <w:jc w:val="both"/>
              <w:rPr>
                <w:rFonts w:cstheme="minorHAnsi"/>
                <w:sz w:val="18"/>
                <w:szCs w:val="18"/>
              </w:rPr>
            </w:pPr>
            <w:r w:rsidRPr="00BF1861">
              <w:rPr>
                <w:rFonts w:cstheme="minorHAnsi"/>
                <w:sz w:val="18"/>
                <w:szCs w:val="18"/>
              </w:rPr>
              <w:t>City Power</w:t>
            </w:r>
          </w:p>
        </w:tc>
        <w:tc>
          <w:tcPr>
            <w:tcW w:w="1300" w:type="dxa"/>
            <w:hideMark/>
          </w:tcPr>
          <w:p w:rsidR="001363F0" w:rsidRPr="00BF1861" w:rsidRDefault="001363F0" w:rsidP="00225FD1">
            <w:pPr>
              <w:rPr>
                <w:rFonts w:cstheme="minorHAnsi"/>
                <w:sz w:val="18"/>
                <w:szCs w:val="18"/>
              </w:rPr>
            </w:pPr>
            <w:r w:rsidRPr="00BF1861">
              <w:rPr>
                <w:rFonts w:cstheme="minorHAnsi"/>
                <w:sz w:val="18"/>
                <w:szCs w:val="18"/>
              </w:rPr>
              <w:t>R 0.00</w:t>
            </w:r>
          </w:p>
        </w:tc>
        <w:tc>
          <w:tcPr>
            <w:tcW w:w="1780" w:type="dxa"/>
            <w:hideMark/>
          </w:tcPr>
          <w:p w:rsidR="001363F0" w:rsidRPr="00BF1861" w:rsidRDefault="001363F0" w:rsidP="00225FD1">
            <w:pPr>
              <w:rPr>
                <w:rFonts w:cstheme="minorHAnsi"/>
                <w:sz w:val="18"/>
                <w:szCs w:val="18"/>
              </w:rPr>
            </w:pPr>
            <w:r w:rsidRPr="00BF1861">
              <w:rPr>
                <w:rFonts w:cstheme="minorHAnsi"/>
                <w:sz w:val="18"/>
                <w:szCs w:val="18"/>
              </w:rPr>
              <w:t>R 0.00</w:t>
            </w:r>
          </w:p>
        </w:tc>
        <w:tc>
          <w:tcPr>
            <w:tcW w:w="1820" w:type="dxa"/>
            <w:hideMark/>
          </w:tcPr>
          <w:p w:rsidR="001363F0" w:rsidRPr="00BF1861" w:rsidRDefault="001363F0" w:rsidP="00225FD1">
            <w:pPr>
              <w:rPr>
                <w:rFonts w:cstheme="minorHAnsi"/>
                <w:sz w:val="18"/>
                <w:szCs w:val="18"/>
              </w:rPr>
            </w:pPr>
            <w:r w:rsidRPr="00BF1861">
              <w:rPr>
                <w:rFonts w:cstheme="minorHAnsi"/>
                <w:sz w:val="18"/>
                <w:szCs w:val="18"/>
              </w:rPr>
              <w:t>R 0.00</w:t>
            </w:r>
          </w:p>
        </w:tc>
        <w:tc>
          <w:tcPr>
            <w:tcW w:w="1060" w:type="dxa"/>
            <w:hideMark/>
          </w:tcPr>
          <w:p w:rsidR="001363F0" w:rsidRPr="00BF1861" w:rsidRDefault="001363F0" w:rsidP="00225FD1">
            <w:pPr>
              <w:rPr>
                <w:rFonts w:cstheme="minorHAnsi"/>
                <w:sz w:val="18"/>
                <w:szCs w:val="18"/>
              </w:rPr>
            </w:pPr>
            <w:r w:rsidRPr="00BF1861">
              <w:rPr>
                <w:rFonts w:cstheme="minorHAnsi"/>
                <w:sz w:val="18"/>
                <w:szCs w:val="18"/>
              </w:rPr>
              <w:t>R 0.00</w:t>
            </w:r>
          </w:p>
        </w:tc>
        <w:tc>
          <w:tcPr>
            <w:tcW w:w="1600" w:type="dxa"/>
            <w:hideMark/>
          </w:tcPr>
          <w:p w:rsidR="001363F0" w:rsidRPr="00BF1861" w:rsidRDefault="001363F0" w:rsidP="00225FD1">
            <w:pPr>
              <w:rPr>
                <w:rFonts w:cstheme="minorHAnsi"/>
                <w:sz w:val="18"/>
                <w:szCs w:val="18"/>
              </w:rPr>
            </w:pPr>
            <w:r w:rsidRPr="00BF1861">
              <w:rPr>
                <w:rFonts w:cstheme="minorHAnsi"/>
                <w:sz w:val="18"/>
                <w:szCs w:val="18"/>
              </w:rPr>
              <w:t>R 0.00</w:t>
            </w:r>
          </w:p>
        </w:tc>
        <w:tc>
          <w:tcPr>
            <w:tcW w:w="1940" w:type="dxa"/>
            <w:hideMark/>
          </w:tcPr>
          <w:p w:rsidR="001363F0" w:rsidRPr="00BF1861" w:rsidRDefault="001363F0" w:rsidP="00225FD1">
            <w:pPr>
              <w:rPr>
                <w:rFonts w:cstheme="minorHAnsi"/>
                <w:sz w:val="18"/>
                <w:szCs w:val="18"/>
              </w:rPr>
            </w:pPr>
            <w:r w:rsidRPr="00BF1861">
              <w:rPr>
                <w:rFonts w:cstheme="minorHAnsi"/>
                <w:sz w:val="18"/>
                <w:szCs w:val="18"/>
              </w:rPr>
              <w:t>R 10 000 000.00</w:t>
            </w:r>
          </w:p>
        </w:tc>
        <w:tc>
          <w:tcPr>
            <w:tcW w:w="1640" w:type="dxa"/>
            <w:hideMark/>
          </w:tcPr>
          <w:p w:rsidR="001363F0" w:rsidRPr="00BF1861" w:rsidRDefault="001363F0" w:rsidP="00225FD1">
            <w:pPr>
              <w:rPr>
                <w:rFonts w:cstheme="minorHAnsi"/>
                <w:sz w:val="18"/>
                <w:szCs w:val="18"/>
              </w:rPr>
            </w:pPr>
            <w:r w:rsidRPr="00BF1861">
              <w:rPr>
                <w:rFonts w:cstheme="minorHAnsi"/>
                <w:sz w:val="18"/>
                <w:szCs w:val="18"/>
              </w:rPr>
              <w:t>R 0.00</w:t>
            </w:r>
          </w:p>
        </w:tc>
        <w:tc>
          <w:tcPr>
            <w:tcW w:w="1640" w:type="dxa"/>
            <w:hideMark/>
          </w:tcPr>
          <w:p w:rsidR="001363F0" w:rsidRPr="00BF1861" w:rsidRDefault="001363F0" w:rsidP="00225FD1">
            <w:pPr>
              <w:rPr>
                <w:rFonts w:cstheme="minorHAnsi"/>
                <w:sz w:val="18"/>
                <w:szCs w:val="18"/>
              </w:rPr>
            </w:pPr>
            <w:r w:rsidRPr="00BF1861">
              <w:rPr>
                <w:rFonts w:cstheme="minorHAnsi"/>
                <w:sz w:val="18"/>
                <w:szCs w:val="18"/>
              </w:rPr>
              <w:t>R 0.00</w:t>
            </w:r>
          </w:p>
        </w:tc>
        <w:tc>
          <w:tcPr>
            <w:tcW w:w="1960" w:type="dxa"/>
            <w:hideMark/>
          </w:tcPr>
          <w:p w:rsidR="001363F0" w:rsidRPr="00BF1861" w:rsidRDefault="001363F0" w:rsidP="00225FD1">
            <w:pPr>
              <w:rPr>
                <w:rFonts w:cstheme="minorHAnsi"/>
                <w:sz w:val="18"/>
                <w:szCs w:val="18"/>
              </w:rPr>
            </w:pPr>
            <w:r w:rsidRPr="00BF1861">
              <w:rPr>
                <w:rFonts w:cstheme="minorHAnsi"/>
                <w:sz w:val="18"/>
                <w:szCs w:val="18"/>
              </w:rPr>
              <w:t>R 0.00</w:t>
            </w:r>
          </w:p>
        </w:tc>
      </w:tr>
      <w:tr w:rsidR="00BF1861" w:rsidRPr="00BF1861" w:rsidTr="00BF1861">
        <w:trPr>
          <w:trHeight w:val="826"/>
        </w:trPr>
        <w:tc>
          <w:tcPr>
            <w:tcW w:w="3580" w:type="dxa"/>
            <w:hideMark/>
          </w:tcPr>
          <w:p w:rsidR="001363F0" w:rsidRPr="00BF1861" w:rsidRDefault="001363F0" w:rsidP="001363F0">
            <w:pPr>
              <w:jc w:val="both"/>
              <w:rPr>
                <w:rFonts w:cstheme="minorHAnsi"/>
                <w:sz w:val="18"/>
                <w:szCs w:val="18"/>
              </w:rPr>
            </w:pPr>
            <w:r w:rsidRPr="00BF1861">
              <w:rPr>
                <w:rFonts w:cstheme="minorHAnsi"/>
                <w:sz w:val="18"/>
                <w:szCs w:val="18"/>
              </w:rPr>
              <w:t>Aqua - Murray Park Public Swimming Pool  Renewal Community Centre JEPPESTOWN F Ward</w:t>
            </w:r>
          </w:p>
        </w:tc>
        <w:tc>
          <w:tcPr>
            <w:tcW w:w="1720" w:type="dxa"/>
            <w:hideMark/>
          </w:tcPr>
          <w:p w:rsidR="001363F0" w:rsidRPr="00BF1861" w:rsidRDefault="001363F0" w:rsidP="001363F0">
            <w:pPr>
              <w:jc w:val="both"/>
              <w:rPr>
                <w:rFonts w:cstheme="minorHAnsi"/>
                <w:sz w:val="18"/>
                <w:szCs w:val="18"/>
              </w:rPr>
            </w:pPr>
            <w:r w:rsidRPr="00BF1861">
              <w:rPr>
                <w:rFonts w:cstheme="minorHAnsi"/>
                <w:sz w:val="18"/>
                <w:szCs w:val="18"/>
              </w:rPr>
              <w:t>Community Dev: Sport and Recreation</w:t>
            </w:r>
          </w:p>
        </w:tc>
        <w:tc>
          <w:tcPr>
            <w:tcW w:w="1300" w:type="dxa"/>
            <w:hideMark/>
          </w:tcPr>
          <w:p w:rsidR="001363F0" w:rsidRPr="00BF1861" w:rsidRDefault="001363F0" w:rsidP="00225FD1">
            <w:pPr>
              <w:rPr>
                <w:rFonts w:cstheme="minorHAnsi"/>
                <w:sz w:val="18"/>
                <w:szCs w:val="18"/>
              </w:rPr>
            </w:pPr>
            <w:r w:rsidRPr="00BF1861">
              <w:rPr>
                <w:rFonts w:cstheme="minorHAnsi"/>
                <w:sz w:val="18"/>
                <w:szCs w:val="18"/>
              </w:rPr>
              <w:t>R 0.00</w:t>
            </w:r>
          </w:p>
        </w:tc>
        <w:tc>
          <w:tcPr>
            <w:tcW w:w="1780" w:type="dxa"/>
            <w:hideMark/>
          </w:tcPr>
          <w:p w:rsidR="001363F0" w:rsidRPr="00BF1861" w:rsidRDefault="001363F0" w:rsidP="00225FD1">
            <w:pPr>
              <w:rPr>
                <w:rFonts w:cstheme="minorHAnsi"/>
                <w:sz w:val="18"/>
                <w:szCs w:val="18"/>
              </w:rPr>
            </w:pPr>
            <w:r w:rsidRPr="00BF1861">
              <w:rPr>
                <w:rFonts w:cstheme="minorHAnsi"/>
                <w:sz w:val="18"/>
                <w:szCs w:val="18"/>
              </w:rPr>
              <w:t>R 0.00</w:t>
            </w:r>
          </w:p>
        </w:tc>
        <w:tc>
          <w:tcPr>
            <w:tcW w:w="1820" w:type="dxa"/>
            <w:hideMark/>
          </w:tcPr>
          <w:p w:rsidR="001363F0" w:rsidRPr="00BF1861" w:rsidRDefault="001363F0" w:rsidP="00225FD1">
            <w:pPr>
              <w:rPr>
                <w:rFonts w:cstheme="minorHAnsi"/>
                <w:sz w:val="18"/>
                <w:szCs w:val="18"/>
              </w:rPr>
            </w:pPr>
            <w:r w:rsidRPr="00BF1861">
              <w:rPr>
                <w:rFonts w:cstheme="minorHAnsi"/>
                <w:sz w:val="18"/>
                <w:szCs w:val="18"/>
              </w:rPr>
              <w:t>R 0.00</w:t>
            </w:r>
          </w:p>
        </w:tc>
        <w:tc>
          <w:tcPr>
            <w:tcW w:w="1060" w:type="dxa"/>
            <w:hideMark/>
          </w:tcPr>
          <w:p w:rsidR="001363F0" w:rsidRPr="00BF1861" w:rsidRDefault="001363F0" w:rsidP="00225FD1">
            <w:pPr>
              <w:rPr>
                <w:rFonts w:cstheme="minorHAnsi"/>
                <w:sz w:val="18"/>
                <w:szCs w:val="18"/>
              </w:rPr>
            </w:pPr>
            <w:r w:rsidRPr="00BF1861">
              <w:rPr>
                <w:rFonts w:cstheme="minorHAnsi"/>
                <w:sz w:val="18"/>
                <w:szCs w:val="18"/>
              </w:rPr>
              <w:t>R 0.00</w:t>
            </w:r>
          </w:p>
        </w:tc>
        <w:tc>
          <w:tcPr>
            <w:tcW w:w="1600" w:type="dxa"/>
            <w:hideMark/>
          </w:tcPr>
          <w:p w:rsidR="001363F0" w:rsidRPr="00BF1861" w:rsidRDefault="001363F0" w:rsidP="00225FD1">
            <w:pPr>
              <w:rPr>
                <w:rFonts w:cstheme="minorHAnsi"/>
                <w:sz w:val="18"/>
                <w:szCs w:val="18"/>
              </w:rPr>
            </w:pPr>
            <w:r w:rsidRPr="00BF1861">
              <w:rPr>
                <w:rFonts w:cstheme="minorHAnsi"/>
                <w:sz w:val="18"/>
                <w:szCs w:val="18"/>
              </w:rPr>
              <w:t>R 0.00</w:t>
            </w:r>
          </w:p>
        </w:tc>
        <w:tc>
          <w:tcPr>
            <w:tcW w:w="1940" w:type="dxa"/>
            <w:hideMark/>
          </w:tcPr>
          <w:p w:rsidR="001363F0" w:rsidRPr="00BF1861" w:rsidRDefault="001363F0" w:rsidP="00225FD1">
            <w:pPr>
              <w:rPr>
                <w:rFonts w:cstheme="minorHAnsi"/>
                <w:sz w:val="18"/>
                <w:szCs w:val="18"/>
              </w:rPr>
            </w:pPr>
            <w:r w:rsidRPr="00BF1861">
              <w:rPr>
                <w:rFonts w:cstheme="minorHAnsi"/>
                <w:sz w:val="18"/>
                <w:szCs w:val="18"/>
              </w:rPr>
              <w:t>R 0.00</w:t>
            </w:r>
          </w:p>
        </w:tc>
        <w:tc>
          <w:tcPr>
            <w:tcW w:w="1640" w:type="dxa"/>
            <w:hideMark/>
          </w:tcPr>
          <w:p w:rsidR="001363F0" w:rsidRPr="00BF1861" w:rsidRDefault="001363F0" w:rsidP="00225FD1">
            <w:pPr>
              <w:rPr>
                <w:rFonts w:cstheme="minorHAnsi"/>
                <w:sz w:val="18"/>
                <w:szCs w:val="18"/>
              </w:rPr>
            </w:pPr>
            <w:r w:rsidRPr="00BF1861">
              <w:rPr>
                <w:rFonts w:cstheme="minorHAnsi"/>
                <w:sz w:val="18"/>
                <w:szCs w:val="18"/>
              </w:rPr>
              <w:t>R 0.00</w:t>
            </w:r>
          </w:p>
        </w:tc>
        <w:tc>
          <w:tcPr>
            <w:tcW w:w="1640" w:type="dxa"/>
            <w:hideMark/>
          </w:tcPr>
          <w:p w:rsidR="001363F0" w:rsidRPr="00BF1861" w:rsidRDefault="001363F0" w:rsidP="00225FD1">
            <w:pPr>
              <w:rPr>
                <w:rFonts w:cstheme="minorHAnsi"/>
                <w:sz w:val="18"/>
                <w:szCs w:val="18"/>
              </w:rPr>
            </w:pPr>
            <w:r w:rsidRPr="00BF1861">
              <w:rPr>
                <w:rFonts w:cstheme="minorHAnsi"/>
                <w:sz w:val="18"/>
                <w:szCs w:val="18"/>
              </w:rPr>
              <w:t>R 0.00</w:t>
            </w:r>
          </w:p>
        </w:tc>
        <w:tc>
          <w:tcPr>
            <w:tcW w:w="1960" w:type="dxa"/>
            <w:hideMark/>
          </w:tcPr>
          <w:p w:rsidR="001363F0" w:rsidRPr="00BF1861" w:rsidRDefault="001363F0" w:rsidP="00225FD1">
            <w:pPr>
              <w:rPr>
                <w:rFonts w:cstheme="minorHAnsi"/>
                <w:sz w:val="18"/>
                <w:szCs w:val="18"/>
              </w:rPr>
            </w:pPr>
            <w:r w:rsidRPr="00BF1861">
              <w:rPr>
                <w:rFonts w:cstheme="minorHAnsi"/>
                <w:sz w:val="18"/>
                <w:szCs w:val="18"/>
              </w:rPr>
              <w:t>R 1 500 000.00</w:t>
            </w:r>
          </w:p>
        </w:tc>
      </w:tr>
      <w:tr w:rsidR="00BF1861" w:rsidRPr="00BF1861" w:rsidTr="00BF1861">
        <w:trPr>
          <w:trHeight w:val="1215"/>
        </w:trPr>
        <w:tc>
          <w:tcPr>
            <w:tcW w:w="3580" w:type="dxa"/>
            <w:hideMark/>
          </w:tcPr>
          <w:p w:rsidR="001363F0" w:rsidRPr="00BF1861" w:rsidRDefault="001363F0" w:rsidP="001363F0">
            <w:pPr>
              <w:jc w:val="both"/>
              <w:rPr>
                <w:rFonts w:cstheme="minorHAnsi"/>
                <w:sz w:val="18"/>
                <w:szCs w:val="18"/>
              </w:rPr>
            </w:pPr>
            <w:r w:rsidRPr="00BF1861">
              <w:rPr>
                <w:rFonts w:cstheme="minorHAnsi"/>
                <w:sz w:val="18"/>
                <w:szCs w:val="18"/>
              </w:rPr>
              <w:t>Inner City Upgrading (Transitional/Emergency and Rental Stock) Renewal Rental Flats JOHANNESBURG F Regional</w:t>
            </w:r>
          </w:p>
        </w:tc>
        <w:tc>
          <w:tcPr>
            <w:tcW w:w="1720" w:type="dxa"/>
            <w:hideMark/>
          </w:tcPr>
          <w:p w:rsidR="001363F0" w:rsidRPr="00BF1861" w:rsidRDefault="001363F0" w:rsidP="001363F0">
            <w:pPr>
              <w:jc w:val="both"/>
              <w:rPr>
                <w:rFonts w:cstheme="minorHAnsi"/>
                <w:sz w:val="18"/>
                <w:szCs w:val="18"/>
              </w:rPr>
            </w:pPr>
            <w:r w:rsidRPr="00BF1861">
              <w:rPr>
                <w:rFonts w:cstheme="minorHAnsi"/>
                <w:sz w:val="18"/>
                <w:szCs w:val="18"/>
              </w:rPr>
              <w:t>Housing</w:t>
            </w:r>
          </w:p>
        </w:tc>
        <w:tc>
          <w:tcPr>
            <w:tcW w:w="1300" w:type="dxa"/>
            <w:hideMark/>
          </w:tcPr>
          <w:p w:rsidR="001363F0" w:rsidRPr="00BF1861" w:rsidRDefault="001363F0" w:rsidP="00225FD1">
            <w:pPr>
              <w:rPr>
                <w:rFonts w:cstheme="minorHAnsi"/>
                <w:sz w:val="18"/>
                <w:szCs w:val="18"/>
              </w:rPr>
            </w:pPr>
            <w:r w:rsidRPr="00BF1861">
              <w:rPr>
                <w:rFonts w:cstheme="minorHAnsi"/>
                <w:sz w:val="18"/>
                <w:szCs w:val="18"/>
              </w:rPr>
              <w:t>R 0.00</w:t>
            </w:r>
          </w:p>
        </w:tc>
        <w:tc>
          <w:tcPr>
            <w:tcW w:w="1780" w:type="dxa"/>
            <w:hideMark/>
          </w:tcPr>
          <w:p w:rsidR="001363F0" w:rsidRPr="00BF1861" w:rsidRDefault="001363F0" w:rsidP="00225FD1">
            <w:pPr>
              <w:rPr>
                <w:rFonts w:cstheme="minorHAnsi"/>
                <w:sz w:val="18"/>
                <w:szCs w:val="18"/>
              </w:rPr>
            </w:pPr>
            <w:r w:rsidRPr="00BF1861">
              <w:rPr>
                <w:rFonts w:cstheme="minorHAnsi"/>
                <w:sz w:val="18"/>
                <w:szCs w:val="18"/>
              </w:rPr>
              <w:t>R 0.00</w:t>
            </w:r>
          </w:p>
        </w:tc>
        <w:tc>
          <w:tcPr>
            <w:tcW w:w="1820" w:type="dxa"/>
            <w:hideMark/>
          </w:tcPr>
          <w:p w:rsidR="001363F0" w:rsidRPr="00BF1861" w:rsidRDefault="001363F0" w:rsidP="00225FD1">
            <w:pPr>
              <w:rPr>
                <w:rFonts w:cstheme="minorHAnsi"/>
                <w:sz w:val="18"/>
                <w:szCs w:val="18"/>
              </w:rPr>
            </w:pPr>
            <w:r w:rsidRPr="00BF1861">
              <w:rPr>
                <w:rFonts w:cstheme="minorHAnsi"/>
                <w:sz w:val="18"/>
                <w:szCs w:val="18"/>
              </w:rPr>
              <w:t>R 20 000 000.00</w:t>
            </w:r>
          </w:p>
        </w:tc>
        <w:tc>
          <w:tcPr>
            <w:tcW w:w="1060" w:type="dxa"/>
            <w:hideMark/>
          </w:tcPr>
          <w:p w:rsidR="001363F0" w:rsidRPr="00BF1861" w:rsidRDefault="001363F0" w:rsidP="00225FD1">
            <w:pPr>
              <w:rPr>
                <w:rFonts w:cstheme="minorHAnsi"/>
                <w:sz w:val="18"/>
                <w:szCs w:val="18"/>
              </w:rPr>
            </w:pPr>
            <w:r w:rsidRPr="00BF1861">
              <w:rPr>
                <w:rFonts w:cstheme="minorHAnsi"/>
                <w:sz w:val="18"/>
                <w:szCs w:val="18"/>
              </w:rPr>
              <w:t>R 0.00</w:t>
            </w:r>
          </w:p>
        </w:tc>
        <w:tc>
          <w:tcPr>
            <w:tcW w:w="1600" w:type="dxa"/>
            <w:hideMark/>
          </w:tcPr>
          <w:p w:rsidR="001363F0" w:rsidRPr="00BF1861" w:rsidRDefault="001363F0" w:rsidP="00225FD1">
            <w:pPr>
              <w:rPr>
                <w:rFonts w:cstheme="minorHAnsi"/>
                <w:sz w:val="18"/>
                <w:szCs w:val="18"/>
              </w:rPr>
            </w:pPr>
            <w:r w:rsidRPr="00BF1861">
              <w:rPr>
                <w:rFonts w:cstheme="minorHAnsi"/>
                <w:sz w:val="18"/>
                <w:szCs w:val="18"/>
              </w:rPr>
              <w:t>R 0.00</w:t>
            </w:r>
          </w:p>
        </w:tc>
        <w:tc>
          <w:tcPr>
            <w:tcW w:w="1940" w:type="dxa"/>
            <w:hideMark/>
          </w:tcPr>
          <w:p w:rsidR="001363F0" w:rsidRPr="00BF1861" w:rsidRDefault="001363F0" w:rsidP="00225FD1">
            <w:pPr>
              <w:rPr>
                <w:rFonts w:cstheme="minorHAnsi"/>
                <w:sz w:val="18"/>
                <w:szCs w:val="18"/>
              </w:rPr>
            </w:pPr>
            <w:r w:rsidRPr="00BF1861">
              <w:rPr>
                <w:rFonts w:cstheme="minorHAnsi"/>
                <w:sz w:val="18"/>
                <w:szCs w:val="18"/>
              </w:rPr>
              <w:t>R 20 000 000.00</w:t>
            </w:r>
          </w:p>
        </w:tc>
        <w:tc>
          <w:tcPr>
            <w:tcW w:w="1640" w:type="dxa"/>
            <w:hideMark/>
          </w:tcPr>
          <w:p w:rsidR="001363F0" w:rsidRPr="00BF1861" w:rsidRDefault="001363F0" w:rsidP="00225FD1">
            <w:pPr>
              <w:rPr>
                <w:rFonts w:cstheme="minorHAnsi"/>
                <w:sz w:val="18"/>
                <w:szCs w:val="18"/>
              </w:rPr>
            </w:pPr>
            <w:r w:rsidRPr="00BF1861">
              <w:rPr>
                <w:rFonts w:cstheme="minorHAnsi"/>
                <w:sz w:val="18"/>
                <w:szCs w:val="18"/>
              </w:rPr>
              <w:t>R 0.00</w:t>
            </w:r>
          </w:p>
        </w:tc>
        <w:tc>
          <w:tcPr>
            <w:tcW w:w="1640" w:type="dxa"/>
            <w:hideMark/>
          </w:tcPr>
          <w:p w:rsidR="001363F0" w:rsidRPr="00BF1861" w:rsidRDefault="001363F0" w:rsidP="00225FD1">
            <w:pPr>
              <w:rPr>
                <w:rFonts w:cstheme="minorHAnsi"/>
                <w:sz w:val="18"/>
                <w:szCs w:val="18"/>
              </w:rPr>
            </w:pPr>
            <w:r w:rsidRPr="00BF1861">
              <w:rPr>
                <w:rFonts w:cstheme="minorHAnsi"/>
                <w:sz w:val="18"/>
                <w:szCs w:val="18"/>
              </w:rPr>
              <w:t>R 0.00</w:t>
            </w:r>
          </w:p>
        </w:tc>
        <w:tc>
          <w:tcPr>
            <w:tcW w:w="1960" w:type="dxa"/>
            <w:hideMark/>
          </w:tcPr>
          <w:p w:rsidR="001363F0" w:rsidRPr="00BF1861" w:rsidRDefault="001363F0" w:rsidP="00225FD1">
            <w:pPr>
              <w:rPr>
                <w:rFonts w:cstheme="minorHAnsi"/>
                <w:sz w:val="18"/>
                <w:szCs w:val="18"/>
              </w:rPr>
            </w:pPr>
            <w:r w:rsidRPr="00BF1861">
              <w:rPr>
                <w:rFonts w:cstheme="minorHAnsi"/>
                <w:sz w:val="18"/>
                <w:szCs w:val="18"/>
              </w:rPr>
              <w:t>R 20 000 000.00</w:t>
            </w:r>
          </w:p>
        </w:tc>
      </w:tr>
      <w:tr w:rsidR="00BF1861" w:rsidRPr="00BF1861" w:rsidTr="00BF1861">
        <w:trPr>
          <w:trHeight w:val="648"/>
        </w:trPr>
        <w:tc>
          <w:tcPr>
            <w:tcW w:w="3580" w:type="dxa"/>
            <w:hideMark/>
          </w:tcPr>
          <w:p w:rsidR="001363F0" w:rsidRPr="00BF1861" w:rsidRDefault="001363F0" w:rsidP="001363F0">
            <w:pPr>
              <w:jc w:val="both"/>
              <w:rPr>
                <w:rFonts w:cstheme="minorHAnsi"/>
                <w:sz w:val="18"/>
                <w:szCs w:val="18"/>
              </w:rPr>
            </w:pPr>
            <w:proofErr w:type="spellStart"/>
            <w:r w:rsidRPr="00BF1861">
              <w:rPr>
                <w:rFonts w:cstheme="minorHAnsi"/>
                <w:sz w:val="18"/>
                <w:szCs w:val="18"/>
              </w:rPr>
              <w:t>Bertrams</w:t>
            </w:r>
            <w:proofErr w:type="spellEnd"/>
            <w:r w:rsidRPr="00BF1861">
              <w:rPr>
                <w:rFonts w:cstheme="minorHAnsi"/>
                <w:sz w:val="18"/>
                <w:szCs w:val="18"/>
              </w:rPr>
              <w:t xml:space="preserve"> Social Housing Units New Housing Development BERTRAMS F Regional</w:t>
            </w:r>
          </w:p>
        </w:tc>
        <w:tc>
          <w:tcPr>
            <w:tcW w:w="1720" w:type="dxa"/>
            <w:hideMark/>
          </w:tcPr>
          <w:p w:rsidR="001363F0" w:rsidRPr="00BF1861" w:rsidRDefault="001363F0" w:rsidP="001363F0">
            <w:pPr>
              <w:jc w:val="both"/>
              <w:rPr>
                <w:rFonts w:cstheme="minorHAnsi"/>
                <w:sz w:val="18"/>
                <w:szCs w:val="18"/>
              </w:rPr>
            </w:pPr>
            <w:r w:rsidRPr="00BF1861">
              <w:rPr>
                <w:rFonts w:cstheme="minorHAnsi"/>
                <w:sz w:val="18"/>
                <w:szCs w:val="18"/>
              </w:rPr>
              <w:t>JOSHCO</w:t>
            </w:r>
          </w:p>
        </w:tc>
        <w:tc>
          <w:tcPr>
            <w:tcW w:w="1300" w:type="dxa"/>
            <w:hideMark/>
          </w:tcPr>
          <w:p w:rsidR="001363F0" w:rsidRPr="00BF1861" w:rsidRDefault="001363F0" w:rsidP="00225FD1">
            <w:pPr>
              <w:rPr>
                <w:rFonts w:cstheme="minorHAnsi"/>
                <w:sz w:val="18"/>
                <w:szCs w:val="18"/>
              </w:rPr>
            </w:pPr>
            <w:r w:rsidRPr="00BF1861">
              <w:rPr>
                <w:rFonts w:cstheme="minorHAnsi"/>
                <w:sz w:val="18"/>
                <w:szCs w:val="18"/>
              </w:rPr>
              <w:t>R 0.00</w:t>
            </w:r>
          </w:p>
        </w:tc>
        <w:tc>
          <w:tcPr>
            <w:tcW w:w="1780" w:type="dxa"/>
            <w:hideMark/>
          </w:tcPr>
          <w:p w:rsidR="001363F0" w:rsidRPr="00BF1861" w:rsidRDefault="001363F0" w:rsidP="00225FD1">
            <w:pPr>
              <w:rPr>
                <w:rFonts w:cstheme="minorHAnsi"/>
                <w:sz w:val="18"/>
                <w:szCs w:val="18"/>
              </w:rPr>
            </w:pPr>
            <w:r w:rsidRPr="00BF1861">
              <w:rPr>
                <w:rFonts w:cstheme="minorHAnsi"/>
                <w:sz w:val="18"/>
                <w:szCs w:val="18"/>
              </w:rPr>
              <w:t>R 0.00</w:t>
            </w:r>
          </w:p>
        </w:tc>
        <w:tc>
          <w:tcPr>
            <w:tcW w:w="1820" w:type="dxa"/>
            <w:hideMark/>
          </w:tcPr>
          <w:p w:rsidR="001363F0" w:rsidRPr="00BF1861" w:rsidRDefault="001363F0" w:rsidP="00225FD1">
            <w:pPr>
              <w:rPr>
                <w:rFonts w:cstheme="minorHAnsi"/>
                <w:sz w:val="18"/>
                <w:szCs w:val="18"/>
              </w:rPr>
            </w:pPr>
            <w:r w:rsidRPr="00BF1861">
              <w:rPr>
                <w:rFonts w:cstheme="minorHAnsi"/>
                <w:sz w:val="18"/>
                <w:szCs w:val="18"/>
              </w:rPr>
              <w:t>R 20 000 000.00</w:t>
            </w:r>
          </w:p>
        </w:tc>
        <w:tc>
          <w:tcPr>
            <w:tcW w:w="1060" w:type="dxa"/>
            <w:hideMark/>
          </w:tcPr>
          <w:p w:rsidR="001363F0" w:rsidRPr="00BF1861" w:rsidRDefault="001363F0" w:rsidP="00225FD1">
            <w:pPr>
              <w:rPr>
                <w:rFonts w:cstheme="minorHAnsi"/>
                <w:sz w:val="18"/>
                <w:szCs w:val="18"/>
              </w:rPr>
            </w:pPr>
            <w:r w:rsidRPr="00BF1861">
              <w:rPr>
                <w:rFonts w:cstheme="minorHAnsi"/>
                <w:sz w:val="18"/>
                <w:szCs w:val="18"/>
              </w:rPr>
              <w:t>R 0.00</w:t>
            </w:r>
          </w:p>
        </w:tc>
        <w:tc>
          <w:tcPr>
            <w:tcW w:w="1600" w:type="dxa"/>
            <w:hideMark/>
          </w:tcPr>
          <w:p w:rsidR="001363F0" w:rsidRPr="00BF1861" w:rsidRDefault="001363F0" w:rsidP="00225FD1">
            <w:pPr>
              <w:rPr>
                <w:rFonts w:cstheme="minorHAnsi"/>
                <w:sz w:val="18"/>
                <w:szCs w:val="18"/>
              </w:rPr>
            </w:pPr>
            <w:r w:rsidRPr="00BF1861">
              <w:rPr>
                <w:rFonts w:cstheme="minorHAnsi"/>
                <w:sz w:val="18"/>
                <w:szCs w:val="18"/>
              </w:rPr>
              <w:t>R 0.00</w:t>
            </w:r>
          </w:p>
        </w:tc>
        <w:tc>
          <w:tcPr>
            <w:tcW w:w="1940" w:type="dxa"/>
            <w:hideMark/>
          </w:tcPr>
          <w:p w:rsidR="001363F0" w:rsidRPr="00BF1861" w:rsidRDefault="001363F0" w:rsidP="00225FD1">
            <w:pPr>
              <w:rPr>
                <w:rFonts w:cstheme="minorHAnsi"/>
                <w:sz w:val="18"/>
                <w:szCs w:val="18"/>
              </w:rPr>
            </w:pPr>
            <w:r w:rsidRPr="00BF1861">
              <w:rPr>
                <w:rFonts w:cstheme="minorHAnsi"/>
                <w:sz w:val="18"/>
                <w:szCs w:val="18"/>
              </w:rPr>
              <w:t>R 0.00</w:t>
            </w:r>
          </w:p>
        </w:tc>
        <w:tc>
          <w:tcPr>
            <w:tcW w:w="1640" w:type="dxa"/>
            <w:hideMark/>
          </w:tcPr>
          <w:p w:rsidR="001363F0" w:rsidRPr="00BF1861" w:rsidRDefault="001363F0" w:rsidP="00225FD1">
            <w:pPr>
              <w:rPr>
                <w:rFonts w:cstheme="minorHAnsi"/>
                <w:sz w:val="18"/>
                <w:szCs w:val="18"/>
              </w:rPr>
            </w:pPr>
            <w:r w:rsidRPr="00BF1861">
              <w:rPr>
                <w:rFonts w:cstheme="minorHAnsi"/>
                <w:sz w:val="18"/>
                <w:szCs w:val="18"/>
              </w:rPr>
              <w:t>R 0.00</w:t>
            </w:r>
          </w:p>
        </w:tc>
        <w:tc>
          <w:tcPr>
            <w:tcW w:w="1640" w:type="dxa"/>
            <w:hideMark/>
          </w:tcPr>
          <w:p w:rsidR="001363F0" w:rsidRPr="00BF1861" w:rsidRDefault="001363F0" w:rsidP="00225FD1">
            <w:pPr>
              <w:rPr>
                <w:rFonts w:cstheme="minorHAnsi"/>
                <w:sz w:val="18"/>
                <w:szCs w:val="18"/>
              </w:rPr>
            </w:pPr>
            <w:r w:rsidRPr="00BF1861">
              <w:rPr>
                <w:rFonts w:cstheme="minorHAnsi"/>
                <w:sz w:val="18"/>
                <w:szCs w:val="18"/>
              </w:rPr>
              <w:t>R 0.00</w:t>
            </w:r>
          </w:p>
        </w:tc>
        <w:tc>
          <w:tcPr>
            <w:tcW w:w="1960" w:type="dxa"/>
            <w:hideMark/>
          </w:tcPr>
          <w:p w:rsidR="001363F0" w:rsidRPr="00BF1861" w:rsidRDefault="001363F0" w:rsidP="00225FD1">
            <w:pPr>
              <w:rPr>
                <w:rFonts w:cstheme="minorHAnsi"/>
                <w:sz w:val="18"/>
                <w:szCs w:val="18"/>
              </w:rPr>
            </w:pPr>
            <w:r w:rsidRPr="00BF1861">
              <w:rPr>
                <w:rFonts w:cstheme="minorHAnsi"/>
                <w:sz w:val="18"/>
                <w:szCs w:val="18"/>
              </w:rPr>
              <w:t>R 0.00</w:t>
            </w:r>
          </w:p>
        </w:tc>
      </w:tr>
    </w:tbl>
    <w:p w:rsidR="00C73AF4" w:rsidRPr="00765F50" w:rsidRDefault="00C73AF4" w:rsidP="00A44B68">
      <w:pPr>
        <w:jc w:val="both"/>
        <w:rPr>
          <w:rFonts w:ascii="Arial" w:hAnsi="Arial" w:cs="Arial"/>
          <w:b/>
          <w:sz w:val="20"/>
          <w:szCs w:val="20"/>
        </w:rPr>
      </w:pPr>
    </w:p>
    <w:p w:rsidR="003110E6" w:rsidRDefault="003110E6" w:rsidP="00CA7589">
      <w:pPr>
        <w:pStyle w:val="Heading2"/>
      </w:pPr>
      <w:bookmarkStart w:id="28" w:name="_Toc416857454"/>
      <w:r w:rsidRPr="00D07267">
        <w:t>Louis Botha Corridor</w:t>
      </w:r>
      <w:bookmarkEnd w:id="28"/>
    </w:p>
    <w:p w:rsidR="003110E6" w:rsidRDefault="003110E6" w:rsidP="00A44B68">
      <w:pPr>
        <w:jc w:val="both"/>
        <w:rPr>
          <w:rFonts w:ascii="Arial" w:hAnsi="Arial" w:cs="Arial"/>
          <w:sz w:val="20"/>
          <w:szCs w:val="20"/>
        </w:rPr>
      </w:pPr>
      <w:r w:rsidRPr="00CA7589">
        <w:rPr>
          <w:rFonts w:ascii="Arial" w:hAnsi="Arial" w:cs="Arial"/>
          <w:sz w:val="20"/>
          <w:szCs w:val="20"/>
        </w:rPr>
        <w:t xml:space="preserve">Louis Botha Corridor Figure excludes PTIS amount for Rea </w:t>
      </w:r>
      <w:proofErr w:type="spellStart"/>
      <w:r w:rsidRPr="00CA7589">
        <w:rPr>
          <w:rFonts w:ascii="Arial" w:hAnsi="Arial" w:cs="Arial"/>
          <w:sz w:val="20"/>
          <w:szCs w:val="20"/>
        </w:rPr>
        <w:t>Vaya</w:t>
      </w:r>
      <w:proofErr w:type="spellEnd"/>
      <w:r w:rsidRPr="00CA7589">
        <w:rPr>
          <w:rFonts w:ascii="Arial" w:hAnsi="Arial" w:cs="Arial"/>
          <w:sz w:val="20"/>
          <w:szCs w:val="20"/>
        </w:rPr>
        <w:t xml:space="preserve"> Bus Route</w:t>
      </w:r>
      <w:r w:rsidR="00A05A1F">
        <w:rPr>
          <w:rFonts w:ascii="Arial" w:hAnsi="Arial" w:cs="Arial"/>
          <w:sz w:val="20"/>
          <w:szCs w:val="20"/>
        </w:rPr>
        <w:t>.</w:t>
      </w:r>
    </w:p>
    <w:p w:rsidR="00C73AF4" w:rsidRPr="00CA7589" w:rsidRDefault="00C73AF4" w:rsidP="00A44B68">
      <w:pPr>
        <w:jc w:val="both"/>
        <w:rPr>
          <w:rFonts w:ascii="Arial" w:hAnsi="Arial" w:cs="Arial"/>
          <w:sz w:val="20"/>
          <w:szCs w:val="20"/>
        </w:rPr>
      </w:pPr>
      <w:r>
        <w:rPr>
          <w:noProof/>
          <w:lang w:val="en-US"/>
        </w:rPr>
        <mc:AlternateContent>
          <mc:Choice Requires="wps">
            <w:drawing>
              <wp:anchor distT="0" distB="0" distL="114300" distR="114300" simplePos="0" relativeHeight="251693056" behindDoc="0" locked="0" layoutInCell="1" allowOverlap="1" wp14:anchorId="5B6913BE" wp14:editId="69275463">
                <wp:simplePos x="0" y="0"/>
                <wp:positionH relativeFrom="column">
                  <wp:posOffset>-53340</wp:posOffset>
                </wp:positionH>
                <wp:positionV relativeFrom="paragraph">
                  <wp:posOffset>36830</wp:posOffset>
                </wp:positionV>
                <wp:extent cx="4410075" cy="247650"/>
                <wp:effectExtent l="0" t="0" r="9525" b="0"/>
                <wp:wrapNone/>
                <wp:docPr id="16" name="Text Box 16"/>
                <wp:cNvGraphicFramePr/>
                <a:graphic xmlns:a="http://schemas.openxmlformats.org/drawingml/2006/main">
                  <a:graphicData uri="http://schemas.microsoft.com/office/word/2010/wordprocessingShape">
                    <wps:wsp>
                      <wps:cNvSpPr txBox="1"/>
                      <wps:spPr>
                        <a:xfrm>
                          <a:off x="0" y="0"/>
                          <a:ext cx="4410075" cy="247650"/>
                        </a:xfrm>
                        <a:prstGeom prst="rect">
                          <a:avLst/>
                        </a:prstGeom>
                        <a:solidFill>
                          <a:prstClr val="white"/>
                        </a:solidFill>
                        <a:ln>
                          <a:noFill/>
                        </a:ln>
                        <a:effectLst/>
                      </wps:spPr>
                      <wps:txbx>
                        <w:txbxContent>
                          <w:p w:rsidR="00C73AF4" w:rsidRPr="00C73AF4" w:rsidRDefault="00C73AF4" w:rsidP="00C73AF4">
                            <w:pPr>
                              <w:pStyle w:val="Caption"/>
                              <w:rPr>
                                <w:b w:val="0"/>
                                <w:i/>
                                <w:noProof/>
                                <w:sz w:val="18"/>
                              </w:rPr>
                            </w:pPr>
                            <w:r w:rsidRPr="00C73AF4">
                              <w:rPr>
                                <w:b w:val="0"/>
                                <w:i/>
                                <w:sz w:val="18"/>
                              </w:rPr>
                              <w:t xml:space="preserve">Table </w:t>
                            </w:r>
                            <w:r w:rsidRPr="00C73AF4">
                              <w:rPr>
                                <w:b w:val="0"/>
                                <w:i/>
                                <w:sz w:val="18"/>
                              </w:rPr>
                              <w:fldChar w:fldCharType="begin"/>
                            </w:r>
                            <w:r w:rsidRPr="00C73AF4">
                              <w:rPr>
                                <w:b w:val="0"/>
                                <w:i/>
                                <w:sz w:val="18"/>
                              </w:rPr>
                              <w:instrText xml:space="preserve"> SEQ Table \* ARABIC </w:instrText>
                            </w:r>
                            <w:r w:rsidRPr="00C73AF4">
                              <w:rPr>
                                <w:b w:val="0"/>
                                <w:i/>
                                <w:sz w:val="18"/>
                              </w:rPr>
                              <w:fldChar w:fldCharType="separate"/>
                            </w:r>
                            <w:r w:rsidR="004D22BC">
                              <w:rPr>
                                <w:b w:val="0"/>
                                <w:i/>
                                <w:noProof/>
                                <w:sz w:val="18"/>
                              </w:rPr>
                              <w:t>9</w:t>
                            </w:r>
                            <w:r w:rsidRPr="00C73AF4">
                              <w:rPr>
                                <w:b w:val="0"/>
                                <w:i/>
                                <w:sz w:val="18"/>
                              </w:rPr>
                              <w:fldChar w:fldCharType="end"/>
                            </w:r>
                            <w:r w:rsidRPr="00C73AF4">
                              <w:rPr>
                                <w:b w:val="0"/>
                                <w:i/>
                                <w:sz w:val="18"/>
                              </w:rPr>
                              <w:t xml:space="preserve">: </w:t>
                            </w:r>
                            <w:bookmarkStart w:id="29" w:name="_Toc416865969"/>
                            <w:r w:rsidRPr="00C73AF4">
                              <w:rPr>
                                <w:b w:val="0"/>
                                <w:i/>
                                <w:sz w:val="18"/>
                              </w:rPr>
                              <w:t>Louis Botha Projects by Grant Programme</w:t>
                            </w:r>
                            <w:bookmarkEnd w:id="29"/>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6" o:spid="_x0000_s1035" type="#_x0000_t202" style="position:absolute;left:0;text-align:left;margin-left:-4.2pt;margin-top:2.9pt;width:347.25pt;height:19.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" stroked="f">
                <v:textbox inset="0,0,0,0">
                  <w:txbxContent>
                    <w:p w:rsidR="00C73AF4" w:rsidRPr="00C73AF4" w:rsidRDefault="00C73AF4" w:rsidP="00C73AF4">
                      <w:pPr>
                        <w:pStyle w:val="Caption"/>
                        <w:rPr>
                          <w:b w:val="0"/>
                          <w:i/>
                          <w:noProof/>
                          <w:sz w:val="18"/>
                        </w:rPr>
                      </w:pPr>
                      <w:r w:rsidRPr="00C73AF4">
                        <w:rPr>
                          <w:b w:val="0"/>
                          <w:i/>
                          <w:sz w:val="18"/>
                        </w:rPr>
                        <w:t xml:space="preserve">Table </w:t>
                      </w:r>
                      <w:r w:rsidRPr="00C73AF4">
                        <w:rPr>
                          <w:b w:val="0"/>
                          <w:i/>
                          <w:sz w:val="18"/>
                        </w:rPr>
                        <w:fldChar w:fldCharType="begin"/>
                      </w:r>
                      <w:r w:rsidRPr="00C73AF4">
                        <w:rPr>
                          <w:b w:val="0"/>
                          <w:i/>
                          <w:sz w:val="18"/>
                        </w:rPr>
                        <w:instrText xml:space="preserve"> SEQ Table \* ARABIC </w:instrText>
                      </w:r>
                      <w:r w:rsidRPr="00C73AF4">
                        <w:rPr>
                          <w:b w:val="0"/>
                          <w:i/>
                          <w:sz w:val="18"/>
                        </w:rPr>
                        <w:fldChar w:fldCharType="separate"/>
                      </w:r>
                      <w:r w:rsidR="004D22BC">
                        <w:rPr>
                          <w:b w:val="0"/>
                          <w:i/>
                          <w:noProof/>
                          <w:sz w:val="18"/>
                        </w:rPr>
                        <w:t>9</w:t>
                      </w:r>
                      <w:r w:rsidRPr="00C73AF4">
                        <w:rPr>
                          <w:b w:val="0"/>
                          <w:i/>
                          <w:sz w:val="18"/>
                        </w:rPr>
                        <w:fldChar w:fldCharType="end"/>
                      </w:r>
                      <w:r w:rsidRPr="00C73AF4">
                        <w:rPr>
                          <w:b w:val="0"/>
                          <w:i/>
                          <w:sz w:val="18"/>
                        </w:rPr>
                        <w:t xml:space="preserve">: </w:t>
                      </w:r>
                      <w:bookmarkStart w:id="40" w:name="_Toc416865969"/>
                      <w:r w:rsidRPr="00C73AF4">
                        <w:rPr>
                          <w:b w:val="0"/>
                          <w:i/>
                          <w:sz w:val="18"/>
                        </w:rPr>
                        <w:t>Louis Botha Projects by Grant Programme</w:t>
                      </w:r>
                      <w:bookmarkEnd w:id="40"/>
                    </w:p>
                  </w:txbxContent>
                </v:textbox>
              </v:shape>
            </w:pict>
          </mc:Fallback>
        </mc:AlternateContent>
      </w:r>
    </w:p>
    <w:tbl>
      <w:tblPr>
        <w:tblStyle w:val="TableGrid"/>
        <w:tblW w:w="0" w:type="auto"/>
        <w:tblLook w:val="04A0" w:firstRow="1" w:lastRow="0" w:firstColumn="1" w:lastColumn="0" w:noHBand="0" w:noVBand="1"/>
      </w:tblPr>
      <w:tblGrid>
        <w:gridCol w:w="2500"/>
        <w:gridCol w:w="1446"/>
        <w:gridCol w:w="960"/>
        <w:gridCol w:w="972"/>
        <w:gridCol w:w="1365"/>
        <w:gridCol w:w="984"/>
        <w:gridCol w:w="927"/>
        <w:gridCol w:w="1343"/>
        <w:gridCol w:w="1020"/>
        <w:gridCol w:w="972"/>
        <w:gridCol w:w="1446"/>
      </w:tblGrid>
      <w:tr w:rsidR="001363F0" w:rsidRPr="00BF1861" w:rsidTr="00BF1861">
        <w:trPr>
          <w:trHeight w:val="255"/>
        </w:trPr>
        <w:tc>
          <w:tcPr>
            <w:tcW w:w="3481" w:type="dxa"/>
            <w:shd w:val="clear" w:color="auto" w:fill="BFBFBF" w:themeFill="background1" w:themeFillShade="BF"/>
            <w:hideMark/>
          </w:tcPr>
          <w:p w:rsidR="001363F0" w:rsidRPr="00BF1861" w:rsidRDefault="001363F0" w:rsidP="001363F0">
            <w:pPr>
              <w:jc w:val="both"/>
              <w:rPr>
                <w:rFonts w:ascii="Arial" w:hAnsi="Arial" w:cs="Arial"/>
                <w:b/>
                <w:sz w:val="18"/>
                <w:szCs w:val="18"/>
              </w:rPr>
            </w:pPr>
          </w:p>
        </w:tc>
        <w:tc>
          <w:tcPr>
            <w:tcW w:w="1767" w:type="dxa"/>
            <w:shd w:val="clear" w:color="auto" w:fill="BFBFBF" w:themeFill="background1" w:themeFillShade="BF"/>
            <w:hideMark/>
          </w:tcPr>
          <w:p w:rsidR="001363F0" w:rsidRPr="00BF1861" w:rsidRDefault="001363F0" w:rsidP="001363F0">
            <w:pPr>
              <w:jc w:val="both"/>
              <w:rPr>
                <w:rFonts w:ascii="Arial" w:hAnsi="Arial" w:cs="Arial"/>
                <w:b/>
                <w:sz w:val="18"/>
                <w:szCs w:val="18"/>
              </w:rPr>
            </w:pPr>
          </w:p>
        </w:tc>
        <w:tc>
          <w:tcPr>
            <w:tcW w:w="3894" w:type="dxa"/>
            <w:gridSpan w:val="3"/>
            <w:shd w:val="clear" w:color="auto" w:fill="BFBFBF" w:themeFill="background1" w:themeFillShade="BF"/>
            <w:hideMark/>
          </w:tcPr>
          <w:p w:rsidR="001363F0" w:rsidRPr="00BF1861" w:rsidRDefault="001363F0" w:rsidP="001363F0">
            <w:pPr>
              <w:jc w:val="both"/>
              <w:rPr>
                <w:rFonts w:ascii="Arial" w:hAnsi="Arial" w:cs="Arial"/>
                <w:b/>
                <w:bCs/>
                <w:sz w:val="18"/>
                <w:szCs w:val="18"/>
              </w:rPr>
            </w:pPr>
            <w:r w:rsidRPr="00BF1861">
              <w:rPr>
                <w:rFonts w:ascii="Arial" w:hAnsi="Arial" w:cs="Arial"/>
                <w:b/>
                <w:bCs/>
                <w:sz w:val="18"/>
                <w:szCs w:val="18"/>
              </w:rPr>
              <w:t>BUDGET 2015/16</w:t>
            </w:r>
          </w:p>
        </w:tc>
        <w:tc>
          <w:tcPr>
            <w:tcW w:w="3821" w:type="dxa"/>
            <w:gridSpan w:val="3"/>
            <w:shd w:val="clear" w:color="auto" w:fill="BFBFBF" w:themeFill="background1" w:themeFillShade="BF"/>
            <w:hideMark/>
          </w:tcPr>
          <w:p w:rsidR="001363F0" w:rsidRPr="00BF1861" w:rsidRDefault="001363F0" w:rsidP="001363F0">
            <w:pPr>
              <w:jc w:val="both"/>
              <w:rPr>
                <w:rFonts w:ascii="Arial" w:hAnsi="Arial" w:cs="Arial"/>
                <w:b/>
                <w:bCs/>
                <w:sz w:val="18"/>
                <w:szCs w:val="18"/>
              </w:rPr>
            </w:pPr>
            <w:r w:rsidRPr="00BF1861">
              <w:rPr>
                <w:rFonts w:ascii="Arial" w:hAnsi="Arial" w:cs="Arial"/>
                <w:b/>
                <w:bCs/>
                <w:sz w:val="18"/>
                <w:szCs w:val="18"/>
              </w:rPr>
              <w:t>BUDGET 2016/17</w:t>
            </w:r>
          </w:p>
        </w:tc>
        <w:tc>
          <w:tcPr>
            <w:tcW w:w="4137" w:type="dxa"/>
            <w:gridSpan w:val="3"/>
            <w:shd w:val="clear" w:color="auto" w:fill="BFBFBF" w:themeFill="background1" w:themeFillShade="BF"/>
            <w:hideMark/>
          </w:tcPr>
          <w:p w:rsidR="001363F0" w:rsidRPr="00BF1861" w:rsidRDefault="001363F0" w:rsidP="001363F0">
            <w:pPr>
              <w:jc w:val="both"/>
              <w:rPr>
                <w:rFonts w:ascii="Arial" w:hAnsi="Arial" w:cs="Arial"/>
                <w:b/>
                <w:bCs/>
                <w:sz w:val="18"/>
                <w:szCs w:val="18"/>
              </w:rPr>
            </w:pPr>
            <w:r w:rsidRPr="00BF1861">
              <w:rPr>
                <w:rFonts w:ascii="Arial" w:hAnsi="Arial" w:cs="Arial"/>
                <w:b/>
                <w:bCs/>
                <w:sz w:val="18"/>
                <w:szCs w:val="18"/>
              </w:rPr>
              <w:t>BUDGET 2017/18</w:t>
            </w:r>
          </w:p>
        </w:tc>
      </w:tr>
      <w:tr w:rsidR="00BF1861" w:rsidRPr="00BF1861" w:rsidTr="00BF1861">
        <w:trPr>
          <w:trHeight w:val="577"/>
        </w:trPr>
        <w:tc>
          <w:tcPr>
            <w:tcW w:w="3481" w:type="dxa"/>
            <w:shd w:val="clear" w:color="auto" w:fill="BFBFBF" w:themeFill="background1" w:themeFillShade="BF"/>
            <w:hideMark/>
          </w:tcPr>
          <w:p w:rsidR="001363F0" w:rsidRPr="00BF1861" w:rsidRDefault="001363F0" w:rsidP="001363F0">
            <w:pPr>
              <w:jc w:val="both"/>
              <w:rPr>
                <w:rFonts w:ascii="Arial" w:hAnsi="Arial" w:cs="Arial"/>
                <w:b/>
                <w:bCs/>
                <w:sz w:val="18"/>
                <w:szCs w:val="18"/>
              </w:rPr>
            </w:pPr>
            <w:r w:rsidRPr="00BF1861">
              <w:rPr>
                <w:rFonts w:ascii="Arial" w:hAnsi="Arial" w:cs="Arial"/>
                <w:b/>
                <w:bCs/>
                <w:sz w:val="18"/>
                <w:szCs w:val="18"/>
              </w:rPr>
              <w:t>NAME</w:t>
            </w:r>
          </w:p>
        </w:tc>
        <w:tc>
          <w:tcPr>
            <w:tcW w:w="1767" w:type="dxa"/>
            <w:shd w:val="clear" w:color="auto" w:fill="BFBFBF" w:themeFill="background1" w:themeFillShade="BF"/>
            <w:hideMark/>
          </w:tcPr>
          <w:p w:rsidR="001363F0" w:rsidRPr="00BF1861" w:rsidRDefault="001363F0" w:rsidP="001363F0">
            <w:pPr>
              <w:jc w:val="both"/>
              <w:rPr>
                <w:rFonts w:ascii="Arial" w:hAnsi="Arial" w:cs="Arial"/>
                <w:b/>
                <w:bCs/>
                <w:sz w:val="18"/>
                <w:szCs w:val="18"/>
              </w:rPr>
            </w:pPr>
            <w:r w:rsidRPr="00BF1861">
              <w:rPr>
                <w:rFonts w:ascii="Arial" w:hAnsi="Arial" w:cs="Arial"/>
                <w:b/>
                <w:bCs/>
                <w:sz w:val="18"/>
                <w:szCs w:val="18"/>
              </w:rPr>
              <w:t>DIVISION</w:t>
            </w:r>
          </w:p>
        </w:tc>
        <w:tc>
          <w:tcPr>
            <w:tcW w:w="1036" w:type="dxa"/>
            <w:shd w:val="clear" w:color="auto" w:fill="BFBFBF" w:themeFill="background1" w:themeFillShade="BF"/>
            <w:hideMark/>
          </w:tcPr>
          <w:p w:rsidR="001363F0" w:rsidRPr="00BF1861" w:rsidRDefault="001363F0" w:rsidP="001363F0">
            <w:pPr>
              <w:jc w:val="both"/>
              <w:rPr>
                <w:rFonts w:ascii="Arial" w:hAnsi="Arial" w:cs="Arial"/>
                <w:b/>
                <w:bCs/>
                <w:sz w:val="18"/>
                <w:szCs w:val="18"/>
              </w:rPr>
            </w:pPr>
            <w:r w:rsidRPr="00BF1861">
              <w:rPr>
                <w:rFonts w:ascii="Arial" w:hAnsi="Arial" w:cs="Arial"/>
                <w:b/>
                <w:bCs/>
                <w:sz w:val="18"/>
                <w:szCs w:val="18"/>
              </w:rPr>
              <w:t>STATE GRANT</w:t>
            </w:r>
          </w:p>
        </w:tc>
        <w:tc>
          <w:tcPr>
            <w:tcW w:w="1056" w:type="dxa"/>
            <w:shd w:val="clear" w:color="auto" w:fill="BFBFBF" w:themeFill="background1" w:themeFillShade="BF"/>
            <w:hideMark/>
          </w:tcPr>
          <w:p w:rsidR="001363F0" w:rsidRPr="00BF1861" w:rsidRDefault="001363F0" w:rsidP="001363F0">
            <w:pPr>
              <w:jc w:val="both"/>
              <w:rPr>
                <w:rFonts w:ascii="Arial" w:hAnsi="Arial" w:cs="Arial"/>
                <w:b/>
                <w:bCs/>
                <w:sz w:val="18"/>
                <w:szCs w:val="18"/>
              </w:rPr>
            </w:pPr>
            <w:r w:rsidRPr="00BF1861">
              <w:rPr>
                <w:rFonts w:ascii="Arial" w:hAnsi="Arial" w:cs="Arial"/>
                <w:b/>
                <w:bCs/>
                <w:sz w:val="18"/>
                <w:szCs w:val="18"/>
              </w:rPr>
              <w:t>PROV GRANT</w:t>
            </w:r>
          </w:p>
        </w:tc>
        <w:tc>
          <w:tcPr>
            <w:tcW w:w="1802" w:type="dxa"/>
            <w:shd w:val="clear" w:color="auto" w:fill="BFBFBF" w:themeFill="background1" w:themeFillShade="BF"/>
            <w:hideMark/>
          </w:tcPr>
          <w:p w:rsidR="001363F0" w:rsidRPr="00BF1861" w:rsidRDefault="001363F0" w:rsidP="001363F0">
            <w:pPr>
              <w:jc w:val="both"/>
              <w:rPr>
                <w:rFonts w:ascii="Arial" w:hAnsi="Arial" w:cs="Arial"/>
                <w:b/>
                <w:bCs/>
                <w:sz w:val="18"/>
                <w:szCs w:val="18"/>
              </w:rPr>
            </w:pPr>
            <w:r w:rsidRPr="00BF1861">
              <w:rPr>
                <w:rFonts w:ascii="Arial" w:hAnsi="Arial" w:cs="Arial"/>
                <w:b/>
                <w:bCs/>
                <w:sz w:val="18"/>
                <w:szCs w:val="18"/>
              </w:rPr>
              <w:t>USDG</w:t>
            </w:r>
          </w:p>
        </w:tc>
        <w:tc>
          <w:tcPr>
            <w:tcW w:w="1078" w:type="dxa"/>
            <w:shd w:val="clear" w:color="auto" w:fill="BFBFBF" w:themeFill="background1" w:themeFillShade="BF"/>
            <w:hideMark/>
          </w:tcPr>
          <w:p w:rsidR="001363F0" w:rsidRPr="00BF1861" w:rsidRDefault="003E4906" w:rsidP="001363F0">
            <w:pPr>
              <w:jc w:val="both"/>
              <w:rPr>
                <w:rFonts w:ascii="Arial" w:hAnsi="Arial" w:cs="Arial"/>
                <w:b/>
                <w:bCs/>
                <w:sz w:val="18"/>
                <w:szCs w:val="18"/>
              </w:rPr>
            </w:pPr>
            <w:r w:rsidRPr="00BF1861">
              <w:rPr>
                <w:rFonts w:ascii="Arial" w:hAnsi="Arial" w:cs="Arial"/>
                <w:b/>
                <w:bCs/>
                <w:sz w:val="18"/>
                <w:szCs w:val="18"/>
              </w:rPr>
              <w:t>STATE GRANT</w:t>
            </w:r>
          </w:p>
        </w:tc>
        <w:tc>
          <w:tcPr>
            <w:tcW w:w="979" w:type="dxa"/>
            <w:shd w:val="clear" w:color="auto" w:fill="BFBFBF" w:themeFill="background1" w:themeFillShade="BF"/>
            <w:hideMark/>
          </w:tcPr>
          <w:p w:rsidR="001363F0" w:rsidRPr="00BF1861" w:rsidRDefault="003E4906" w:rsidP="001363F0">
            <w:pPr>
              <w:jc w:val="both"/>
              <w:rPr>
                <w:rFonts w:ascii="Arial" w:hAnsi="Arial" w:cs="Arial"/>
                <w:b/>
                <w:bCs/>
                <w:sz w:val="18"/>
                <w:szCs w:val="18"/>
              </w:rPr>
            </w:pPr>
            <w:r w:rsidRPr="00BF1861">
              <w:rPr>
                <w:rFonts w:ascii="Arial" w:hAnsi="Arial" w:cs="Arial"/>
                <w:b/>
                <w:bCs/>
                <w:sz w:val="18"/>
                <w:szCs w:val="18"/>
              </w:rPr>
              <w:t>PROV GRANT</w:t>
            </w:r>
          </w:p>
        </w:tc>
        <w:tc>
          <w:tcPr>
            <w:tcW w:w="1764" w:type="dxa"/>
            <w:shd w:val="clear" w:color="auto" w:fill="BFBFBF" w:themeFill="background1" w:themeFillShade="BF"/>
            <w:hideMark/>
          </w:tcPr>
          <w:p w:rsidR="001363F0" w:rsidRPr="00BF1861" w:rsidRDefault="003E4906" w:rsidP="001363F0">
            <w:pPr>
              <w:jc w:val="both"/>
              <w:rPr>
                <w:rFonts w:ascii="Arial" w:hAnsi="Arial" w:cs="Arial"/>
                <w:b/>
                <w:bCs/>
                <w:sz w:val="18"/>
                <w:szCs w:val="18"/>
              </w:rPr>
            </w:pPr>
            <w:r w:rsidRPr="00BF1861">
              <w:rPr>
                <w:rFonts w:ascii="Arial" w:hAnsi="Arial" w:cs="Arial"/>
                <w:b/>
                <w:bCs/>
                <w:sz w:val="18"/>
                <w:szCs w:val="18"/>
              </w:rPr>
              <w:t>USDG</w:t>
            </w:r>
          </w:p>
        </w:tc>
        <w:tc>
          <w:tcPr>
            <w:tcW w:w="1139" w:type="dxa"/>
            <w:shd w:val="clear" w:color="auto" w:fill="BFBFBF" w:themeFill="background1" w:themeFillShade="BF"/>
            <w:hideMark/>
          </w:tcPr>
          <w:p w:rsidR="001363F0" w:rsidRPr="00BF1861" w:rsidRDefault="003E4906" w:rsidP="001363F0">
            <w:pPr>
              <w:jc w:val="both"/>
              <w:rPr>
                <w:rFonts w:ascii="Arial" w:hAnsi="Arial" w:cs="Arial"/>
                <w:b/>
                <w:bCs/>
                <w:sz w:val="18"/>
                <w:szCs w:val="18"/>
              </w:rPr>
            </w:pPr>
            <w:r w:rsidRPr="00BF1861">
              <w:rPr>
                <w:rFonts w:ascii="Arial" w:hAnsi="Arial" w:cs="Arial"/>
                <w:b/>
                <w:bCs/>
                <w:sz w:val="18"/>
                <w:szCs w:val="18"/>
              </w:rPr>
              <w:t>STATE GRANT</w:t>
            </w:r>
          </w:p>
        </w:tc>
        <w:tc>
          <w:tcPr>
            <w:tcW w:w="1057" w:type="dxa"/>
            <w:shd w:val="clear" w:color="auto" w:fill="BFBFBF" w:themeFill="background1" w:themeFillShade="BF"/>
            <w:hideMark/>
          </w:tcPr>
          <w:p w:rsidR="001363F0" w:rsidRPr="00BF1861" w:rsidRDefault="003E4906" w:rsidP="001363F0">
            <w:pPr>
              <w:jc w:val="both"/>
              <w:rPr>
                <w:rFonts w:ascii="Arial" w:hAnsi="Arial" w:cs="Arial"/>
                <w:b/>
                <w:bCs/>
                <w:sz w:val="18"/>
                <w:szCs w:val="18"/>
              </w:rPr>
            </w:pPr>
            <w:r w:rsidRPr="00BF1861">
              <w:rPr>
                <w:rFonts w:ascii="Arial" w:hAnsi="Arial" w:cs="Arial"/>
                <w:b/>
                <w:bCs/>
                <w:sz w:val="18"/>
                <w:szCs w:val="18"/>
              </w:rPr>
              <w:t>PROV GRANT</w:t>
            </w:r>
          </w:p>
        </w:tc>
        <w:tc>
          <w:tcPr>
            <w:tcW w:w="1941" w:type="dxa"/>
            <w:shd w:val="clear" w:color="auto" w:fill="BFBFBF" w:themeFill="background1" w:themeFillShade="BF"/>
            <w:hideMark/>
          </w:tcPr>
          <w:p w:rsidR="001363F0" w:rsidRPr="00BF1861" w:rsidRDefault="003E4906" w:rsidP="001363F0">
            <w:pPr>
              <w:jc w:val="both"/>
              <w:rPr>
                <w:rFonts w:ascii="Arial" w:hAnsi="Arial" w:cs="Arial"/>
                <w:b/>
                <w:bCs/>
                <w:sz w:val="18"/>
                <w:szCs w:val="18"/>
              </w:rPr>
            </w:pPr>
            <w:r w:rsidRPr="00BF1861">
              <w:rPr>
                <w:rFonts w:ascii="Arial" w:hAnsi="Arial" w:cs="Arial"/>
                <w:b/>
                <w:bCs/>
                <w:sz w:val="18"/>
                <w:szCs w:val="18"/>
              </w:rPr>
              <w:t>USDG</w:t>
            </w:r>
          </w:p>
        </w:tc>
      </w:tr>
      <w:tr w:rsidR="00BF1861" w:rsidRPr="00BF1861" w:rsidTr="00BF1861">
        <w:trPr>
          <w:trHeight w:val="855"/>
        </w:trPr>
        <w:tc>
          <w:tcPr>
            <w:tcW w:w="3481" w:type="dxa"/>
            <w:hideMark/>
          </w:tcPr>
          <w:p w:rsidR="001363F0" w:rsidRPr="00BF1861" w:rsidRDefault="001363F0" w:rsidP="001363F0">
            <w:pPr>
              <w:jc w:val="both"/>
              <w:rPr>
                <w:rFonts w:ascii="Arial" w:hAnsi="Arial" w:cs="Arial"/>
                <w:sz w:val="18"/>
                <w:szCs w:val="18"/>
              </w:rPr>
            </w:pPr>
            <w:r w:rsidRPr="00BF1861">
              <w:rPr>
                <w:rFonts w:ascii="Arial" w:hAnsi="Arial" w:cs="Arial"/>
                <w:sz w:val="18"/>
                <w:szCs w:val="18"/>
              </w:rPr>
              <w:t>Louis Botha Corridor (Housing) Renewal Corridors of Freedom Intervention ORANGE GROVE E Regional</w:t>
            </w:r>
          </w:p>
        </w:tc>
        <w:tc>
          <w:tcPr>
            <w:tcW w:w="1767" w:type="dxa"/>
            <w:hideMark/>
          </w:tcPr>
          <w:p w:rsidR="001363F0" w:rsidRPr="00BF1861" w:rsidRDefault="001363F0" w:rsidP="001363F0">
            <w:pPr>
              <w:jc w:val="both"/>
              <w:rPr>
                <w:rFonts w:ascii="Arial" w:hAnsi="Arial" w:cs="Arial"/>
                <w:sz w:val="18"/>
                <w:szCs w:val="18"/>
              </w:rPr>
            </w:pPr>
            <w:r w:rsidRPr="00BF1861">
              <w:rPr>
                <w:rFonts w:ascii="Arial" w:hAnsi="Arial" w:cs="Arial"/>
                <w:sz w:val="18"/>
                <w:szCs w:val="18"/>
              </w:rPr>
              <w:t>Housing</w:t>
            </w:r>
          </w:p>
        </w:tc>
        <w:tc>
          <w:tcPr>
            <w:tcW w:w="1036" w:type="dxa"/>
            <w:hideMark/>
          </w:tcPr>
          <w:p w:rsidR="001363F0" w:rsidRPr="00BF1861" w:rsidRDefault="001363F0" w:rsidP="001363F0">
            <w:pPr>
              <w:jc w:val="both"/>
              <w:rPr>
                <w:rFonts w:ascii="Arial" w:hAnsi="Arial" w:cs="Arial"/>
                <w:sz w:val="18"/>
                <w:szCs w:val="18"/>
              </w:rPr>
            </w:pPr>
            <w:r w:rsidRPr="00BF1861">
              <w:rPr>
                <w:rFonts w:ascii="Arial" w:hAnsi="Arial" w:cs="Arial"/>
                <w:sz w:val="18"/>
                <w:szCs w:val="18"/>
              </w:rPr>
              <w:t>R 0.00</w:t>
            </w:r>
          </w:p>
        </w:tc>
        <w:tc>
          <w:tcPr>
            <w:tcW w:w="1056" w:type="dxa"/>
            <w:hideMark/>
          </w:tcPr>
          <w:p w:rsidR="001363F0" w:rsidRPr="00BF1861" w:rsidRDefault="001363F0" w:rsidP="001363F0">
            <w:pPr>
              <w:jc w:val="both"/>
              <w:rPr>
                <w:rFonts w:ascii="Arial" w:hAnsi="Arial" w:cs="Arial"/>
                <w:sz w:val="18"/>
                <w:szCs w:val="18"/>
              </w:rPr>
            </w:pPr>
            <w:r w:rsidRPr="00BF1861">
              <w:rPr>
                <w:rFonts w:ascii="Arial" w:hAnsi="Arial" w:cs="Arial"/>
                <w:sz w:val="18"/>
                <w:szCs w:val="18"/>
              </w:rPr>
              <w:t>R 0.00</w:t>
            </w:r>
          </w:p>
        </w:tc>
        <w:tc>
          <w:tcPr>
            <w:tcW w:w="1802" w:type="dxa"/>
            <w:hideMark/>
          </w:tcPr>
          <w:p w:rsidR="001363F0" w:rsidRPr="00BF1861" w:rsidRDefault="001363F0" w:rsidP="001363F0">
            <w:pPr>
              <w:jc w:val="both"/>
              <w:rPr>
                <w:rFonts w:ascii="Arial" w:hAnsi="Arial" w:cs="Arial"/>
                <w:sz w:val="18"/>
                <w:szCs w:val="18"/>
              </w:rPr>
            </w:pPr>
            <w:r w:rsidRPr="00BF1861">
              <w:rPr>
                <w:rFonts w:ascii="Arial" w:hAnsi="Arial" w:cs="Arial"/>
                <w:sz w:val="18"/>
                <w:szCs w:val="18"/>
              </w:rPr>
              <w:t>R 1 000 000.00</w:t>
            </w:r>
          </w:p>
        </w:tc>
        <w:tc>
          <w:tcPr>
            <w:tcW w:w="1078" w:type="dxa"/>
            <w:hideMark/>
          </w:tcPr>
          <w:p w:rsidR="001363F0" w:rsidRPr="00BF1861" w:rsidRDefault="001363F0" w:rsidP="001363F0">
            <w:pPr>
              <w:jc w:val="both"/>
              <w:rPr>
                <w:rFonts w:ascii="Arial" w:hAnsi="Arial" w:cs="Arial"/>
                <w:sz w:val="18"/>
                <w:szCs w:val="18"/>
              </w:rPr>
            </w:pPr>
            <w:r w:rsidRPr="00BF1861">
              <w:rPr>
                <w:rFonts w:ascii="Arial" w:hAnsi="Arial" w:cs="Arial"/>
                <w:sz w:val="18"/>
                <w:szCs w:val="18"/>
              </w:rPr>
              <w:t>R 0.00</w:t>
            </w:r>
          </w:p>
        </w:tc>
        <w:tc>
          <w:tcPr>
            <w:tcW w:w="979" w:type="dxa"/>
            <w:hideMark/>
          </w:tcPr>
          <w:p w:rsidR="001363F0" w:rsidRPr="00BF1861" w:rsidRDefault="001363F0" w:rsidP="001363F0">
            <w:pPr>
              <w:jc w:val="both"/>
              <w:rPr>
                <w:rFonts w:ascii="Arial" w:hAnsi="Arial" w:cs="Arial"/>
                <w:sz w:val="18"/>
                <w:szCs w:val="18"/>
              </w:rPr>
            </w:pPr>
            <w:r w:rsidRPr="00BF1861">
              <w:rPr>
                <w:rFonts w:ascii="Arial" w:hAnsi="Arial" w:cs="Arial"/>
                <w:sz w:val="18"/>
                <w:szCs w:val="18"/>
              </w:rPr>
              <w:t>R 0.00</w:t>
            </w:r>
          </w:p>
        </w:tc>
        <w:tc>
          <w:tcPr>
            <w:tcW w:w="1764" w:type="dxa"/>
            <w:hideMark/>
          </w:tcPr>
          <w:p w:rsidR="001363F0" w:rsidRPr="00BF1861" w:rsidRDefault="001363F0" w:rsidP="001363F0">
            <w:pPr>
              <w:jc w:val="both"/>
              <w:rPr>
                <w:rFonts w:ascii="Arial" w:hAnsi="Arial" w:cs="Arial"/>
                <w:sz w:val="18"/>
                <w:szCs w:val="18"/>
              </w:rPr>
            </w:pPr>
            <w:r w:rsidRPr="00BF1861">
              <w:rPr>
                <w:rFonts w:ascii="Arial" w:hAnsi="Arial" w:cs="Arial"/>
                <w:sz w:val="18"/>
                <w:szCs w:val="18"/>
              </w:rPr>
              <w:t>R 5 000 000.00</w:t>
            </w:r>
          </w:p>
        </w:tc>
        <w:tc>
          <w:tcPr>
            <w:tcW w:w="1139" w:type="dxa"/>
            <w:hideMark/>
          </w:tcPr>
          <w:p w:rsidR="001363F0" w:rsidRPr="00BF1861" w:rsidRDefault="001363F0" w:rsidP="001363F0">
            <w:pPr>
              <w:jc w:val="both"/>
              <w:rPr>
                <w:rFonts w:ascii="Arial" w:hAnsi="Arial" w:cs="Arial"/>
                <w:sz w:val="18"/>
                <w:szCs w:val="18"/>
              </w:rPr>
            </w:pPr>
            <w:r w:rsidRPr="00BF1861">
              <w:rPr>
                <w:rFonts w:ascii="Arial" w:hAnsi="Arial" w:cs="Arial"/>
                <w:sz w:val="18"/>
                <w:szCs w:val="18"/>
              </w:rPr>
              <w:t>R 0.00</w:t>
            </w:r>
          </w:p>
        </w:tc>
        <w:tc>
          <w:tcPr>
            <w:tcW w:w="1057" w:type="dxa"/>
            <w:hideMark/>
          </w:tcPr>
          <w:p w:rsidR="001363F0" w:rsidRPr="00BF1861" w:rsidRDefault="001363F0" w:rsidP="001363F0">
            <w:pPr>
              <w:jc w:val="both"/>
              <w:rPr>
                <w:rFonts w:ascii="Arial" w:hAnsi="Arial" w:cs="Arial"/>
                <w:sz w:val="18"/>
                <w:szCs w:val="18"/>
              </w:rPr>
            </w:pPr>
            <w:r w:rsidRPr="00BF1861">
              <w:rPr>
                <w:rFonts w:ascii="Arial" w:hAnsi="Arial" w:cs="Arial"/>
                <w:sz w:val="18"/>
                <w:szCs w:val="18"/>
              </w:rPr>
              <w:t>R 0.00</w:t>
            </w:r>
          </w:p>
        </w:tc>
        <w:tc>
          <w:tcPr>
            <w:tcW w:w="1941" w:type="dxa"/>
            <w:hideMark/>
          </w:tcPr>
          <w:p w:rsidR="001363F0" w:rsidRPr="00BF1861" w:rsidRDefault="001363F0" w:rsidP="001363F0">
            <w:pPr>
              <w:jc w:val="both"/>
              <w:rPr>
                <w:rFonts w:ascii="Arial" w:hAnsi="Arial" w:cs="Arial"/>
                <w:sz w:val="18"/>
                <w:szCs w:val="18"/>
              </w:rPr>
            </w:pPr>
            <w:r w:rsidRPr="00BF1861">
              <w:rPr>
                <w:rFonts w:ascii="Arial" w:hAnsi="Arial" w:cs="Arial"/>
                <w:sz w:val="18"/>
                <w:szCs w:val="18"/>
              </w:rPr>
              <w:t>R 0.00</w:t>
            </w:r>
          </w:p>
        </w:tc>
      </w:tr>
      <w:tr w:rsidR="00BF1861" w:rsidRPr="00BF1861" w:rsidTr="00BF1861">
        <w:trPr>
          <w:trHeight w:val="855"/>
        </w:trPr>
        <w:tc>
          <w:tcPr>
            <w:tcW w:w="3481" w:type="dxa"/>
            <w:hideMark/>
          </w:tcPr>
          <w:p w:rsidR="001363F0" w:rsidRPr="00BF1861" w:rsidRDefault="001363F0" w:rsidP="001363F0">
            <w:pPr>
              <w:jc w:val="both"/>
              <w:rPr>
                <w:rFonts w:ascii="Arial" w:hAnsi="Arial" w:cs="Arial"/>
                <w:sz w:val="18"/>
                <w:szCs w:val="18"/>
              </w:rPr>
            </w:pPr>
            <w:r w:rsidRPr="00BF1861">
              <w:rPr>
                <w:rFonts w:ascii="Arial" w:hAnsi="Arial" w:cs="Arial"/>
                <w:sz w:val="18"/>
                <w:szCs w:val="18"/>
              </w:rPr>
              <w:t>Louis Botha Corridor (JW: Sewer) Renewal Corridors of Freedom Intervention ORANGE GROVE E</w:t>
            </w:r>
          </w:p>
        </w:tc>
        <w:tc>
          <w:tcPr>
            <w:tcW w:w="1767" w:type="dxa"/>
            <w:hideMark/>
          </w:tcPr>
          <w:p w:rsidR="001363F0" w:rsidRPr="00BF1861" w:rsidRDefault="001363F0" w:rsidP="001363F0">
            <w:pPr>
              <w:jc w:val="both"/>
              <w:rPr>
                <w:rFonts w:ascii="Arial" w:hAnsi="Arial" w:cs="Arial"/>
                <w:sz w:val="18"/>
                <w:szCs w:val="18"/>
              </w:rPr>
            </w:pPr>
            <w:r w:rsidRPr="00BF1861">
              <w:rPr>
                <w:rFonts w:ascii="Arial" w:hAnsi="Arial" w:cs="Arial"/>
                <w:sz w:val="18"/>
                <w:szCs w:val="18"/>
              </w:rPr>
              <w:t>JHB Water: Sewer</w:t>
            </w:r>
          </w:p>
        </w:tc>
        <w:tc>
          <w:tcPr>
            <w:tcW w:w="1036" w:type="dxa"/>
            <w:hideMark/>
          </w:tcPr>
          <w:p w:rsidR="001363F0" w:rsidRPr="00BF1861" w:rsidRDefault="001363F0" w:rsidP="001363F0">
            <w:pPr>
              <w:jc w:val="both"/>
              <w:rPr>
                <w:rFonts w:ascii="Arial" w:hAnsi="Arial" w:cs="Arial"/>
                <w:sz w:val="18"/>
                <w:szCs w:val="18"/>
              </w:rPr>
            </w:pPr>
            <w:r w:rsidRPr="00BF1861">
              <w:rPr>
                <w:rFonts w:ascii="Arial" w:hAnsi="Arial" w:cs="Arial"/>
                <w:sz w:val="18"/>
                <w:szCs w:val="18"/>
              </w:rPr>
              <w:t>R 0.00</w:t>
            </w:r>
          </w:p>
        </w:tc>
        <w:tc>
          <w:tcPr>
            <w:tcW w:w="1056" w:type="dxa"/>
            <w:hideMark/>
          </w:tcPr>
          <w:p w:rsidR="001363F0" w:rsidRPr="00BF1861" w:rsidRDefault="001363F0" w:rsidP="001363F0">
            <w:pPr>
              <w:jc w:val="both"/>
              <w:rPr>
                <w:rFonts w:ascii="Arial" w:hAnsi="Arial" w:cs="Arial"/>
                <w:sz w:val="18"/>
                <w:szCs w:val="18"/>
              </w:rPr>
            </w:pPr>
            <w:r w:rsidRPr="00BF1861">
              <w:rPr>
                <w:rFonts w:ascii="Arial" w:hAnsi="Arial" w:cs="Arial"/>
                <w:sz w:val="18"/>
                <w:szCs w:val="18"/>
              </w:rPr>
              <w:t>R 0.00</w:t>
            </w:r>
          </w:p>
        </w:tc>
        <w:tc>
          <w:tcPr>
            <w:tcW w:w="1802" w:type="dxa"/>
            <w:hideMark/>
          </w:tcPr>
          <w:p w:rsidR="001363F0" w:rsidRPr="00BF1861" w:rsidRDefault="001363F0" w:rsidP="001363F0">
            <w:pPr>
              <w:jc w:val="both"/>
              <w:rPr>
                <w:rFonts w:ascii="Arial" w:hAnsi="Arial" w:cs="Arial"/>
                <w:sz w:val="18"/>
                <w:szCs w:val="18"/>
              </w:rPr>
            </w:pPr>
            <w:r w:rsidRPr="00BF1861">
              <w:rPr>
                <w:rFonts w:ascii="Arial" w:hAnsi="Arial" w:cs="Arial"/>
                <w:sz w:val="18"/>
                <w:szCs w:val="18"/>
              </w:rPr>
              <w:t>R 5 000 000.00</w:t>
            </w:r>
          </w:p>
        </w:tc>
        <w:tc>
          <w:tcPr>
            <w:tcW w:w="1078" w:type="dxa"/>
            <w:hideMark/>
          </w:tcPr>
          <w:p w:rsidR="001363F0" w:rsidRPr="00BF1861" w:rsidRDefault="001363F0" w:rsidP="001363F0">
            <w:pPr>
              <w:jc w:val="both"/>
              <w:rPr>
                <w:rFonts w:ascii="Arial" w:hAnsi="Arial" w:cs="Arial"/>
                <w:sz w:val="18"/>
                <w:szCs w:val="18"/>
              </w:rPr>
            </w:pPr>
            <w:r w:rsidRPr="00BF1861">
              <w:rPr>
                <w:rFonts w:ascii="Arial" w:hAnsi="Arial" w:cs="Arial"/>
                <w:sz w:val="18"/>
                <w:szCs w:val="18"/>
              </w:rPr>
              <w:t>R 0.00</w:t>
            </w:r>
          </w:p>
        </w:tc>
        <w:tc>
          <w:tcPr>
            <w:tcW w:w="979" w:type="dxa"/>
            <w:hideMark/>
          </w:tcPr>
          <w:p w:rsidR="001363F0" w:rsidRPr="00BF1861" w:rsidRDefault="001363F0" w:rsidP="001363F0">
            <w:pPr>
              <w:jc w:val="both"/>
              <w:rPr>
                <w:rFonts w:ascii="Arial" w:hAnsi="Arial" w:cs="Arial"/>
                <w:sz w:val="18"/>
                <w:szCs w:val="18"/>
              </w:rPr>
            </w:pPr>
            <w:r w:rsidRPr="00BF1861">
              <w:rPr>
                <w:rFonts w:ascii="Arial" w:hAnsi="Arial" w:cs="Arial"/>
                <w:sz w:val="18"/>
                <w:szCs w:val="18"/>
              </w:rPr>
              <w:t>R 0.00</w:t>
            </w:r>
          </w:p>
        </w:tc>
        <w:tc>
          <w:tcPr>
            <w:tcW w:w="1764" w:type="dxa"/>
            <w:hideMark/>
          </w:tcPr>
          <w:p w:rsidR="001363F0" w:rsidRPr="00BF1861" w:rsidRDefault="001363F0" w:rsidP="001363F0">
            <w:pPr>
              <w:jc w:val="both"/>
              <w:rPr>
                <w:rFonts w:ascii="Arial" w:hAnsi="Arial" w:cs="Arial"/>
                <w:sz w:val="18"/>
                <w:szCs w:val="18"/>
              </w:rPr>
            </w:pPr>
            <w:r w:rsidRPr="00BF1861">
              <w:rPr>
                <w:rFonts w:ascii="Arial" w:hAnsi="Arial" w:cs="Arial"/>
                <w:sz w:val="18"/>
                <w:szCs w:val="18"/>
              </w:rPr>
              <w:t>R 10 000 000.00</w:t>
            </w:r>
          </w:p>
        </w:tc>
        <w:tc>
          <w:tcPr>
            <w:tcW w:w="1139" w:type="dxa"/>
            <w:hideMark/>
          </w:tcPr>
          <w:p w:rsidR="001363F0" w:rsidRPr="00BF1861" w:rsidRDefault="001363F0" w:rsidP="001363F0">
            <w:pPr>
              <w:jc w:val="both"/>
              <w:rPr>
                <w:rFonts w:ascii="Arial" w:hAnsi="Arial" w:cs="Arial"/>
                <w:sz w:val="18"/>
                <w:szCs w:val="18"/>
              </w:rPr>
            </w:pPr>
            <w:r w:rsidRPr="00BF1861">
              <w:rPr>
                <w:rFonts w:ascii="Arial" w:hAnsi="Arial" w:cs="Arial"/>
                <w:sz w:val="18"/>
                <w:szCs w:val="18"/>
              </w:rPr>
              <w:t>R 0.00</w:t>
            </w:r>
          </w:p>
        </w:tc>
        <w:tc>
          <w:tcPr>
            <w:tcW w:w="1057" w:type="dxa"/>
            <w:hideMark/>
          </w:tcPr>
          <w:p w:rsidR="001363F0" w:rsidRPr="00BF1861" w:rsidRDefault="001363F0" w:rsidP="001363F0">
            <w:pPr>
              <w:jc w:val="both"/>
              <w:rPr>
                <w:rFonts w:ascii="Arial" w:hAnsi="Arial" w:cs="Arial"/>
                <w:sz w:val="18"/>
                <w:szCs w:val="18"/>
              </w:rPr>
            </w:pPr>
            <w:r w:rsidRPr="00BF1861">
              <w:rPr>
                <w:rFonts w:ascii="Arial" w:hAnsi="Arial" w:cs="Arial"/>
                <w:sz w:val="18"/>
                <w:szCs w:val="18"/>
              </w:rPr>
              <w:t>R 0.00</w:t>
            </w:r>
          </w:p>
        </w:tc>
        <w:tc>
          <w:tcPr>
            <w:tcW w:w="1941" w:type="dxa"/>
            <w:hideMark/>
          </w:tcPr>
          <w:p w:rsidR="001363F0" w:rsidRPr="00BF1861" w:rsidRDefault="001363F0" w:rsidP="001363F0">
            <w:pPr>
              <w:jc w:val="both"/>
              <w:rPr>
                <w:rFonts w:ascii="Arial" w:hAnsi="Arial" w:cs="Arial"/>
                <w:sz w:val="18"/>
                <w:szCs w:val="18"/>
              </w:rPr>
            </w:pPr>
            <w:r w:rsidRPr="00BF1861">
              <w:rPr>
                <w:rFonts w:ascii="Arial" w:hAnsi="Arial" w:cs="Arial"/>
                <w:sz w:val="18"/>
                <w:szCs w:val="18"/>
              </w:rPr>
              <w:t>R 10 000 000.00</w:t>
            </w:r>
          </w:p>
        </w:tc>
      </w:tr>
      <w:tr w:rsidR="00BF1861" w:rsidRPr="00BF1861" w:rsidTr="00BF1861">
        <w:trPr>
          <w:trHeight w:val="855"/>
        </w:trPr>
        <w:tc>
          <w:tcPr>
            <w:tcW w:w="3481" w:type="dxa"/>
            <w:hideMark/>
          </w:tcPr>
          <w:p w:rsidR="001363F0" w:rsidRPr="00BF1861" w:rsidRDefault="001363F0" w:rsidP="001363F0">
            <w:pPr>
              <w:jc w:val="both"/>
              <w:rPr>
                <w:rFonts w:ascii="Arial" w:hAnsi="Arial" w:cs="Arial"/>
                <w:sz w:val="18"/>
                <w:szCs w:val="18"/>
              </w:rPr>
            </w:pPr>
            <w:r w:rsidRPr="00BF1861">
              <w:rPr>
                <w:rFonts w:ascii="Arial" w:hAnsi="Arial" w:cs="Arial"/>
                <w:sz w:val="18"/>
                <w:szCs w:val="18"/>
              </w:rPr>
              <w:t>Louis Botha Corridor (JW: Water) Renewal Corridors of Freedom Intervention ORANGE GROVE E Regional</w:t>
            </w:r>
          </w:p>
        </w:tc>
        <w:tc>
          <w:tcPr>
            <w:tcW w:w="1767" w:type="dxa"/>
            <w:hideMark/>
          </w:tcPr>
          <w:p w:rsidR="001363F0" w:rsidRPr="00BF1861" w:rsidRDefault="001363F0" w:rsidP="001363F0">
            <w:pPr>
              <w:jc w:val="both"/>
              <w:rPr>
                <w:rFonts w:ascii="Arial" w:hAnsi="Arial" w:cs="Arial"/>
                <w:sz w:val="18"/>
                <w:szCs w:val="18"/>
              </w:rPr>
            </w:pPr>
            <w:r w:rsidRPr="00BF1861">
              <w:rPr>
                <w:rFonts w:ascii="Arial" w:hAnsi="Arial" w:cs="Arial"/>
                <w:sz w:val="18"/>
                <w:szCs w:val="18"/>
              </w:rPr>
              <w:t>JHB Water: Water</w:t>
            </w:r>
          </w:p>
        </w:tc>
        <w:tc>
          <w:tcPr>
            <w:tcW w:w="1036" w:type="dxa"/>
            <w:hideMark/>
          </w:tcPr>
          <w:p w:rsidR="001363F0" w:rsidRPr="00BF1861" w:rsidRDefault="001363F0" w:rsidP="001363F0">
            <w:pPr>
              <w:jc w:val="both"/>
              <w:rPr>
                <w:rFonts w:ascii="Arial" w:hAnsi="Arial" w:cs="Arial"/>
                <w:sz w:val="18"/>
                <w:szCs w:val="18"/>
              </w:rPr>
            </w:pPr>
            <w:r w:rsidRPr="00BF1861">
              <w:rPr>
                <w:rFonts w:ascii="Arial" w:hAnsi="Arial" w:cs="Arial"/>
                <w:sz w:val="18"/>
                <w:szCs w:val="18"/>
              </w:rPr>
              <w:t>R 0.00</w:t>
            </w:r>
          </w:p>
        </w:tc>
        <w:tc>
          <w:tcPr>
            <w:tcW w:w="1056" w:type="dxa"/>
            <w:hideMark/>
          </w:tcPr>
          <w:p w:rsidR="001363F0" w:rsidRPr="00BF1861" w:rsidRDefault="001363F0" w:rsidP="001363F0">
            <w:pPr>
              <w:jc w:val="both"/>
              <w:rPr>
                <w:rFonts w:ascii="Arial" w:hAnsi="Arial" w:cs="Arial"/>
                <w:sz w:val="18"/>
                <w:szCs w:val="18"/>
              </w:rPr>
            </w:pPr>
            <w:r w:rsidRPr="00BF1861">
              <w:rPr>
                <w:rFonts w:ascii="Arial" w:hAnsi="Arial" w:cs="Arial"/>
                <w:sz w:val="18"/>
                <w:szCs w:val="18"/>
              </w:rPr>
              <w:t>R 0.00</w:t>
            </w:r>
          </w:p>
        </w:tc>
        <w:tc>
          <w:tcPr>
            <w:tcW w:w="1802" w:type="dxa"/>
            <w:hideMark/>
          </w:tcPr>
          <w:p w:rsidR="001363F0" w:rsidRPr="00BF1861" w:rsidRDefault="001363F0" w:rsidP="001363F0">
            <w:pPr>
              <w:jc w:val="both"/>
              <w:rPr>
                <w:rFonts w:ascii="Arial" w:hAnsi="Arial" w:cs="Arial"/>
                <w:sz w:val="18"/>
                <w:szCs w:val="18"/>
              </w:rPr>
            </w:pPr>
            <w:r w:rsidRPr="00BF1861">
              <w:rPr>
                <w:rFonts w:ascii="Arial" w:hAnsi="Arial" w:cs="Arial"/>
                <w:sz w:val="18"/>
                <w:szCs w:val="18"/>
              </w:rPr>
              <w:t>R 10 000 000.00</w:t>
            </w:r>
          </w:p>
        </w:tc>
        <w:tc>
          <w:tcPr>
            <w:tcW w:w="1078" w:type="dxa"/>
            <w:hideMark/>
          </w:tcPr>
          <w:p w:rsidR="001363F0" w:rsidRPr="00BF1861" w:rsidRDefault="001363F0" w:rsidP="001363F0">
            <w:pPr>
              <w:jc w:val="both"/>
              <w:rPr>
                <w:rFonts w:ascii="Arial" w:hAnsi="Arial" w:cs="Arial"/>
                <w:sz w:val="18"/>
                <w:szCs w:val="18"/>
              </w:rPr>
            </w:pPr>
            <w:r w:rsidRPr="00BF1861">
              <w:rPr>
                <w:rFonts w:ascii="Arial" w:hAnsi="Arial" w:cs="Arial"/>
                <w:sz w:val="18"/>
                <w:szCs w:val="18"/>
              </w:rPr>
              <w:t>R 0.00</w:t>
            </w:r>
          </w:p>
        </w:tc>
        <w:tc>
          <w:tcPr>
            <w:tcW w:w="979" w:type="dxa"/>
            <w:hideMark/>
          </w:tcPr>
          <w:p w:rsidR="001363F0" w:rsidRPr="00BF1861" w:rsidRDefault="001363F0" w:rsidP="001363F0">
            <w:pPr>
              <w:jc w:val="both"/>
              <w:rPr>
                <w:rFonts w:ascii="Arial" w:hAnsi="Arial" w:cs="Arial"/>
                <w:sz w:val="18"/>
                <w:szCs w:val="18"/>
              </w:rPr>
            </w:pPr>
            <w:r w:rsidRPr="00BF1861">
              <w:rPr>
                <w:rFonts w:ascii="Arial" w:hAnsi="Arial" w:cs="Arial"/>
                <w:sz w:val="18"/>
                <w:szCs w:val="18"/>
              </w:rPr>
              <w:t>R 0.00</w:t>
            </w:r>
          </w:p>
        </w:tc>
        <w:tc>
          <w:tcPr>
            <w:tcW w:w="1764" w:type="dxa"/>
            <w:hideMark/>
          </w:tcPr>
          <w:p w:rsidR="001363F0" w:rsidRPr="00BF1861" w:rsidRDefault="001363F0" w:rsidP="001363F0">
            <w:pPr>
              <w:jc w:val="both"/>
              <w:rPr>
                <w:rFonts w:ascii="Arial" w:hAnsi="Arial" w:cs="Arial"/>
                <w:sz w:val="18"/>
                <w:szCs w:val="18"/>
              </w:rPr>
            </w:pPr>
            <w:r w:rsidRPr="00BF1861">
              <w:rPr>
                <w:rFonts w:ascii="Arial" w:hAnsi="Arial" w:cs="Arial"/>
                <w:sz w:val="18"/>
                <w:szCs w:val="18"/>
              </w:rPr>
              <w:t>R 0.00</w:t>
            </w:r>
          </w:p>
        </w:tc>
        <w:tc>
          <w:tcPr>
            <w:tcW w:w="1139" w:type="dxa"/>
            <w:hideMark/>
          </w:tcPr>
          <w:p w:rsidR="001363F0" w:rsidRPr="00BF1861" w:rsidRDefault="001363F0" w:rsidP="001363F0">
            <w:pPr>
              <w:jc w:val="both"/>
              <w:rPr>
                <w:rFonts w:ascii="Arial" w:hAnsi="Arial" w:cs="Arial"/>
                <w:sz w:val="18"/>
                <w:szCs w:val="18"/>
              </w:rPr>
            </w:pPr>
            <w:r w:rsidRPr="00BF1861">
              <w:rPr>
                <w:rFonts w:ascii="Arial" w:hAnsi="Arial" w:cs="Arial"/>
                <w:sz w:val="18"/>
                <w:szCs w:val="18"/>
              </w:rPr>
              <w:t>R 0.00</w:t>
            </w:r>
          </w:p>
        </w:tc>
        <w:tc>
          <w:tcPr>
            <w:tcW w:w="1057" w:type="dxa"/>
            <w:hideMark/>
          </w:tcPr>
          <w:p w:rsidR="001363F0" w:rsidRPr="00BF1861" w:rsidRDefault="001363F0" w:rsidP="001363F0">
            <w:pPr>
              <w:jc w:val="both"/>
              <w:rPr>
                <w:rFonts w:ascii="Arial" w:hAnsi="Arial" w:cs="Arial"/>
                <w:sz w:val="18"/>
                <w:szCs w:val="18"/>
              </w:rPr>
            </w:pPr>
            <w:r w:rsidRPr="00BF1861">
              <w:rPr>
                <w:rFonts w:ascii="Arial" w:hAnsi="Arial" w:cs="Arial"/>
                <w:sz w:val="18"/>
                <w:szCs w:val="18"/>
              </w:rPr>
              <w:t>R 0.00</w:t>
            </w:r>
          </w:p>
        </w:tc>
        <w:tc>
          <w:tcPr>
            <w:tcW w:w="1941" w:type="dxa"/>
            <w:hideMark/>
          </w:tcPr>
          <w:p w:rsidR="001363F0" w:rsidRPr="00BF1861" w:rsidRDefault="001363F0" w:rsidP="001363F0">
            <w:pPr>
              <w:jc w:val="both"/>
              <w:rPr>
                <w:rFonts w:ascii="Arial" w:hAnsi="Arial" w:cs="Arial"/>
                <w:sz w:val="18"/>
                <w:szCs w:val="18"/>
              </w:rPr>
            </w:pPr>
            <w:r w:rsidRPr="00BF1861">
              <w:rPr>
                <w:rFonts w:ascii="Arial" w:hAnsi="Arial" w:cs="Arial"/>
                <w:sz w:val="18"/>
                <w:szCs w:val="18"/>
              </w:rPr>
              <w:t>R 0.00</w:t>
            </w:r>
          </w:p>
        </w:tc>
      </w:tr>
    </w:tbl>
    <w:p w:rsidR="00C73AF4" w:rsidRDefault="00C73AF4" w:rsidP="00A44B68">
      <w:pPr>
        <w:jc w:val="both"/>
        <w:rPr>
          <w:rFonts w:ascii="Arial" w:hAnsi="Arial" w:cs="Arial"/>
          <w:b/>
          <w:sz w:val="20"/>
          <w:szCs w:val="20"/>
        </w:rPr>
      </w:pPr>
    </w:p>
    <w:p w:rsidR="00C73AF4" w:rsidRDefault="00C73AF4" w:rsidP="00A44B68">
      <w:pPr>
        <w:jc w:val="both"/>
        <w:rPr>
          <w:rFonts w:ascii="Arial" w:hAnsi="Arial" w:cs="Arial"/>
          <w:b/>
          <w:sz w:val="20"/>
          <w:szCs w:val="20"/>
        </w:rPr>
      </w:pPr>
    </w:p>
    <w:p w:rsidR="00C73AF4" w:rsidRDefault="00C73AF4" w:rsidP="00A44B68">
      <w:pPr>
        <w:jc w:val="both"/>
        <w:rPr>
          <w:rFonts w:ascii="Arial" w:hAnsi="Arial" w:cs="Arial"/>
          <w:b/>
          <w:sz w:val="20"/>
          <w:szCs w:val="20"/>
        </w:rPr>
      </w:pPr>
    </w:p>
    <w:p w:rsidR="00C73AF4" w:rsidRDefault="00C73AF4" w:rsidP="00A44B68">
      <w:pPr>
        <w:jc w:val="both"/>
        <w:rPr>
          <w:rFonts w:ascii="Arial" w:hAnsi="Arial" w:cs="Arial"/>
          <w:b/>
          <w:sz w:val="20"/>
          <w:szCs w:val="20"/>
        </w:rPr>
      </w:pPr>
    </w:p>
    <w:p w:rsidR="003110E6" w:rsidRDefault="003110E6" w:rsidP="00CA7589">
      <w:pPr>
        <w:pStyle w:val="Heading2"/>
      </w:pPr>
      <w:bookmarkStart w:id="30" w:name="_Toc416857455"/>
      <w:r w:rsidRPr="004D24A9">
        <w:lastRenderedPageBreak/>
        <w:t>Perth Empire Corridor</w:t>
      </w:r>
      <w:bookmarkEnd w:id="30"/>
    </w:p>
    <w:p w:rsidR="00C73AF4" w:rsidRPr="00C73AF4" w:rsidRDefault="00C73AF4" w:rsidP="00C73AF4">
      <w:pPr>
        <w:pStyle w:val="BodyText"/>
      </w:pPr>
      <w:r>
        <w:rPr>
          <w:noProof/>
          <w:lang w:val="en-US"/>
        </w:rPr>
        <mc:AlternateContent>
          <mc:Choice Requires="wps">
            <w:drawing>
              <wp:anchor distT="0" distB="0" distL="114300" distR="114300" simplePos="0" relativeHeight="251697152" behindDoc="0" locked="0" layoutInCell="1" allowOverlap="1" wp14:anchorId="29D1CE36" wp14:editId="70E0C847">
                <wp:simplePos x="0" y="0"/>
                <wp:positionH relativeFrom="column">
                  <wp:posOffset>-62865</wp:posOffset>
                </wp:positionH>
                <wp:positionV relativeFrom="paragraph">
                  <wp:posOffset>29210</wp:posOffset>
                </wp:positionV>
                <wp:extent cx="4410075" cy="228600"/>
                <wp:effectExtent l="0" t="0" r="9525" b="0"/>
                <wp:wrapNone/>
                <wp:docPr id="18" name="Text Box 18"/>
                <wp:cNvGraphicFramePr/>
                <a:graphic xmlns:a="http://schemas.openxmlformats.org/drawingml/2006/main">
                  <a:graphicData uri="http://schemas.microsoft.com/office/word/2010/wordprocessingShape">
                    <wps:wsp>
                      <wps:cNvSpPr txBox="1"/>
                      <wps:spPr>
                        <a:xfrm>
                          <a:off x="0" y="0"/>
                          <a:ext cx="4410075" cy="228600"/>
                        </a:xfrm>
                        <a:prstGeom prst="rect">
                          <a:avLst/>
                        </a:prstGeom>
                        <a:solidFill>
                          <a:prstClr val="white"/>
                        </a:solidFill>
                        <a:ln>
                          <a:noFill/>
                        </a:ln>
                        <a:effectLst/>
                      </wps:spPr>
                      <wps:txbx>
                        <w:txbxContent>
                          <w:p w:rsidR="00C73AF4" w:rsidRPr="00C73AF4" w:rsidRDefault="00C73AF4" w:rsidP="00C73AF4">
                            <w:pPr>
                              <w:pStyle w:val="Caption"/>
                              <w:rPr>
                                <w:b w:val="0"/>
                                <w:i/>
                                <w:noProof/>
                                <w:sz w:val="18"/>
                              </w:rPr>
                            </w:pPr>
                            <w:r w:rsidRPr="00C73AF4">
                              <w:rPr>
                                <w:b w:val="0"/>
                                <w:i/>
                                <w:sz w:val="18"/>
                              </w:rPr>
                              <w:t xml:space="preserve">Table </w:t>
                            </w:r>
                            <w:r w:rsidRPr="00C73AF4">
                              <w:rPr>
                                <w:b w:val="0"/>
                                <w:i/>
                                <w:sz w:val="18"/>
                              </w:rPr>
                              <w:fldChar w:fldCharType="begin"/>
                            </w:r>
                            <w:r w:rsidRPr="00C73AF4">
                              <w:rPr>
                                <w:b w:val="0"/>
                                <w:i/>
                                <w:sz w:val="18"/>
                              </w:rPr>
                              <w:instrText xml:space="preserve"> SEQ Table \* ARABIC </w:instrText>
                            </w:r>
                            <w:r w:rsidRPr="00C73AF4">
                              <w:rPr>
                                <w:b w:val="0"/>
                                <w:i/>
                                <w:sz w:val="18"/>
                              </w:rPr>
                              <w:fldChar w:fldCharType="separate"/>
                            </w:r>
                            <w:r w:rsidR="004D22BC">
                              <w:rPr>
                                <w:b w:val="0"/>
                                <w:i/>
                                <w:noProof/>
                                <w:sz w:val="18"/>
                              </w:rPr>
                              <w:t>10</w:t>
                            </w:r>
                            <w:r w:rsidRPr="00C73AF4">
                              <w:rPr>
                                <w:b w:val="0"/>
                                <w:i/>
                                <w:sz w:val="18"/>
                              </w:rPr>
                              <w:fldChar w:fldCharType="end"/>
                            </w:r>
                            <w:r w:rsidRPr="00C73AF4">
                              <w:rPr>
                                <w:b w:val="0"/>
                                <w:i/>
                                <w:sz w:val="18"/>
                              </w:rPr>
                              <w:t xml:space="preserve">: </w:t>
                            </w:r>
                            <w:bookmarkStart w:id="31" w:name="_Toc416865970"/>
                            <w:r w:rsidRPr="00C73AF4">
                              <w:rPr>
                                <w:b w:val="0"/>
                                <w:i/>
                                <w:sz w:val="18"/>
                              </w:rPr>
                              <w:t>Perth Empire Projects by Grant Programme</w:t>
                            </w:r>
                            <w:bookmarkEnd w:id="31"/>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36" type="#_x0000_t202" style="position:absolute;margin-left:-4.95pt;margin-top:2.3pt;width:347.25pt;height:18pt;z-index:251697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" stroked="f">
                <v:textbox inset="0,0,0,0">
                  <w:txbxContent>
                    <w:p w:rsidR="00C73AF4" w:rsidRPr="00C73AF4" w:rsidRDefault="00C73AF4" w:rsidP="00C73AF4">
                      <w:pPr>
                        <w:pStyle w:val="Caption"/>
                        <w:rPr>
                          <w:b w:val="0"/>
                          <w:i/>
                          <w:noProof/>
                          <w:sz w:val="18"/>
                        </w:rPr>
                      </w:pPr>
                      <w:r w:rsidRPr="00C73AF4">
                        <w:rPr>
                          <w:b w:val="0"/>
                          <w:i/>
                          <w:sz w:val="18"/>
                        </w:rPr>
                        <w:t xml:space="preserve">Table </w:t>
                      </w:r>
                      <w:r w:rsidRPr="00C73AF4">
                        <w:rPr>
                          <w:b w:val="0"/>
                          <w:i/>
                          <w:sz w:val="18"/>
                        </w:rPr>
                        <w:fldChar w:fldCharType="begin"/>
                      </w:r>
                      <w:r w:rsidRPr="00C73AF4">
                        <w:rPr>
                          <w:b w:val="0"/>
                          <w:i/>
                          <w:sz w:val="18"/>
                        </w:rPr>
                        <w:instrText xml:space="preserve"> SEQ Table \* ARABIC </w:instrText>
                      </w:r>
                      <w:r w:rsidRPr="00C73AF4">
                        <w:rPr>
                          <w:b w:val="0"/>
                          <w:i/>
                          <w:sz w:val="18"/>
                        </w:rPr>
                        <w:fldChar w:fldCharType="separate"/>
                      </w:r>
                      <w:r w:rsidR="004D22BC">
                        <w:rPr>
                          <w:b w:val="0"/>
                          <w:i/>
                          <w:noProof/>
                          <w:sz w:val="18"/>
                        </w:rPr>
                        <w:t>10</w:t>
                      </w:r>
                      <w:r w:rsidRPr="00C73AF4">
                        <w:rPr>
                          <w:b w:val="0"/>
                          <w:i/>
                          <w:sz w:val="18"/>
                        </w:rPr>
                        <w:fldChar w:fldCharType="end"/>
                      </w:r>
                      <w:r w:rsidRPr="00C73AF4">
                        <w:rPr>
                          <w:b w:val="0"/>
                          <w:i/>
                          <w:sz w:val="18"/>
                        </w:rPr>
                        <w:t xml:space="preserve">: </w:t>
                      </w:r>
                      <w:bookmarkStart w:id="43" w:name="_Toc416865970"/>
                      <w:r w:rsidRPr="00C73AF4">
                        <w:rPr>
                          <w:b w:val="0"/>
                          <w:i/>
                          <w:sz w:val="18"/>
                        </w:rPr>
                        <w:t>Perth Empire Projects by Grant Programme</w:t>
                      </w:r>
                      <w:bookmarkEnd w:id="43"/>
                    </w:p>
                  </w:txbxContent>
                </v:textbox>
              </v:shape>
            </w:pict>
          </mc:Fallback>
        </mc:AlternateContent>
      </w:r>
    </w:p>
    <w:tbl>
      <w:tblPr>
        <w:tblStyle w:val="TableGrid"/>
        <w:tblW w:w="0" w:type="auto"/>
        <w:tblLook w:val="04A0" w:firstRow="1" w:lastRow="0" w:firstColumn="1" w:lastColumn="0" w:noHBand="0" w:noVBand="1"/>
      </w:tblPr>
      <w:tblGrid>
        <w:gridCol w:w="2046"/>
        <w:gridCol w:w="1134"/>
        <w:gridCol w:w="1178"/>
        <w:gridCol w:w="856"/>
        <w:gridCol w:w="1471"/>
        <w:gridCol w:w="938"/>
        <w:gridCol w:w="992"/>
        <w:gridCol w:w="892"/>
        <w:gridCol w:w="1376"/>
        <w:gridCol w:w="1417"/>
        <w:gridCol w:w="1635"/>
      </w:tblGrid>
      <w:tr w:rsidR="001363F0" w:rsidRPr="00BF1861" w:rsidTr="00BF1861">
        <w:trPr>
          <w:trHeight w:val="255"/>
        </w:trPr>
        <w:tc>
          <w:tcPr>
            <w:tcW w:w="2047" w:type="dxa"/>
            <w:shd w:val="clear" w:color="auto" w:fill="BFBFBF" w:themeFill="background1" w:themeFillShade="BF"/>
            <w:hideMark/>
          </w:tcPr>
          <w:p w:rsidR="001363F0" w:rsidRPr="00BF1861" w:rsidRDefault="001363F0" w:rsidP="001363F0">
            <w:pPr>
              <w:jc w:val="both"/>
              <w:rPr>
                <w:rFonts w:cstheme="minorHAnsi"/>
                <w:b/>
                <w:sz w:val="18"/>
                <w:szCs w:val="18"/>
              </w:rPr>
            </w:pPr>
          </w:p>
        </w:tc>
        <w:tc>
          <w:tcPr>
            <w:tcW w:w="1134" w:type="dxa"/>
            <w:shd w:val="clear" w:color="auto" w:fill="BFBFBF" w:themeFill="background1" w:themeFillShade="BF"/>
            <w:hideMark/>
          </w:tcPr>
          <w:p w:rsidR="001363F0" w:rsidRPr="00BF1861" w:rsidRDefault="001363F0" w:rsidP="001363F0">
            <w:pPr>
              <w:jc w:val="both"/>
              <w:rPr>
                <w:rFonts w:cstheme="minorHAnsi"/>
                <w:b/>
                <w:sz w:val="18"/>
                <w:szCs w:val="18"/>
              </w:rPr>
            </w:pPr>
          </w:p>
        </w:tc>
        <w:tc>
          <w:tcPr>
            <w:tcW w:w="3502" w:type="dxa"/>
            <w:gridSpan w:val="3"/>
            <w:shd w:val="clear" w:color="auto" w:fill="BFBFBF" w:themeFill="background1" w:themeFillShade="BF"/>
            <w:hideMark/>
          </w:tcPr>
          <w:p w:rsidR="001363F0" w:rsidRPr="00BF1861" w:rsidRDefault="001363F0" w:rsidP="001363F0">
            <w:pPr>
              <w:jc w:val="both"/>
              <w:rPr>
                <w:rFonts w:cstheme="minorHAnsi"/>
                <w:b/>
                <w:bCs/>
                <w:sz w:val="18"/>
                <w:szCs w:val="18"/>
              </w:rPr>
            </w:pPr>
            <w:r w:rsidRPr="00BF1861">
              <w:rPr>
                <w:rFonts w:cstheme="minorHAnsi"/>
                <w:b/>
                <w:bCs/>
                <w:sz w:val="18"/>
                <w:szCs w:val="18"/>
              </w:rPr>
              <w:t>BUDGET 2015/16</w:t>
            </w:r>
          </w:p>
        </w:tc>
        <w:tc>
          <w:tcPr>
            <w:tcW w:w="2822" w:type="dxa"/>
            <w:gridSpan w:val="3"/>
            <w:shd w:val="clear" w:color="auto" w:fill="BFBFBF" w:themeFill="background1" w:themeFillShade="BF"/>
            <w:hideMark/>
          </w:tcPr>
          <w:p w:rsidR="001363F0" w:rsidRPr="00BF1861" w:rsidRDefault="001363F0" w:rsidP="001363F0">
            <w:pPr>
              <w:jc w:val="both"/>
              <w:rPr>
                <w:rFonts w:cstheme="minorHAnsi"/>
                <w:b/>
                <w:bCs/>
                <w:sz w:val="18"/>
                <w:szCs w:val="18"/>
              </w:rPr>
            </w:pPr>
            <w:r w:rsidRPr="00BF1861">
              <w:rPr>
                <w:rFonts w:cstheme="minorHAnsi"/>
                <w:b/>
                <w:bCs/>
                <w:sz w:val="18"/>
                <w:szCs w:val="18"/>
              </w:rPr>
              <w:t>BUDGET 2016/17</w:t>
            </w:r>
          </w:p>
        </w:tc>
        <w:tc>
          <w:tcPr>
            <w:tcW w:w="4430" w:type="dxa"/>
            <w:gridSpan w:val="3"/>
            <w:shd w:val="clear" w:color="auto" w:fill="BFBFBF" w:themeFill="background1" w:themeFillShade="BF"/>
            <w:hideMark/>
          </w:tcPr>
          <w:p w:rsidR="001363F0" w:rsidRPr="00BF1861" w:rsidRDefault="001363F0" w:rsidP="001363F0">
            <w:pPr>
              <w:jc w:val="both"/>
              <w:rPr>
                <w:rFonts w:cstheme="minorHAnsi"/>
                <w:b/>
                <w:bCs/>
                <w:sz w:val="18"/>
                <w:szCs w:val="18"/>
              </w:rPr>
            </w:pPr>
            <w:r w:rsidRPr="00BF1861">
              <w:rPr>
                <w:rFonts w:cstheme="minorHAnsi"/>
                <w:b/>
                <w:bCs/>
                <w:sz w:val="18"/>
                <w:szCs w:val="18"/>
              </w:rPr>
              <w:t>BUDGET 2017/18</w:t>
            </w:r>
          </w:p>
        </w:tc>
      </w:tr>
      <w:tr w:rsidR="00BF1861" w:rsidRPr="00BF1861" w:rsidTr="00BF1861">
        <w:trPr>
          <w:trHeight w:val="285"/>
        </w:trPr>
        <w:tc>
          <w:tcPr>
            <w:tcW w:w="2047" w:type="dxa"/>
            <w:shd w:val="clear" w:color="auto" w:fill="BFBFBF" w:themeFill="background1" w:themeFillShade="BF"/>
            <w:hideMark/>
          </w:tcPr>
          <w:p w:rsidR="001363F0" w:rsidRPr="00BF1861" w:rsidRDefault="001363F0" w:rsidP="001363F0">
            <w:pPr>
              <w:jc w:val="both"/>
              <w:rPr>
                <w:rFonts w:cstheme="minorHAnsi"/>
                <w:b/>
                <w:bCs/>
                <w:sz w:val="18"/>
                <w:szCs w:val="18"/>
              </w:rPr>
            </w:pPr>
            <w:r w:rsidRPr="00BF1861">
              <w:rPr>
                <w:rFonts w:cstheme="minorHAnsi"/>
                <w:b/>
                <w:bCs/>
                <w:sz w:val="18"/>
                <w:szCs w:val="18"/>
              </w:rPr>
              <w:t>NAME</w:t>
            </w:r>
          </w:p>
        </w:tc>
        <w:tc>
          <w:tcPr>
            <w:tcW w:w="1134" w:type="dxa"/>
            <w:shd w:val="clear" w:color="auto" w:fill="BFBFBF" w:themeFill="background1" w:themeFillShade="BF"/>
            <w:hideMark/>
          </w:tcPr>
          <w:p w:rsidR="001363F0" w:rsidRPr="00BF1861" w:rsidRDefault="001363F0" w:rsidP="001363F0">
            <w:pPr>
              <w:jc w:val="both"/>
              <w:rPr>
                <w:rFonts w:cstheme="minorHAnsi"/>
                <w:b/>
                <w:bCs/>
                <w:sz w:val="18"/>
                <w:szCs w:val="18"/>
              </w:rPr>
            </w:pPr>
            <w:r w:rsidRPr="00BF1861">
              <w:rPr>
                <w:rFonts w:cstheme="minorHAnsi"/>
                <w:b/>
                <w:bCs/>
                <w:sz w:val="18"/>
                <w:szCs w:val="18"/>
              </w:rPr>
              <w:t>DIVISION</w:t>
            </w:r>
          </w:p>
        </w:tc>
        <w:tc>
          <w:tcPr>
            <w:tcW w:w="1178" w:type="dxa"/>
            <w:shd w:val="clear" w:color="auto" w:fill="BFBFBF" w:themeFill="background1" w:themeFillShade="BF"/>
            <w:hideMark/>
          </w:tcPr>
          <w:p w:rsidR="001363F0" w:rsidRPr="00BF1861" w:rsidRDefault="001363F0" w:rsidP="001363F0">
            <w:pPr>
              <w:jc w:val="both"/>
              <w:rPr>
                <w:rFonts w:cstheme="minorHAnsi"/>
                <w:b/>
                <w:bCs/>
                <w:sz w:val="18"/>
                <w:szCs w:val="18"/>
              </w:rPr>
            </w:pPr>
            <w:r w:rsidRPr="00BF1861">
              <w:rPr>
                <w:rFonts w:cstheme="minorHAnsi"/>
                <w:b/>
                <w:bCs/>
                <w:sz w:val="18"/>
                <w:szCs w:val="18"/>
              </w:rPr>
              <w:t>STATE GRANT</w:t>
            </w:r>
          </w:p>
        </w:tc>
        <w:tc>
          <w:tcPr>
            <w:tcW w:w="852" w:type="dxa"/>
            <w:shd w:val="clear" w:color="auto" w:fill="BFBFBF" w:themeFill="background1" w:themeFillShade="BF"/>
            <w:hideMark/>
          </w:tcPr>
          <w:p w:rsidR="001363F0" w:rsidRPr="00BF1861" w:rsidRDefault="001363F0" w:rsidP="001363F0">
            <w:pPr>
              <w:jc w:val="both"/>
              <w:rPr>
                <w:rFonts w:cstheme="minorHAnsi"/>
                <w:b/>
                <w:bCs/>
                <w:sz w:val="18"/>
                <w:szCs w:val="18"/>
              </w:rPr>
            </w:pPr>
            <w:r w:rsidRPr="00BF1861">
              <w:rPr>
                <w:rFonts w:cstheme="minorHAnsi"/>
                <w:b/>
                <w:bCs/>
                <w:sz w:val="18"/>
                <w:szCs w:val="18"/>
              </w:rPr>
              <w:t>PROV GRANT</w:t>
            </w:r>
          </w:p>
        </w:tc>
        <w:tc>
          <w:tcPr>
            <w:tcW w:w="1472" w:type="dxa"/>
            <w:shd w:val="clear" w:color="auto" w:fill="BFBFBF" w:themeFill="background1" w:themeFillShade="BF"/>
            <w:hideMark/>
          </w:tcPr>
          <w:p w:rsidR="001363F0" w:rsidRPr="00BF1861" w:rsidRDefault="001363F0" w:rsidP="001363F0">
            <w:pPr>
              <w:jc w:val="both"/>
              <w:rPr>
                <w:rFonts w:cstheme="minorHAnsi"/>
                <w:b/>
                <w:bCs/>
                <w:sz w:val="18"/>
                <w:szCs w:val="18"/>
              </w:rPr>
            </w:pPr>
            <w:r w:rsidRPr="00BF1861">
              <w:rPr>
                <w:rFonts w:cstheme="minorHAnsi"/>
                <w:b/>
                <w:bCs/>
                <w:sz w:val="18"/>
                <w:szCs w:val="18"/>
              </w:rPr>
              <w:t>USDG</w:t>
            </w:r>
          </w:p>
        </w:tc>
        <w:tc>
          <w:tcPr>
            <w:tcW w:w="938" w:type="dxa"/>
            <w:shd w:val="clear" w:color="auto" w:fill="BFBFBF" w:themeFill="background1" w:themeFillShade="BF"/>
            <w:hideMark/>
          </w:tcPr>
          <w:p w:rsidR="001363F0" w:rsidRPr="00BF1861" w:rsidRDefault="00225FD1" w:rsidP="001363F0">
            <w:pPr>
              <w:jc w:val="both"/>
              <w:rPr>
                <w:rFonts w:cstheme="minorHAnsi"/>
                <w:b/>
                <w:bCs/>
                <w:sz w:val="18"/>
                <w:szCs w:val="18"/>
              </w:rPr>
            </w:pPr>
            <w:r w:rsidRPr="00BF1861">
              <w:rPr>
                <w:rFonts w:cstheme="minorHAnsi"/>
                <w:b/>
                <w:bCs/>
                <w:sz w:val="18"/>
                <w:szCs w:val="18"/>
              </w:rPr>
              <w:t>STATE GRANT</w:t>
            </w:r>
          </w:p>
        </w:tc>
        <w:tc>
          <w:tcPr>
            <w:tcW w:w="992" w:type="dxa"/>
            <w:shd w:val="clear" w:color="auto" w:fill="BFBFBF" w:themeFill="background1" w:themeFillShade="BF"/>
            <w:hideMark/>
          </w:tcPr>
          <w:p w:rsidR="001363F0" w:rsidRPr="00BF1861" w:rsidRDefault="00225FD1" w:rsidP="001363F0">
            <w:pPr>
              <w:jc w:val="both"/>
              <w:rPr>
                <w:rFonts w:cstheme="minorHAnsi"/>
                <w:b/>
                <w:bCs/>
                <w:sz w:val="18"/>
                <w:szCs w:val="18"/>
              </w:rPr>
            </w:pPr>
            <w:r w:rsidRPr="00BF1861">
              <w:rPr>
                <w:rFonts w:cstheme="minorHAnsi"/>
                <w:b/>
                <w:bCs/>
                <w:sz w:val="18"/>
                <w:szCs w:val="18"/>
              </w:rPr>
              <w:t>PROV GRANT</w:t>
            </w:r>
          </w:p>
        </w:tc>
        <w:tc>
          <w:tcPr>
            <w:tcW w:w="892" w:type="dxa"/>
            <w:shd w:val="clear" w:color="auto" w:fill="BFBFBF" w:themeFill="background1" w:themeFillShade="BF"/>
            <w:hideMark/>
          </w:tcPr>
          <w:p w:rsidR="001363F0" w:rsidRPr="00BF1861" w:rsidRDefault="00225FD1" w:rsidP="001363F0">
            <w:pPr>
              <w:jc w:val="both"/>
              <w:rPr>
                <w:rFonts w:cstheme="minorHAnsi"/>
                <w:b/>
                <w:bCs/>
                <w:sz w:val="18"/>
                <w:szCs w:val="18"/>
              </w:rPr>
            </w:pPr>
            <w:r w:rsidRPr="00BF1861">
              <w:rPr>
                <w:rFonts w:cstheme="minorHAnsi"/>
                <w:b/>
                <w:bCs/>
                <w:sz w:val="18"/>
                <w:szCs w:val="18"/>
              </w:rPr>
              <w:t>USDG</w:t>
            </w:r>
          </w:p>
        </w:tc>
        <w:tc>
          <w:tcPr>
            <w:tcW w:w="1376" w:type="dxa"/>
            <w:shd w:val="clear" w:color="auto" w:fill="BFBFBF" w:themeFill="background1" w:themeFillShade="BF"/>
            <w:hideMark/>
          </w:tcPr>
          <w:p w:rsidR="001363F0" w:rsidRPr="00BF1861" w:rsidRDefault="00225FD1" w:rsidP="001363F0">
            <w:pPr>
              <w:jc w:val="both"/>
              <w:rPr>
                <w:rFonts w:cstheme="minorHAnsi"/>
                <w:b/>
                <w:bCs/>
                <w:sz w:val="18"/>
                <w:szCs w:val="18"/>
              </w:rPr>
            </w:pPr>
            <w:r w:rsidRPr="00BF1861">
              <w:rPr>
                <w:rFonts w:cstheme="minorHAnsi"/>
                <w:b/>
                <w:bCs/>
                <w:sz w:val="18"/>
                <w:szCs w:val="18"/>
              </w:rPr>
              <w:t>STATE GRANT</w:t>
            </w:r>
          </w:p>
        </w:tc>
        <w:tc>
          <w:tcPr>
            <w:tcW w:w="1418" w:type="dxa"/>
            <w:shd w:val="clear" w:color="auto" w:fill="BFBFBF" w:themeFill="background1" w:themeFillShade="BF"/>
            <w:hideMark/>
          </w:tcPr>
          <w:p w:rsidR="001363F0" w:rsidRPr="00BF1861" w:rsidRDefault="00225FD1" w:rsidP="001363F0">
            <w:pPr>
              <w:jc w:val="both"/>
              <w:rPr>
                <w:rFonts w:cstheme="minorHAnsi"/>
                <w:b/>
                <w:bCs/>
                <w:sz w:val="18"/>
                <w:szCs w:val="18"/>
              </w:rPr>
            </w:pPr>
            <w:r w:rsidRPr="00BF1861">
              <w:rPr>
                <w:rFonts w:cstheme="minorHAnsi"/>
                <w:b/>
                <w:bCs/>
                <w:sz w:val="18"/>
                <w:szCs w:val="18"/>
              </w:rPr>
              <w:t>PROV GRANT</w:t>
            </w:r>
          </w:p>
        </w:tc>
        <w:tc>
          <w:tcPr>
            <w:tcW w:w="1636" w:type="dxa"/>
            <w:shd w:val="clear" w:color="auto" w:fill="BFBFBF" w:themeFill="background1" w:themeFillShade="BF"/>
            <w:hideMark/>
          </w:tcPr>
          <w:p w:rsidR="001363F0" w:rsidRPr="00BF1861" w:rsidRDefault="00225FD1" w:rsidP="001363F0">
            <w:pPr>
              <w:jc w:val="both"/>
              <w:rPr>
                <w:rFonts w:cstheme="minorHAnsi"/>
                <w:b/>
                <w:bCs/>
                <w:sz w:val="18"/>
                <w:szCs w:val="18"/>
              </w:rPr>
            </w:pPr>
            <w:r w:rsidRPr="00BF1861">
              <w:rPr>
                <w:rFonts w:cstheme="minorHAnsi"/>
                <w:b/>
                <w:bCs/>
                <w:sz w:val="18"/>
                <w:szCs w:val="18"/>
              </w:rPr>
              <w:t>USDG</w:t>
            </w:r>
          </w:p>
        </w:tc>
      </w:tr>
      <w:tr w:rsidR="001363F0" w:rsidRPr="00BF1861" w:rsidTr="00BF1861">
        <w:trPr>
          <w:trHeight w:val="962"/>
        </w:trPr>
        <w:tc>
          <w:tcPr>
            <w:tcW w:w="2047" w:type="dxa"/>
            <w:hideMark/>
          </w:tcPr>
          <w:p w:rsidR="001363F0" w:rsidRPr="00BF1861" w:rsidRDefault="001363F0" w:rsidP="001363F0">
            <w:pPr>
              <w:jc w:val="both"/>
              <w:rPr>
                <w:rFonts w:cstheme="minorHAnsi"/>
                <w:sz w:val="18"/>
                <w:szCs w:val="18"/>
              </w:rPr>
            </w:pPr>
            <w:r w:rsidRPr="00BF1861">
              <w:rPr>
                <w:rFonts w:cstheme="minorHAnsi"/>
                <w:sz w:val="18"/>
                <w:szCs w:val="18"/>
              </w:rPr>
              <w:t>Union Stadium  Renewal Building Alterations WESTBURY EXT.3 B Ward</w:t>
            </w:r>
          </w:p>
        </w:tc>
        <w:tc>
          <w:tcPr>
            <w:tcW w:w="1134" w:type="dxa"/>
            <w:hideMark/>
          </w:tcPr>
          <w:p w:rsidR="001363F0" w:rsidRPr="00BF1861" w:rsidRDefault="001363F0" w:rsidP="001363F0">
            <w:pPr>
              <w:jc w:val="both"/>
              <w:rPr>
                <w:rFonts w:cstheme="minorHAnsi"/>
                <w:sz w:val="18"/>
                <w:szCs w:val="18"/>
              </w:rPr>
            </w:pPr>
            <w:r w:rsidRPr="00BF1861">
              <w:rPr>
                <w:rFonts w:cstheme="minorHAnsi"/>
                <w:sz w:val="18"/>
                <w:szCs w:val="18"/>
              </w:rPr>
              <w:t>Community Dev: Sport and Recreation</w:t>
            </w:r>
          </w:p>
        </w:tc>
        <w:tc>
          <w:tcPr>
            <w:tcW w:w="1178" w:type="dxa"/>
            <w:hideMark/>
          </w:tcPr>
          <w:p w:rsidR="001363F0" w:rsidRPr="00BF1861" w:rsidRDefault="001363F0" w:rsidP="001363F0">
            <w:pPr>
              <w:jc w:val="both"/>
              <w:rPr>
                <w:rFonts w:cstheme="minorHAnsi"/>
                <w:sz w:val="18"/>
                <w:szCs w:val="18"/>
              </w:rPr>
            </w:pPr>
            <w:r w:rsidRPr="00BF1861">
              <w:rPr>
                <w:rFonts w:cstheme="minorHAnsi"/>
                <w:sz w:val="18"/>
                <w:szCs w:val="18"/>
              </w:rPr>
              <w:t>R 0.00</w:t>
            </w:r>
          </w:p>
        </w:tc>
        <w:tc>
          <w:tcPr>
            <w:tcW w:w="852" w:type="dxa"/>
            <w:hideMark/>
          </w:tcPr>
          <w:p w:rsidR="001363F0" w:rsidRPr="00BF1861" w:rsidRDefault="001363F0" w:rsidP="001363F0">
            <w:pPr>
              <w:jc w:val="both"/>
              <w:rPr>
                <w:rFonts w:cstheme="minorHAnsi"/>
                <w:sz w:val="18"/>
                <w:szCs w:val="18"/>
              </w:rPr>
            </w:pPr>
            <w:r w:rsidRPr="00BF1861">
              <w:rPr>
                <w:rFonts w:cstheme="minorHAnsi"/>
                <w:sz w:val="18"/>
                <w:szCs w:val="18"/>
              </w:rPr>
              <w:t>R 0.00</w:t>
            </w:r>
          </w:p>
        </w:tc>
        <w:tc>
          <w:tcPr>
            <w:tcW w:w="1472" w:type="dxa"/>
            <w:hideMark/>
          </w:tcPr>
          <w:p w:rsidR="001363F0" w:rsidRPr="00BF1861" w:rsidRDefault="001363F0" w:rsidP="001363F0">
            <w:pPr>
              <w:jc w:val="both"/>
              <w:rPr>
                <w:rFonts w:cstheme="minorHAnsi"/>
                <w:sz w:val="18"/>
                <w:szCs w:val="18"/>
              </w:rPr>
            </w:pPr>
            <w:r w:rsidRPr="00BF1861">
              <w:rPr>
                <w:rFonts w:cstheme="minorHAnsi"/>
                <w:sz w:val="18"/>
                <w:szCs w:val="18"/>
              </w:rPr>
              <w:t>R 8 000 000.00</w:t>
            </w:r>
          </w:p>
        </w:tc>
        <w:tc>
          <w:tcPr>
            <w:tcW w:w="938" w:type="dxa"/>
            <w:hideMark/>
          </w:tcPr>
          <w:p w:rsidR="001363F0" w:rsidRPr="00BF1861" w:rsidRDefault="001363F0" w:rsidP="001363F0">
            <w:pPr>
              <w:jc w:val="both"/>
              <w:rPr>
                <w:rFonts w:cstheme="minorHAnsi"/>
                <w:sz w:val="18"/>
                <w:szCs w:val="18"/>
              </w:rPr>
            </w:pPr>
            <w:r w:rsidRPr="00BF1861">
              <w:rPr>
                <w:rFonts w:cstheme="minorHAnsi"/>
                <w:sz w:val="18"/>
                <w:szCs w:val="18"/>
              </w:rPr>
              <w:t>R 0.00</w:t>
            </w:r>
          </w:p>
        </w:tc>
        <w:tc>
          <w:tcPr>
            <w:tcW w:w="992" w:type="dxa"/>
            <w:hideMark/>
          </w:tcPr>
          <w:p w:rsidR="001363F0" w:rsidRPr="00BF1861" w:rsidRDefault="001363F0" w:rsidP="001363F0">
            <w:pPr>
              <w:jc w:val="both"/>
              <w:rPr>
                <w:rFonts w:cstheme="minorHAnsi"/>
                <w:sz w:val="18"/>
                <w:szCs w:val="18"/>
              </w:rPr>
            </w:pPr>
            <w:r w:rsidRPr="00BF1861">
              <w:rPr>
                <w:rFonts w:cstheme="minorHAnsi"/>
                <w:sz w:val="18"/>
                <w:szCs w:val="18"/>
              </w:rPr>
              <w:t>R 0.00</w:t>
            </w:r>
          </w:p>
        </w:tc>
        <w:tc>
          <w:tcPr>
            <w:tcW w:w="892" w:type="dxa"/>
            <w:hideMark/>
          </w:tcPr>
          <w:p w:rsidR="001363F0" w:rsidRPr="00BF1861" w:rsidRDefault="001363F0" w:rsidP="001363F0">
            <w:pPr>
              <w:jc w:val="both"/>
              <w:rPr>
                <w:rFonts w:cstheme="minorHAnsi"/>
                <w:sz w:val="18"/>
                <w:szCs w:val="18"/>
              </w:rPr>
            </w:pPr>
            <w:r w:rsidRPr="00BF1861">
              <w:rPr>
                <w:rFonts w:cstheme="minorHAnsi"/>
                <w:sz w:val="18"/>
                <w:szCs w:val="18"/>
              </w:rPr>
              <w:t>R 0.00</w:t>
            </w:r>
          </w:p>
        </w:tc>
        <w:tc>
          <w:tcPr>
            <w:tcW w:w="1376" w:type="dxa"/>
            <w:hideMark/>
          </w:tcPr>
          <w:p w:rsidR="001363F0" w:rsidRPr="00BF1861" w:rsidRDefault="001363F0" w:rsidP="001363F0">
            <w:pPr>
              <w:jc w:val="both"/>
              <w:rPr>
                <w:rFonts w:cstheme="minorHAnsi"/>
                <w:sz w:val="18"/>
                <w:szCs w:val="18"/>
              </w:rPr>
            </w:pPr>
            <w:r w:rsidRPr="00BF1861">
              <w:rPr>
                <w:rFonts w:cstheme="minorHAnsi"/>
                <w:sz w:val="18"/>
                <w:szCs w:val="18"/>
              </w:rPr>
              <w:t>R 0.00</w:t>
            </w:r>
          </w:p>
        </w:tc>
        <w:tc>
          <w:tcPr>
            <w:tcW w:w="1418" w:type="dxa"/>
            <w:hideMark/>
          </w:tcPr>
          <w:p w:rsidR="001363F0" w:rsidRPr="00BF1861" w:rsidRDefault="001363F0" w:rsidP="001363F0">
            <w:pPr>
              <w:jc w:val="both"/>
              <w:rPr>
                <w:rFonts w:cstheme="minorHAnsi"/>
                <w:sz w:val="18"/>
                <w:szCs w:val="18"/>
              </w:rPr>
            </w:pPr>
            <w:r w:rsidRPr="00BF1861">
              <w:rPr>
                <w:rFonts w:cstheme="minorHAnsi"/>
                <w:sz w:val="18"/>
                <w:szCs w:val="18"/>
              </w:rPr>
              <w:t>R 0.00</w:t>
            </w:r>
          </w:p>
        </w:tc>
        <w:tc>
          <w:tcPr>
            <w:tcW w:w="1636" w:type="dxa"/>
            <w:hideMark/>
          </w:tcPr>
          <w:p w:rsidR="001363F0" w:rsidRPr="00BF1861" w:rsidRDefault="001363F0" w:rsidP="001363F0">
            <w:pPr>
              <w:jc w:val="both"/>
              <w:rPr>
                <w:rFonts w:cstheme="minorHAnsi"/>
                <w:sz w:val="18"/>
                <w:szCs w:val="18"/>
              </w:rPr>
            </w:pPr>
            <w:r w:rsidRPr="00BF1861">
              <w:rPr>
                <w:rFonts w:cstheme="minorHAnsi"/>
                <w:sz w:val="18"/>
                <w:szCs w:val="18"/>
              </w:rPr>
              <w:t>R 0.00</w:t>
            </w:r>
          </w:p>
        </w:tc>
      </w:tr>
      <w:tr w:rsidR="001363F0" w:rsidRPr="00BF1861" w:rsidTr="00BF1861">
        <w:trPr>
          <w:trHeight w:val="661"/>
        </w:trPr>
        <w:tc>
          <w:tcPr>
            <w:tcW w:w="2047" w:type="dxa"/>
            <w:hideMark/>
          </w:tcPr>
          <w:p w:rsidR="001363F0" w:rsidRPr="00BF1861" w:rsidRDefault="001363F0" w:rsidP="001363F0">
            <w:pPr>
              <w:jc w:val="both"/>
              <w:rPr>
                <w:rFonts w:cstheme="minorHAnsi"/>
                <w:sz w:val="18"/>
                <w:szCs w:val="18"/>
              </w:rPr>
            </w:pPr>
            <w:proofErr w:type="spellStart"/>
            <w:r w:rsidRPr="00BF1861">
              <w:rPr>
                <w:rFonts w:cstheme="minorHAnsi"/>
                <w:sz w:val="18"/>
                <w:szCs w:val="18"/>
              </w:rPr>
              <w:t>Bosmont</w:t>
            </w:r>
            <w:proofErr w:type="spellEnd"/>
            <w:r w:rsidRPr="00BF1861">
              <w:rPr>
                <w:rFonts w:cstheme="minorHAnsi"/>
                <w:sz w:val="18"/>
                <w:szCs w:val="18"/>
              </w:rPr>
              <w:t xml:space="preserve">  Renewal Clinic BOSMONT B Ward</w:t>
            </w:r>
          </w:p>
        </w:tc>
        <w:tc>
          <w:tcPr>
            <w:tcW w:w="1134" w:type="dxa"/>
            <w:hideMark/>
          </w:tcPr>
          <w:p w:rsidR="001363F0" w:rsidRPr="00BF1861" w:rsidRDefault="001363F0" w:rsidP="001363F0">
            <w:pPr>
              <w:jc w:val="both"/>
              <w:rPr>
                <w:rFonts w:cstheme="minorHAnsi"/>
                <w:sz w:val="18"/>
                <w:szCs w:val="18"/>
              </w:rPr>
            </w:pPr>
            <w:r w:rsidRPr="00BF1861">
              <w:rPr>
                <w:rFonts w:cstheme="minorHAnsi"/>
                <w:sz w:val="18"/>
                <w:szCs w:val="18"/>
              </w:rPr>
              <w:t>Health</w:t>
            </w:r>
          </w:p>
        </w:tc>
        <w:tc>
          <w:tcPr>
            <w:tcW w:w="1178" w:type="dxa"/>
            <w:hideMark/>
          </w:tcPr>
          <w:p w:rsidR="001363F0" w:rsidRPr="00BF1861" w:rsidRDefault="001363F0" w:rsidP="001363F0">
            <w:pPr>
              <w:jc w:val="both"/>
              <w:rPr>
                <w:rFonts w:cstheme="minorHAnsi"/>
                <w:sz w:val="18"/>
                <w:szCs w:val="18"/>
              </w:rPr>
            </w:pPr>
            <w:r w:rsidRPr="00BF1861">
              <w:rPr>
                <w:rFonts w:cstheme="minorHAnsi"/>
                <w:sz w:val="18"/>
                <w:szCs w:val="18"/>
              </w:rPr>
              <w:t>R 0.00</w:t>
            </w:r>
          </w:p>
        </w:tc>
        <w:tc>
          <w:tcPr>
            <w:tcW w:w="852" w:type="dxa"/>
            <w:hideMark/>
          </w:tcPr>
          <w:p w:rsidR="001363F0" w:rsidRPr="00BF1861" w:rsidRDefault="001363F0" w:rsidP="001363F0">
            <w:pPr>
              <w:jc w:val="both"/>
              <w:rPr>
                <w:rFonts w:cstheme="minorHAnsi"/>
                <w:sz w:val="18"/>
                <w:szCs w:val="18"/>
              </w:rPr>
            </w:pPr>
            <w:r w:rsidRPr="00BF1861">
              <w:rPr>
                <w:rFonts w:cstheme="minorHAnsi"/>
                <w:sz w:val="18"/>
                <w:szCs w:val="18"/>
              </w:rPr>
              <w:t>R 0.00</w:t>
            </w:r>
          </w:p>
        </w:tc>
        <w:tc>
          <w:tcPr>
            <w:tcW w:w="1472" w:type="dxa"/>
            <w:hideMark/>
          </w:tcPr>
          <w:p w:rsidR="001363F0" w:rsidRPr="00BF1861" w:rsidRDefault="001363F0" w:rsidP="001363F0">
            <w:pPr>
              <w:jc w:val="both"/>
              <w:rPr>
                <w:rFonts w:cstheme="minorHAnsi"/>
                <w:sz w:val="18"/>
                <w:szCs w:val="18"/>
              </w:rPr>
            </w:pPr>
            <w:r w:rsidRPr="00BF1861">
              <w:rPr>
                <w:rFonts w:cstheme="minorHAnsi"/>
                <w:sz w:val="18"/>
                <w:szCs w:val="18"/>
              </w:rPr>
              <w:t>R 0.00</w:t>
            </w:r>
          </w:p>
        </w:tc>
        <w:tc>
          <w:tcPr>
            <w:tcW w:w="938" w:type="dxa"/>
            <w:hideMark/>
          </w:tcPr>
          <w:p w:rsidR="001363F0" w:rsidRPr="00BF1861" w:rsidRDefault="001363F0" w:rsidP="001363F0">
            <w:pPr>
              <w:jc w:val="both"/>
              <w:rPr>
                <w:rFonts w:cstheme="minorHAnsi"/>
                <w:sz w:val="18"/>
                <w:szCs w:val="18"/>
              </w:rPr>
            </w:pPr>
            <w:r w:rsidRPr="00BF1861">
              <w:rPr>
                <w:rFonts w:cstheme="minorHAnsi"/>
                <w:sz w:val="18"/>
                <w:szCs w:val="18"/>
              </w:rPr>
              <w:t>R 0.00</w:t>
            </w:r>
          </w:p>
        </w:tc>
        <w:tc>
          <w:tcPr>
            <w:tcW w:w="992" w:type="dxa"/>
            <w:hideMark/>
          </w:tcPr>
          <w:p w:rsidR="001363F0" w:rsidRPr="00BF1861" w:rsidRDefault="001363F0" w:rsidP="001363F0">
            <w:pPr>
              <w:jc w:val="both"/>
              <w:rPr>
                <w:rFonts w:cstheme="minorHAnsi"/>
                <w:sz w:val="18"/>
                <w:szCs w:val="18"/>
              </w:rPr>
            </w:pPr>
            <w:r w:rsidRPr="00BF1861">
              <w:rPr>
                <w:rFonts w:cstheme="minorHAnsi"/>
                <w:sz w:val="18"/>
                <w:szCs w:val="18"/>
              </w:rPr>
              <w:t>R 0.00</w:t>
            </w:r>
          </w:p>
        </w:tc>
        <w:tc>
          <w:tcPr>
            <w:tcW w:w="892" w:type="dxa"/>
            <w:hideMark/>
          </w:tcPr>
          <w:p w:rsidR="001363F0" w:rsidRPr="00BF1861" w:rsidRDefault="001363F0" w:rsidP="001363F0">
            <w:pPr>
              <w:jc w:val="both"/>
              <w:rPr>
                <w:rFonts w:cstheme="minorHAnsi"/>
                <w:sz w:val="18"/>
                <w:szCs w:val="18"/>
              </w:rPr>
            </w:pPr>
            <w:r w:rsidRPr="00BF1861">
              <w:rPr>
                <w:rFonts w:cstheme="minorHAnsi"/>
                <w:sz w:val="18"/>
                <w:szCs w:val="18"/>
              </w:rPr>
              <w:t>R 0.00</w:t>
            </w:r>
          </w:p>
        </w:tc>
        <w:tc>
          <w:tcPr>
            <w:tcW w:w="1376" w:type="dxa"/>
            <w:hideMark/>
          </w:tcPr>
          <w:p w:rsidR="001363F0" w:rsidRPr="00BF1861" w:rsidRDefault="001363F0" w:rsidP="001363F0">
            <w:pPr>
              <w:jc w:val="both"/>
              <w:rPr>
                <w:rFonts w:cstheme="minorHAnsi"/>
                <w:sz w:val="18"/>
                <w:szCs w:val="18"/>
              </w:rPr>
            </w:pPr>
            <w:r w:rsidRPr="00BF1861">
              <w:rPr>
                <w:rFonts w:cstheme="minorHAnsi"/>
                <w:sz w:val="18"/>
                <w:szCs w:val="18"/>
              </w:rPr>
              <w:t>R 0.00</w:t>
            </w:r>
          </w:p>
        </w:tc>
        <w:tc>
          <w:tcPr>
            <w:tcW w:w="1418" w:type="dxa"/>
            <w:hideMark/>
          </w:tcPr>
          <w:p w:rsidR="001363F0" w:rsidRPr="00BF1861" w:rsidRDefault="001363F0" w:rsidP="001363F0">
            <w:pPr>
              <w:jc w:val="both"/>
              <w:rPr>
                <w:rFonts w:cstheme="minorHAnsi"/>
                <w:sz w:val="18"/>
                <w:szCs w:val="18"/>
              </w:rPr>
            </w:pPr>
            <w:r w:rsidRPr="00BF1861">
              <w:rPr>
                <w:rFonts w:cstheme="minorHAnsi"/>
                <w:sz w:val="18"/>
                <w:szCs w:val="18"/>
              </w:rPr>
              <w:t>R 0.00</w:t>
            </w:r>
          </w:p>
        </w:tc>
        <w:tc>
          <w:tcPr>
            <w:tcW w:w="1636" w:type="dxa"/>
            <w:hideMark/>
          </w:tcPr>
          <w:p w:rsidR="001363F0" w:rsidRPr="00BF1861" w:rsidRDefault="001363F0" w:rsidP="001363F0">
            <w:pPr>
              <w:jc w:val="both"/>
              <w:rPr>
                <w:rFonts w:cstheme="minorHAnsi"/>
                <w:sz w:val="18"/>
                <w:szCs w:val="18"/>
              </w:rPr>
            </w:pPr>
            <w:r w:rsidRPr="00BF1861">
              <w:rPr>
                <w:rFonts w:cstheme="minorHAnsi"/>
                <w:sz w:val="18"/>
                <w:szCs w:val="18"/>
              </w:rPr>
              <w:t>R 1 000 000.00</w:t>
            </w:r>
          </w:p>
        </w:tc>
      </w:tr>
      <w:tr w:rsidR="001363F0" w:rsidRPr="00BF1861" w:rsidTr="00BF1861">
        <w:trPr>
          <w:trHeight w:val="1065"/>
        </w:trPr>
        <w:tc>
          <w:tcPr>
            <w:tcW w:w="2047" w:type="dxa"/>
            <w:hideMark/>
          </w:tcPr>
          <w:p w:rsidR="001363F0" w:rsidRPr="00BF1861" w:rsidRDefault="001363F0" w:rsidP="001363F0">
            <w:pPr>
              <w:jc w:val="both"/>
              <w:rPr>
                <w:rFonts w:cstheme="minorHAnsi"/>
                <w:sz w:val="18"/>
                <w:szCs w:val="18"/>
              </w:rPr>
            </w:pPr>
            <w:r w:rsidRPr="00BF1861">
              <w:rPr>
                <w:rFonts w:cstheme="minorHAnsi"/>
                <w:sz w:val="18"/>
                <w:szCs w:val="18"/>
              </w:rPr>
              <w:t>Perth Empire Corridor (JW: Water) Renewal Corridors of Freedom Intervention WESTBURY B Regional</w:t>
            </w:r>
          </w:p>
        </w:tc>
        <w:tc>
          <w:tcPr>
            <w:tcW w:w="1134" w:type="dxa"/>
            <w:hideMark/>
          </w:tcPr>
          <w:p w:rsidR="001363F0" w:rsidRPr="00BF1861" w:rsidRDefault="001363F0" w:rsidP="001363F0">
            <w:pPr>
              <w:jc w:val="both"/>
              <w:rPr>
                <w:rFonts w:cstheme="minorHAnsi"/>
                <w:sz w:val="18"/>
                <w:szCs w:val="18"/>
              </w:rPr>
            </w:pPr>
            <w:r w:rsidRPr="00BF1861">
              <w:rPr>
                <w:rFonts w:cstheme="minorHAnsi"/>
                <w:sz w:val="18"/>
                <w:szCs w:val="18"/>
              </w:rPr>
              <w:t>JHB Water: Water</w:t>
            </w:r>
          </w:p>
        </w:tc>
        <w:tc>
          <w:tcPr>
            <w:tcW w:w="1178" w:type="dxa"/>
            <w:hideMark/>
          </w:tcPr>
          <w:p w:rsidR="001363F0" w:rsidRPr="00BF1861" w:rsidRDefault="001363F0" w:rsidP="001363F0">
            <w:pPr>
              <w:jc w:val="both"/>
              <w:rPr>
                <w:rFonts w:cstheme="minorHAnsi"/>
                <w:sz w:val="18"/>
                <w:szCs w:val="18"/>
              </w:rPr>
            </w:pPr>
            <w:r w:rsidRPr="00BF1861">
              <w:rPr>
                <w:rFonts w:cstheme="minorHAnsi"/>
                <w:sz w:val="18"/>
                <w:szCs w:val="18"/>
              </w:rPr>
              <w:t>R 0.00</w:t>
            </w:r>
          </w:p>
        </w:tc>
        <w:tc>
          <w:tcPr>
            <w:tcW w:w="852" w:type="dxa"/>
            <w:hideMark/>
          </w:tcPr>
          <w:p w:rsidR="001363F0" w:rsidRPr="00BF1861" w:rsidRDefault="001363F0" w:rsidP="001363F0">
            <w:pPr>
              <w:jc w:val="both"/>
              <w:rPr>
                <w:rFonts w:cstheme="minorHAnsi"/>
                <w:sz w:val="18"/>
                <w:szCs w:val="18"/>
              </w:rPr>
            </w:pPr>
            <w:r w:rsidRPr="00BF1861">
              <w:rPr>
                <w:rFonts w:cstheme="minorHAnsi"/>
                <w:sz w:val="18"/>
                <w:szCs w:val="18"/>
              </w:rPr>
              <w:t>R 0.00</w:t>
            </w:r>
          </w:p>
        </w:tc>
        <w:tc>
          <w:tcPr>
            <w:tcW w:w="1472" w:type="dxa"/>
            <w:hideMark/>
          </w:tcPr>
          <w:p w:rsidR="001363F0" w:rsidRPr="00BF1861" w:rsidRDefault="001363F0" w:rsidP="001363F0">
            <w:pPr>
              <w:jc w:val="both"/>
              <w:rPr>
                <w:rFonts w:cstheme="minorHAnsi"/>
                <w:sz w:val="18"/>
                <w:szCs w:val="18"/>
              </w:rPr>
            </w:pPr>
            <w:r w:rsidRPr="00BF1861">
              <w:rPr>
                <w:rFonts w:cstheme="minorHAnsi"/>
                <w:sz w:val="18"/>
                <w:szCs w:val="18"/>
              </w:rPr>
              <w:t>R 10 000 000.00</w:t>
            </w:r>
          </w:p>
        </w:tc>
        <w:tc>
          <w:tcPr>
            <w:tcW w:w="938" w:type="dxa"/>
            <w:hideMark/>
          </w:tcPr>
          <w:p w:rsidR="001363F0" w:rsidRPr="00BF1861" w:rsidRDefault="001363F0" w:rsidP="001363F0">
            <w:pPr>
              <w:jc w:val="both"/>
              <w:rPr>
                <w:rFonts w:cstheme="minorHAnsi"/>
                <w:sz w:val="18"/>
                <w:szCs w:val="18"/>
              </w:rPr>
            </w:pPr>
            <w:r w:rsidRPr="00BF1861">
              <w:rPr>
                <w:rFonts w:cstheme="minorHAnsi"/>
                <w:sz w:val="18"/>
                <w:szCs w:val="18"/>
              </w:rPr>
              <w:t>R 0.00</w:t>
            </w:r>
          </w:p>
        </w:tc>
        <w:tc>
          <w:tcPr>
            <w:tcW w:w="992" w:type="dxa"/>
            <w:hideMark/>
          </w:tcPr>
          <w:p w:rsidR="001363F0" w:rsidRPr="00BF1861" w:rsidRDefault="001363F0" w:rsidP="001363F0">
            <w:pPr>
              <w:jc w:val="both"/>
              <w:rPr>
                <w:rFonts w:cstheme="minorHAnsi"/>
                <w:sz w:val="18"/>
                <w:szCs w:val="18"/>
              </w:rPr>
            </w:pPr>
            <w:r w:rsidRPr="00BF1861">
              <w:rPr>
                <w:rFonts w:cstheme="minorHAnsi"/>
                <w:sz w:val="18"/>
                <w:szCs w:val="18"/>
              </w:rPr>
              <w:t>R 0.00</w:t>
            </w:r>
          </w:p>
        </w:tc>
        <w:tc>
          <w:tcPr>
            <w:tcW w:w="892" w:type="dxa"/>
            <w:hideMark/>
          </w:tcPr>
          <w:p w:rsidR="001363F0" w:rsidRPr="00BF1861" w:rsidRDefault="001363F0" w:rsidP="001363F0">
            <w:pPr>
              <w:jc w:val="both"/>
              <w:rPr>
                <w:rFonts w:cstheme="minorHAnsi"/>
                <w:sz w:val="18"/>
                <w:szCs w:val="18"/>
              </w:rPr>
            </w:pPr>
            <w:r w:rsidRPr="00BF1861">
              <w:rPr>
                <w:rFonts w:cstheme="minorHAnsi"/>
                <w:sz w:val="18"/>
                <w:szCs w:val="18"/>
              </w:rPr>
              <w:t>R 0.00</w:t>
            </w:r>
          </w:p>
        </w:tc>
        <w:tc>
          <w:tcPr>
            <w:tcW w:w="1376" w:type="dxa"/>
            <w:hideMark/>
          </w:tcPr>
          <w:p w:rsidR="001363F0" w:rsidRPr="00BF1861" w:rsidRDefault="001363F0" w:rsidP="001363F0">
            <w:pPr>
              <w:jc w:val="both"/>
              <w:rPr>
                <w:rFonts w:cstheme="minorHAnsi"/>
                <w:sz w:val="18"/>
                <w:szCs w:val="18"/>
              </w:rPr>
            </w:pPr>
            <w:r w:rsidRPr="00BF1861">
              <w:rPr>
                <w:rFonts w:cstheme="minorHAnsi"/>
                <w:sz w:val="18"/>
                <w:szCs w:val="18"/>
              </w:rPr>
              <w:t>R 0.00</w:t>
            </w:r>
          </w:p>
        </w:tc>
        <w:tc>
          <w:tcPr>
            <w:tcW w:w="1418" w:type="dxa"/>
            <w:hideMark/>
          </w:tcPr>
          <w:p w:rsidR="001363F0" w:rsidRPr="00BF1861" w:rsidRDefault="001363F0" w:rsidP="001363F0">
            <w:pPr>
              <w:jc w:val="both"/>
              <w:rPr>
                <w:rFonts w:cstheme="minorHAnsi"/>
                <w:sz w:val="18"/>
                <w:szCs w:val="18"/>
              </w:rPr>
            </w:pPr>
            <w:r w:rsidRPr="00BF1861">
              <w:rPr>
                <w:rFonts w:cstheme="minorHAnsi"/>
                <w:sz w:val="18"/>
                <w:szCs w:val="18"/>
              </w:rPr>
              <w:t>R 0.00</w:t>
            </w:r>
          </w:p>
        </w:tc>
        <w:tc>
          <w:tcPr>
            <w:tcW w:w="1636" w:type="dxa"/>
            <w:hideMark/>
          </w:tcPr>
          <w:p w:rsidR="001363F0" w:rsidRPr="00BF1861" w:rsidRDefault="001363F0" w:rsidP="001363F0">
            <w:pPr>
              <w:jc w:val="both"/>
              <w:rPr>
                <w:rFonts w:cstheme="minorHAnsi"/>
                <w:sz w:val="18"/>
                <w:szCs w:val="18"/>
              </w:rPr>
            </w:pPr>
            <w:r w:rsidRPr="00BF1861">
              <w:rPr>
                <w:rFonts w:cstheme="minorHAnsi"/>
                <w:sz w:val="18"/>
                <w:szCs w:val="18"/>
              </w:rPr>
              <w:t>R 0.00</w:t>
            </w:r>
          </w:p>
        </w:tc>
      </w:tr>
    </w:tbl>
    <w:p w:rsidR="00CA7589" w:rsidRDefault="00CA7589" w:rsidP="00A44B68">
      <w:pPr>
        <w:jc w:val="both"/>
        <w:rPr>
          <w:rFonts w:ascii="Arial" w:hAnsi="Arial" w:cs="Arial"/>
          <w:b/>
          <w:sz w:val="20"/>
          <w:szCs w:val="20"/>
        </w:rPr>
      </w:pPr>
    </w:p>
    <w:p w:rsidR="00B627FE" w:rsidRDefault="00B627FE" w:rsidP="00A44B68">
      <w:pPr>
        <w:jc w:val="both"/>
        <w:rPr>
          <w:rFonts w:ascii="Arial" w:hAnsi="Arial" w:cs="Arial"/>
          <w:b/>
          <w:sz w:val="20"/>
          <w:szCs w:val="20"/>
        </w:rPr>
      </w:pPr>
    </w:p>
    <w:p w:rsidR="00C76783" w:rsidRDefault="00C76783" w:rsidP="00A44B68">
      <w:pPr>
        <w:jc w:val="both"/>
        <w:rPr>
          <w:rFonts w:ascii="Arial" w:hAnsi="Arial" w:cs="Arial"/>
          <w:b/>
          <w:sz w:val="20"/>
          <w:szCs w:val="20"/>
        </w:rPr>
      </w:pPr>
    </w:p>
    <w:p w:rsidR="00C76783" w:rsidRDefault="00C76783" w:rsidP="00A44B68">
      <w:pPr>
        <w:jc w:val="both"/>
        <w:rPr>
          <w:rFonts w:ascii="Arial" w:hAnsi="Arial" w:cs="Arial"/>
          <w:b/>
          <w:sz w:val="20"/>
          <w:szCs w:val="20"/>
        </w:rPr>
      </w:pPr>
    </w:p>
    <w:p w:rsidR="00B627FE" w:rsidRDefault="00B627FE" w:rsidP="00A44B68">
      <w:pPr>
        <w:jc w:val="both"/>
        <w:rPr>
          <w:rFonts w:ascii="Arial" w:hAnsi="Arial" w:cs="Arial"/>
          <w:b/>
          <w:sz w:val="20"/>
          <w:szCs w:val="20"/>
        </w:rPr>
      </w:pPr>
    </w:p>
    <w:p w:rsidR="00C73AF4" w:rsidRPr="00765F50" w:rsidRDefault="00C73AF4" w:rsidP="00A44B68">
      <w:pPr>
        <w:jc w:val="both"/>
        <w:rPr>
          <w:rFonts w:ascii="Arial" w:hAnsi="Arial" w:cs="Arial"/>
          <w:b/>
          <w:sz w:val="20"/>
          <w:szCs w:val="20"/>
        </w:rPr>
      </w:pPr>
    </w:p>
    <w:bookmarkStart w:id="32" w:name="_Toc416857456"/>
    <w:p w:rsidR="003110E6" w:rsidRDefault="00280AC1" w:rsidP="00CA7589">
      <w:pPr>
        <w:pStyle w:val="Heading2"/>
      </w:pPr>
      <w:r>
        <w:rPr>
          <w:noProof/>
          <w:lang w:val="en-US"/>
        </w:rPr>
        <w:lastRenderedPageBreak/>
        <mc:AlternateContent>
          <mc:Choice Requires="wps">
            <w:drawing>
              <wp:anchor distT="0" distB="0" distL="114300" distR="114300" simplePos="0" relativeHeight="251701248" behindDoc="0" locked="0" layoutInCell="1" allowOverlap="1" wp14:anchorId="69370A56" wp14:editId="7F946752">
                <wp:simplePos x="0" y="0"/>
                <wp:positionH relativeFrom="column">
                  <wp:posOffset>-53340</wp:posOffset>
                </wp:positionH>
                <wp:positionV relativeFrom="paragraph">
                  <wp:posOffset>262255</wp:posOffset>
                </wp:positionV>
                <wp:extent cx="4410075" cy="257175"/>
                <wp:effectExtent l="0" t="0" r="9525" b="9525"/>
                <wp:wrapNone/>
                <wp:docPr id="20" name="Text Box 20"/>
                <wp:cNvGraphicFramePr/>
                <a:graphic xmlns:a="http://schemas.openxmlformats.org/drawingml/2006/main">
                  <a:graphicData uri="http://schemas.microsoft.com/office/word/2010/wordprocessingShape">
                    <wps:wsp>
                      <wps:cNvSpPr txBox="1"/>
                      <wps:spPr>
                        <a:xfrm>
                          <a:off x="0" y="0"/>
                          <a:ext cx="4410075" cy="257175"/>
                        </a:xfrm>
                        <a:prstGeom prst="rect">
                          <a:avLst/>
                        </a:prstGeom>
                        <a:solidFill>
                          <a:prstClr val="white"/>
                        </a:solidFill>
                        <a:ln>
                          <a:noFill/>
                        </a:ln>
                        <a:effectLst/>
                      </wps:spPr>
                      <wps:txbx>
                        <w:txbxContent>
                          <w:p w:rsidR="00280AC1" w:rsidRPr="00280AC1" w:rsidRDefault="00280AC1" w:rsidP="00280AC1">
                            <w:pPr>
                              <w:pStyle w:val="Caption"/>
                              <w:rPr>
                                <w:b w:val="0"/>
                                <w:i/>
                                <w:noProof/>
                                <w:sz w:val="18"/>
                              </w:rPr>
                            </w:pPr>
                            <w:r w:rsidRPr="00280AC1">
                              <w:rPr>
                                <w:b w:val="0"/>
                                <w:i/>
                                <w:sz w:val="18"/>
                              </w:rPr>
                              <w:t xml:space="preserve">Table </w:t>
                            </w:r>
                            <w:r w:rsidRPr="00280AC1">
                              <w:rPr>
                                <w:b w:val="0"/>
                                <w:i/>
                                <w:sz w:val="18"/>
                              </w:rPr>
                              <w:fldChar w:fldCharType="begin"/>
                            </w:r>
                            <w:r w:rsidRPr="00280AC1">
                              <w:rPr>
                                <w:b w:val="0"/>
                                <w:i/>
                                <w:sz w:val="18"/>
                              </w:rPr>
                              <w:instrText xml:space="preserve"> SEQ Table \* ARABIC </w:instrText>
                            </w:r>
                            <w:r w:rsidRPr="00280AC1">
                              <w:rPr>
                                <w:b w:val="0"/>
                                <w:i/>
                                <w:sz w:val="18"/>
                              </w:rPr>
                              <w:fldChar w:fldCharType="separate"/>
                            </w:r>
                            <w:r w:rsidR="004D22BC">
                              <w:rPr>
                                <w:b w:val="0"/>
                                <w:i/>
                                <w:noProof/>
                                <w:sz w:val="18"/>
                              </w:rPr>
                              <w:t>11</w:t>
                            </w:r>
                            <w:r w:rsidRPr="00280AC1">
                              <w:rPr>
                                <w:b w:val="0"/>
                                <w:i/>
                                <w:sz w:val="18"/>
                              </w:rPr>
                              <w:fldChar w:fldCharType="end"/>
                            </w:r>
                            <w:r w:rsidRPr="00280AC1">
                              <w:rPr>
                                <w:b w:val="0"/>
                                <w:i/>
                                <w:sz w:val="18"/>
                              </w:rPr>
                              <w:t xml:space="preserve">: </w:t>
                            </w:r>
                            <w:bookmarkStart w:id="33" w:name="_Toc416865971"/>
                            <w:proofErr w:type="spellStart"/>
                            <w:r w:rsidRPr="00280AC1">
                              <w:rPr>
                                <w:b w:val="0"/>
                                <w:i/>
                                <w:sz w:val="18"/>
                              </w:rPr>
                              <w:t>Turffontein</w:t>
                            </w:r>
                            <w:proofErr w:type="spellEnd"/>
                            <w:r w:rsidRPr="00280AC1">
                              <w:rPr>
                                <w:b w:val="0"/>
                                <w:i/>
                                <w:sz w:val="18"/>
                              </w:rPr>
                              <w:t xml:space="preserve"> Corridor Projects by Grant Programme</w:t>
                            </w:r>
                            <w:bookmarkEnd w:id="33"/>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0" o:spid="_x0000_s1037" type="#_x0000_t202" style="position:absolute;left:0;text-align:left;margin-left:-4.2pt;margin-top:20.65pt;width:347.25pt;height:20.2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" stroked="f">
                <v:textbox inset="0,0,0,0">
                  <w:txbxContent>
                    <w:p w:rsidR="00280AC1" w:rsidRPr="00280AC1" w:rsidRDefault="00280AC1" w:rsidP="00280AC1">
                      <w:pPr>
                        <w:pStyle w:val="Caption"/>
                        <w:rPr>
                          <w:b w:val="0"/>
                          <w:i/>
                          <w:noProof/>
                          <w:sz w:val="18"/>
                        </w:rPr>
                      </w:pPr>
                      <w:r w:rsidRPr="00280AC1">
                        <w:rPr>
                          <w:b w:val="0"/>
                          <w:i/>
                          <w:sz w:val="18"/>
                        </w:rPr>
                        <w:t xml:space="preserve">Table </w:t>
                      </w:r>
                      <w:r w:rsidRPr="00280AC1">
                        <w:rPr>
                          <w:b w:val="0"/>
                          <w:i/>
                          <w:sz w:val="18"/>
                        </w:rPr>
                        <w:fldChar w:fldCharType="begin"/>
                      </w:r>
                      <w:r w:rsidRPr="00280AC1">
                        <w:rPr>
                          <w:b w:val="0"/>
                          <w:i/>
                          <w:sz w:val="18"/>
                        </w:rPr>
                        <w:instrText xml:space="preserve"> SEQ Table \* ARABIC </w:instrText>
                      </w:r>
                      <w:r w:rsidRPr="00280AC1">
                        <w:rPr>
                          <w:b w:val="0"/>
                          <w:i/>
                          <w:sz w:val="18"/>
                        </w:rPr>
                        <w:fldChar w:fldCharType="separate"/>
                      </w:r>
                      <w:r w:rsidR="004D22BC">
                        <w:rPr>
                          <w:b w:val="0"/>
                          <w:i/>
                          <w:noProof/>
                          <w:sz w:val="18"/>
                        </w:rPr>
                        <w:t>11</w:t>
                      </w:r>
                      <w:r w:rsidRPr="00280AC1">
                        <w:rPr>
                          <w:b w:val="0"/>
                          <w:i/>
                          <w:sz w:val="18"/>
                        </w:rPr>
                        <w:fldChar w:fldCharType="end"/>
                      </w:r>
                      <w:r w:rsidRPr="00280AC1">
                        <w:rPr>
                          <w:b w:val="0"/>
                          <w:i/>
                          <w:sz w:val="18"/>
                        </w:rPr>
                        <w:t xml:space="preserve">: </w:t>
                      </w:r>
                      <w:bookmarkStart w:id="46" w:name="_Toc416865971"/>
                      <w:proofErr w:type="spellStart"/>
                      <w:r w:rsidRPr="00280AC1">
                        <w:rPr>
                          <w:b w:val="0"/>
                          <w:i/>
                          <w:sz w:val="18"/>
                        </w:rPr>
                        <w:t>Turffontein</w:t>
                      </w:r>
                      <w:proofErr w:type="spellEnd"/>
                      <w:r w:rsidRPr="00280AC1">
                        <w:rPr>
                          <w:b w:val="0"/>
                          <w:i/>
                          <w:sz w:val="18"/>
                        </w:rPr>
                        <w:t xml:space="preserve"> Corridor Projects by Grant Programme</w:t>
                      </w:r>
                      <w:bookmarkEnd w:id="46"/>
                    </w:p>
                  </w:txbxContent>
                </v:textbox>
              </v:shape>
            </w:pict>
          </mc:Fallback>
        </mc:AlternateContent>
      </w:r>
      <w:proofErr w:type="spellStart"/>
      <w:r w:rsidR="003110E6" w:rsidRPr="00B72F1E">
        <w:t>Turffontein</w:t>
      </w:r>
      <w:bookmarkEnd w:id="32"/>
      <w:proofErr w:type="spellEnd"/>
    </w:p>
    <w:p w:rsidR="00C73AF4" w:rsidRPr="00C73AF4" w:rsidRDefault="00C73AF4" w:rsidP="00C73AF4">
      <w:pPr>
        <w:pStyle w:val="BodyText"/>
      </w:pPr>
    </w:p>
    <w:tbl>
      <w:tblPr>
        <w:tblStyle w:val="TableGrid"/>
        <w:tblW w:w="0" w:type="auto"/>
        <w:tblLook w:val="04A0" w:firstRow="1" w:lastRow="0" w:firstColumn="1" w:lastColumn="0" w:noHBand="0" w:noVBand="1"/>
      </w:tblPr>
      <w:tblGrid>
        <w:gridCol w:w="2355"/>
        <w:gridCol w:w="1078"/>
        <w:gridCol w:w="928"/>
        <w:gridCol w:w="992"/>
        <w:gridCol w:w="1418"/>
        <w:gridCol w:w="992"/>
        <w:gridCol w:w="992"/>
        <w:gridCol w:w="1418"/>
        <w:gridCol w:w="1354"/>
        <w:gridCol w:w="1142"/>
        <w:gridCol w:w="1266"/>
      </w:tblGrid>
      <w:tr w:rsidR="001363F0" w:rsidRPr="00C76783" w:rsidTr="00102256">
        <w:trPr>
          <w:trHeight w:val="255"/>
        </w:trPr>
        <w:tc>
          <w:tcPr>
            <w:tcW w:w="2355" w:type="dxa"/>
            <w:shd w:val="clear" w:color="auto" w:fill="BFBFBF" w:themeFill="background1" w:themeFillShade="BF"/>
            <w:hideMark/>
          </w:tcPr>
          <w:p w:rsidR="001363F0" w:rsidRPr="00C76783" w:rsidRDefault="001363F0" w:rsidP="001363F0">
            <w:pPr>
              <w:jc w:val="both"/>
              <w:rPr>
                <w:rFonts w:cstheme="minorHAnsi"/>
                <w:sz w:val="16"/>
                <w:szCs w:val="16"/>
              </w:rPr>
            </w:pPr>
          </w:p>
        </w:tc>
        <w:tc>
          <w:tcPr>
            <w:tcW w:w="1078" w:type="dxa"/>
            <w:shd w:val="clear" w:color="auto" w:fill="BFBFBF" w:themeFill="background1" w:themeFillShade="BF"/>
            <w:hideMark/>
          </w:tcPr>
          <w:p w:rsidR="001363F0" w:rsidRPr="00C76783" w:rsidRDefault="001363F0" w:rsidP="001363F0">
            <w:pPr>
              <w:jc w:val="both"/>
              <w:rPr>
                <w:rFonts w:cstheme="minorHAnsi"/>
                <w:sz w:val="16"/>
                <w:szCs w:val="16"/>
              </w:rPr>
            </w:pPr>
          </w:p>
        </w:tc>
        <w:tc>
          <w:tcPr>
            <w:tcW w:w="3338" w:type="dxa"/>
            <w:gridSpan w:val="3"/>
            <w:shd w:val="clear" w:color="auto" w:fill="BFBFBF" w:themeFill="background1" w:themeFillShade="BF"/>
            <w:hideMark/>
          </w:tcPr>
          <w:p w:rsidR="001363F0" w:rsidRPr="00102256" w:rsidRDefault="001363F0" w:rsidP="001363F0">
            <w:pPr>
              <w:jc w:val="both"/>
              <w:rPr>
                <w:rFonts w:cstheme="minorHAnsi"/>
                <w:b/>
                <w:bCs/>
                <w:sz w:val="16"/>
                <w:szCs w:val="16"/>
              </w:rPr>
            </w:pPr>
            <w:r w:rsidRPr="00102256">
              <w:rPr>
                <w:rFonts w:cstheme="minorHAnsi"/>
                <w:b/>
                <w:bCs/>
                <w:sz w:val="16"/>
                <w:szCs w:val="16"/>
              </w:rPr>
              <w:t>BUDGET 2015/16</w:t>
            </w:r>
          </w:p>
        </w:tc>
        <w:tc>
          <w:tcPr>
            <w:tcW w:w="3402" w:type="dxa"/>
            <w:gridSpan w:val="3"/>
            <w:shd w:val="clear" w:color="auto" w:fill="BFBFBF" w:themeFill="background1" w:themeFillShade="BF"/>
            <w:hideMark/>
          </w:tcPr>
          <w:p w:rsidR="001363F0" w:rsidRPr="00102256" w:rsidRDefault="001363F0" w:rsidP="001363F0">
            <w:pPr>
              <w:jc w:val="both"/>
              <w:rPr>
                <w:rFonts w:cstheme="minorHAnsi"/>
                <w:b/>
                <w:bCs/>
                <w:sz w:val="16"/>
                <w:szCs w:val="16"/>
              </w:rPr>
            </w:pPr>
            <w:r w:rsidRPr="00102256">
              <w:rPr>
                <w:rFonts w:cstheme="minorHAnsi"/>
                <w:b/>
                <w:bCs/>
                <w:sz w:val="16"/>
                <w:szCs w:val="16"/>
              </w:rPr>
              <w:t>BUDGET 2016/17</w:t>
            </w:r>
          </w:p>
        </w:tc>
        <w:tc>
          <w:tcPr>
            <w:tcW w:w="3762" w:type="dxa"/>
            <w:gridSpan w:val="3"/>
            <w:shd w:val="clear" w:color="auto" w:fill="BFBFBF" w:themeFill="background1" w:themeFillShade="BF"/>
            <w:hideMark/>
          </w:tcPr>
          <w:p w:rsidR="001363F0" w:rsidRPr="00102256" w:rsidRDefault="001363F0" w:rsidP="001363F0">
            <w:pPr>
              <w:jc w:val="both"/>
              <w:rPr>
                <w:rFonts w:cstheme="minorHAnsi"/>
                <w:b/>
                <w:bCs/>
                <w:sz w:val="16"/>
                <w:szCs w:val="16"/>
              </w:rPr>
            </w:pPr>
            <w:r w:rsidRPr="00102256">
              <w:rPr>
                <w:rFonts w:cstheme="minorHAnsi"/>
                <w:b/>
                <w:bCs/>
                <w:sz w:val="16"/>
                <w:szCs w:val="16"/>
              </w:rPr>
              <w:t>BUDGET 2017/18</w:t>
            </w:r>
          </w:p>
        </w:tc>
      </w:tr>
      <w:tr w:rsidR="00181BD4" w:rsidRPr="00C76783" w:rsidTr="00102256">
        <w:trPr>
          <w:trHeight w:val="600"/>
        </w:trPr>
        <w:tc>
          <w:tcPr>
            <w:tcW w:w="2355" w:type="dxa"/>
            <w:shd w:val="clear" w:color="auto" w:fill="BFBFBF" w:themeFill="background1" w:themeFillShade="BF"/>
            <w:hideMark/>
          </w:tcPr>
          <w:p w:rsidR="001363F0" w:rsidRPr="00BF1861" w:rsidRDefault="001363F0" w:rsidP="001363F0">
            <w:pPr>
              <w:jc w:val="both"/>
              <w:rPr>
                <w:rFonts w:cstheme="minorHAnsi"/>
                <w:b/>
                <w:bCs/>
                <w:sz w:val="16"/>
                <w:szCs w:val="16"/>
              </w:rPr>
            </w:pPr>
            <w:r w:rsidRPr="00BF1861">
              <w:rPr>
                <w:rFonts w:cstheme="minorHAnsi"/>
                <w:b/>
                <w:bCs/>
                <w:sz w:val="16"/>
                <w:szCs w:val="16"/>
              </w:rPr>
              <w:t>NAME</w:t>
            </w:r>
          </w:p>
        </w:tc>
        <w:tc>
          <w:tcPr>
            <w:tcW w:w="1078" w:type="dxa"/>
            <w:shd w:val="clear" w:color="auto" w:fill="BFBFBF" w:themeFill="background1" w:themeFillShade="BF"/>
            <w:hideMark/>
          </w:tcPr>
          <w:p w:rsidR="001363F0" w:rsidRPr="00C76783" w:rsidRDefault="001363F0" w:rsidP="001363F0">
            <w:pPr>
              <w:jc w:val="both"/>
              <w:rPr>
                <w:rFonts w:cstheme="minorHAnsi"/>
                <w:b/>
                <w:bCs/>
                <w:sz w:val="16"/>
                <w:szCs w:val="16"/>
              </w:rPr>
            </w:pPr>
            <w:r w:rsidRPr="00C76783">
              <w:rPr>
                <w:rFonts w:cstheme="minorHAnsi"/>
                <w:b/>
                <w:bCs/>
                <w:sz w:val="16"/>
                <w:szCs w:val="16"/>
              </w:rPr>
              <w:t>DIVISION</w:t>
            </w:r>
          </w:p>
        </w:tc>
        <w:tc>
          <w:tcPr>
            <w:tcW w:w="928" w:type="dxa"/>
            <w:shd w:val="clear" w:color="auto" w:fill="BFBFBF" w:themeFill="background1" w:themeFillShade="BF"/>
            <w:hideMark/>
          </w:tcPr>
          <w:p w:rsidR="001363F0" w:rsidRPr="00C76783" w:rsidRDefault="001363F0" w:rsidP="001363F0">
            <w:pPr>
              <w:jc w:val="both"/>
              <w:rPr>
                <w:rFonts w:cstheme="minorHAnsi"/>
                <w:b/>
                <w:bCs/>
                <w:sz w:val="16"/>
                <w:szCs w:val="16"/>
              </w:rPr>
            </w:pPr>
            <w:r w:rsidRPr="00C76783">
              <w:rPr>
                <w:rFonts w:cstheme="minorHAnsi"/>
                <w:b/>
                <w:bCs/>
                <w:sz w:val="16"/>
                <w:szCs w:val="16"/>
              </w:rPr>
              <w:t>STATE GRANT</w:t>
            </w:r>
          </w:p>
        </w:tc>
        <w:tc>
          <w:tcPr>
            <w:tcW w:w="992" w:type="dxa"/>
            <w:shd w:val="clear" w:color="auto" w:fill="BFBFBF" w:themeFill="background1" w:themeFillShade="BF"/>
            <w:hideMark/>
          </w:tcPr>
          <w:p w:rsidR="001363F0" w:rsidRPr="00C76783" w:rsidRDefault="001363F0" w:rsidP="001363F0">
            <w:pPr>
              <w:jc w:val="both"/>
              <w:rPr>
                <w:rFonts w:cstheme="minorHAnsi"/>
                <w:b/>
                <w:bCs/>
                <w:sz w:val="16"/>
                <w:szCs w:val="16"/>
              </w:rPr>
            </w:pPr>
            <w:r w:rsidRPr="00C76783">
              <w:rPr>
                <w:rFonts w:cstheme="minorHAnsi"/>
                <w:b/>
                <w:bCs/>
                <w:sz w:val="16"/>
                <w:szCs w:val="16"/>
              </w:rPr>
              <w:t>PROV GRANT</w:t>
            </w:r>
          </w:p>
        </w:tc>
        <w:tc>
          <w:tcPr>
            <w:tcW w:w="1418" w:type="dxa"/>
            <w:shd w:val="clear" w:color="auto" w:fill="BFBFBF" w:themeFill="background1" w:themeFillShade="BF"/>
            <w:hideMark/>
          </w:tcPr>
          <w:p w:rsidR="001363F0" w:rsidRPr="00C76783" w:rsidRDefault="001363F0" w:rsidP="001363F0">
            <w:pPr>
              <w:jc w:val="both"/>
              <w:rPr>
                <w:rFonts w:cstheme="minorHAnsi"/>
                <w:b/>
                <w:bCs/>
                <w:sz w:val="16"/>
                <w:szCs w:val="16"/>
              </w:rPr>
            </w:pPr>
            <w:r w:rsidRPr="00C76783">
              <w:rPr>
                <w:rFonts w:cstheme="minorHAnsi"/>
                <w:b/>
                <w:bCs/>
                <w:sz w:val="16"/>
                <w:szCs w:val="16"/>
              </w:rPr>
              <w:t>USDG</w:t>
            </w:r>
          </w:p>
        </w:tc>
        <w:tc>
          <w:tcPr>
            <w:tcW w:w="992" w:type="dxa"/>
            <w:shd w:val="clear" w:color="auto" w:fill="BFBFBF" w:themeFill="background1" w:themeFillShade="BF"/>
            <w:hideMark/>
          </w:tcPr>
          <w:p w:rsidR="001363F0" w:rsidRPr="00C76783" w:rsidRDefault="00181BD4" w:rsidP="001363F0">
            <w:pPr>
              <w:jc w:val="both"/>
              <w:rPr>
                <w:rFonts w:cstheme="minorHAnsi"/>
                <w:b/>
                <w:bCs/>
                <w:sz w:val="16"/>
                <w:szCs w:val="16"/>
              </w:rPr>
            </w:pPr>
            <w:r w:rsidRPr="00C76783">
              <w:rPr>
                <w:rFonts w:cstheme="minorHAnsi"/>
                <w:b/>
                <w:bCs/>
                <w:sz w:val="16"/>
                <w:szCs w:val="16"/>
              </w:rPr>
              <w:t>STATE GRANT</w:t>
            </w:r>
          </w:p>
        </w:tc>
        <w:tc>
          <w:tcPr>
            <w:tcW w:w="992" w:type="dxa"/>
            <w:shd w:val="clear" w:color="auto" w:fill="BFBFBF" w:themeFill="background1" w:themeFillShade="BF"/>
            <w:hideMark/>
          </w:tcPr>
          <w:p w:rsidR="001363F0" w:rsidRPr="00C76783" w:rsidRDefault="00181BD4" w:rsidP="001363F0">
            <w:pPr>
              <w:jc w:val="both"/>
              <w:rPr>
                <w:rFonts w:cstheme="minorHAnsi"/>
                <w:b/>
                <w:bCs/>
                <w:sz w:val="16"/>
                <w:szCs w:val="16"/>
              </w:rPr>
            </w:pPr>
            <w:r w:rsidRPr="00C76783">
              <w:rPr>
                <w:rFonts w:cstheme="minorHAnsi"/>
                <w:b/>
                <w:bCs/>
                <w:sz w:val="16"/>
                <w:szCs w:val="16"/>
              </w:rPr>
              <w:t>PROV GRANT</w:t>
            </w:r>
          </w:p>
        </w:tc>
        <w:tc>
          <w:tcPr>
            <w:tcW w:w="1418" w:type="dxa"/>
            <w:shd w:val="clear" w:color="auto" w:fill="BFBFBF" w:themeFill="background1" w:themeFillShade="BF"/>
            <w:hideMark/>
          </w:tcPr>
          <w:p w:rsidR="001363F0" w:rsidRPr="00C76783" w:rsidRDefault="001363F0" w:rsidP="001363F0">
            <w:pPr>
              <w:jc w:val="both"/>
              <w:rPr>
                <w:rFonts w:cstheme="minorHAnsi"/>
                <w:b/>
                <w:bCs/>
                <w:sz w:val="16"/>
                <w:szCs w:val="16"/>
              </w:rPr>
            </w:pPr>
            <w:r w:rsidRPr="00C76783">
              <w:rPr>
                <w:rFonts w:cstheme="minorHAnsi"/>
                <w:b/>
                <w:bCs/>
                <w:sz w:val="16"/>
                <w:szCs w:val="16"/>
              </w:rPr>
              <w:t>U</w:t>
            </w:r>
            <w:r w:rsidR="00181BD4" w:rsidRPr="00C76783">
              <w:rPr>
                <w:rFonts w:cstheme="minorHAnsi"/>
                <w:b/>
                <w:bCs/>
                <w:sz w:val="16"/>
                <w:szCs w:val="16"/>
              </w:rPr>
              <w:t>SDG</w:t>
            </w:r>
          </w:p>
        </w:tc>
        <w:tc>
          <w:tcPr>
            <w:tcW w:w="1354" w:type="dxa"/>
            <w:shd w:val="clear" w:color="auto" w:fill="BFBFBF" w:themeFill="background1" w:themeFillShade="BF"/>
            <w:hideMark/>
          </w:tcPr>
          <w:p w:rsidR="001363F0" w:rsidRPr="00C76783" w:rsidRDefault="00181BD4" w:rsidP="001363F0">
            <w:pPr>
              <w:jc w:val="both"/>
              <w:rPr>
                <w:rFonts w:cstheme="minorHAnsi"/>
                <w:b/>
                <w:bCs/>
                <w:sz w:val="16"/>
                <w:szCs w:val="16"/>
              </w:rPr>
            </w:pPr>
            <w:r w:rsidRPr="00C76783">
              <w:rPr>
                <w:rFonts w:cstheme="minorHAnsi"/>
                <w:b/>
                <w:bCs/>
                <w:sz w:val="16"/>
                <w:szCs w:val="16"/>
              </w:rPr>
              <w:t>STATE GRANT</w:t>
            </w:r>
          </w:p>
        </w:tc>
        <w:tc>
          <w:tcPr>
            <w:tcW w:w="1142" w:type="dxa"/>
            <w:shd w:val="clear" w:color="auto" w:fill="BFBFBF" w:themeFill="background1" w:themeFillShade="BF"/>
            <w:hideMark/>
          </w:tcPr>
          <w:p w:rsidR="001363F0" w:rsidRPr="00C76783" w:rsidRDefault="00181BD4" w:rsidP="001363F0">
            <w:pPr>
              <w:jc w:val="both"/>
              <w:rPr>
                <w:rFonts w:cstheme="minorHAnsi"/>
                <w:b/>
                <w:bCs/>
                <w:sz w:val="16"/>
                <w:szCs w:val="16"/>
              </w:rPr>
            </w:pPr>
            <w:r w:rsidRPr="00C76783">
              <w:rPr>
                <w:rFonts w:cstheme="minorHAnsi"/>
                <w:b/>
                <w:bCs/>
                <w:sz w:val="16"/>
                <w:szCs w:val="16"/>
              </w:rPr>
              <w:t>PROV GRANT</w:t>
            </w:r>
          </w:p>
        </w:tc>
        <w:tc>
          <w:tcPr>
            <w:tcW w:w="1266" w:type="dxa"/>
            <w:shd w:val="clear" w:color="auto" w:fill="BFBFBF" w:themeFill="background1" w:themeFillShade="BF"/>
            <w:hideMark/>
          </w:tcPr>
          <w:p w:rsidR="001363F0" w:rsidRPr="00C76783" w:rsidRDefault="00102256" w:rsidP="001363F0">
            <w:pPr>
              <w:jc w:val="both"/>
              <w:rPr>
                <w:rFonts w:cstheme="minorHAnsi"/>
                <w:b/>
                <w:bCs/>
                <w:sz w:val="16"/>
                <w:szCs w:val="16"/>
              </w:rPr>
            </w:pPr>
            <w:r>
              <w:rPr>
                <w:rFonts w:cstheme="minorHAnsi"/>
                <w:b/>
                <w:bCs/>
                <w:sz w:val="16"/>
                <w:szCs w:val="16"/>
              </w:rPr>
              <w:t>USDG</w:t>
            </w:r>
          </w:p>
        </w:tc>
      </w:tr>
      <w:tr w:rsidR="00C76783" w:rsidRPr="00C76783" w:rsidTr="00102256">
        <w:trPr>
          <w:trHeight w:val="738"/>
        </w:trPr>
        <w:tc>
          <w:tcPr>
            <w:tcW w:w="2355" w:type="dxa"/>
            <w:hideMark/>
          </w:tcPr>
          <w:p w:rsidR="001363F0" w:rsidRPr="00102256" w:rsidRDefault="001363F0" w:rsidP="001363F0">
            <w:pPr>
              <w:jc w:val="both"/>
              <w:rPr>
                <w:rFonts w:cstheme="minorHAnsi"/>
                <w:sz w:val="16"/>
                <w:szCs w:val="16"/>
              </w:rPr>
            </w:pPr>
            <w:r w:rsidRPr="00102256">
              <w:rPr>
                <w:rFonts w:cstheme="minorHAnsi"/>
                <w:sz w:val="16"/>
                <w:szCs w:val="16"/>
              </w:rPr>
              <w:t>Turffontein Corridor (Housing) Renewal Corridors of Freedom Intervention TURFFONTEIN F Regional</w:t>
            </w:r>
          </w:p>
        </w:tc>
        <w:tc>
          <w:tcPr>
            <w:tcW w:w="1078" w:type="dxa"/>
            <w:hideMark/>
          </w:tcPr>
          <w:p w:rsidR="001363F0" w:rsidRPr="00C76783" w:rsidRDefault="001363F0" w:rsidP="001363F0">
            <w:pPr>
              <w:jc w:val="both"/>
              <w:rPr>
                <w:rFonts w:cstheme="minorHAnsi"/>
                <w:sz w:val="16"/>
                <w:szCs w:val="16"/>
              </w:rPr>
            </w:pPr>
            <w:r w:rsidRPr="00C76783">
              <w:rPr>
                <w:rFonts w:cstheme="minorHAnsi"/>
                <w:sz w:val="16"/>
                <w:szCs w:val="16"/>
              </w:rPr>
              <w:t>Housing</w:t>
            </w:r>
          </w:p>
        </w:tc>
        <w:tc>
          <w:tcPr>
            <w:tcW w:w="928" w:type="dxa"/>
            <w:hideMark/>
          </w:tcPr>
          <w:p w:rsidR="001363F0" w:rsidRPr="00C76783" w:rsidRDefault="001363F0" w:rsidP="001363F0">
            <w:pPr>
              <w:jc w:val="both"/>
              <w:rPr>
                <w:rFonts w:cstheme="minorHAnsi"/>
                <w:sz w:val="16"/>
                <w:szCs w:val="16"/>
              </w:rPr>
            </w:pPr>
            <w:r w:rsidRPr="00C76783">
              <w:rPr>
                <w:rFonts w:cstheme="minorHAnsi"/>
                <w:sz w:val="16"/>
                <w:szCs w:val="16"/>
              </w:rPr>
              <w:t>R 0.00</w:t>
            </w:r>
          </w:p>
        </w:tc>
        <w:tc>
          <w:tcPr>
            <w:tcW w:w="992" w:type="dxa"/>
            <w:hideMark/>
          </w:tcPr>
          <w:p w:rsidR="001363F0" w:rsidRPr="00C76783" w:rsidRDefault="001363F0" w:rsidP="001363F0">
            <w:pPr>
              <w:jc w:val="both"/>
              <w:rPr>
                <w:rFonts w:cstheme="minorHAnsi"/>
                <w:sz w:val="16"/>
                <w:szCs w:val="16"/>
              </w:rPr>
            </w:pPr>
            <w:r w:rsidRPr="00C76783">
              <w:rPr>
                <w:rFonts w:cstheme="minorHAnsi"/>
                <w:sz w:val="16"/>
                <w:szCs w:val="16"/>
              </w:rPr>
              <w:t>R 0.00</w:t>
            </w:r>
          </w:p>
        </w:tc>
        <w:tc>
          <w:tcPr>
            <w:tcW w:w="1418" w:type="dxa"/>
            <w:hideMark/>
          </w:tcPr>
          <w:p w:rsidR="001363F0" w:rsidRPr="00C76783" w:rsidRDefault="001363F0" w:rsidP="001363F0">
            <w:pPr>
              <w:jc w:val="both"/>
              <w:rPr>
                <w:rFonts w:cstheme="minorHAnsi"/>
                <w:sz w:val="16"/>
                <w:szCs w:val="16"/>
              </w:rPr>
            </w:pPr>
            <w:r w:rsidRPr="00C76783">
              <w:rPr>
                <w:rFonts w:cstheme="minorHAnsi"/>
                <w:sz w:val="16"/>
                <w:szCs w:val="16"/>
              </w:rPr>
              <w:t>R 0.00</w:t>
            </w:r>
          </w:p>
        </w:tc>
        <w:tc>
          <w:tcPr>
            <w:tcW w:w="992" w:type="dxa"/>
            <w:hideMark/>
          </w:tcPr>
          <w:p w:rsidR="001363F0" w:rsidRPr="00C76783" w:rsidRDefault="001363F0" w:rsidP="001363F0">
            <w:pPr>
              <w:jc w:val="both"/>
              <w:rPr>
                <w:rFonts w:cstheme="minorHAnsi"/>
                <w:sz w:val="16"/>
                <w:szCs w:val="16"/>
              </w:rPr>
            </w:pPr>
            <w:r w:rsidRPr="00C76783">
              <w:rPr>
                <w:rFonts w:cstheme="minorHAnsi"/>
                <w:sz w:val="16"/>
                <w:szCs w:val="16"/>
              </w:rPr>
              <w:t>R 0.00</w:t>
            </w:r>
          </w:p>
        </w:tc>
        <w:tc>
          <w:tcPr>
            <w:tcW w:w="992" w:type="dxa"/>
            <w:hideMark/>
          </w:tcPr>
          <w:p w:rsidR="001363F0" w:rsidRPr="00C76783" w:rsidRDefault="001363F0" w:rsidP="001363F0">
            <w:pPr>
              <w:jc w:val="both"/>
              <w:rPr>
                <w:rFonts w:cstheme="minorHAnsi"/>
                <w:sz w:val="16"/>
                <w:szCs w:val="16"/>
              </w:rPr>
            </w:pPr>
            <w:r w:rsidRPr="00C76783">
              <w:rPr>
                <w:rFonts w:cstheme="minorHAnsi"/>
                <w:sz w:val="16"/>
                <w:szCs w:val="16"/>
              </w:rPr>
              <w:t>R 0.00</w:t>
            </w:r>
          </w:p>
        </w:tc>
        <w:tc>
          <w:tcPr>
            <w:tcW w:w="1418" w:type="dxa"/>
            <w:hideMark/>
          </w:tcPr>
          <w:p w:rsidR="001363F0" w:rsidRPr="00C76783" w:rsidRDefault="001363F0" w:rsidP="001363F0">
            <w:pPr>
              <w:jc w:val="both"/>
              <w:rPr>
                <w:rFonts w:cstheme="minorHAnsi"/>
                <w:sz w:val="16"/>
                <w:szCs w:val="16"/>
              </w:rPr>
            </w:pPr>
            <w:r w:rsidRPr="00C76783">
              <w:rPr>
                <w:rFonts w:cstheme="minorHAnsi"/>
                <w:sz w:val="16"/>
                <w:szCs w:val="16"/>
              </w:rPr>
              <w:t>R 30 000 000.00</w:t>
            </w:r>
          </w:p>
        </w:tc>
        <w:tc>
          <w:tcPr>
            <w:tcW w:w="1354" w:type="dxa"/>
            <w:hideMark/>
          </w:tcPr>
          <w:p w:rsidR="001363F0" w:rsidRPr="00C76783" w:rsidRDefault="001363F0" w:rsidP="001363F0">
            <w:pPr>
              <w:jc w:val="both"/>
              <w:rPr>
                <w:rFonts w:cstheme="minorHAnsi"/>
                <w:sz w:val="16"/>
                <w:szCs w:val="16"/>
              </w:rPr>
            </w:pPr>
            <w:r w:rsidRPr="00C76783">
              <w:rPr>
                <w:rFonts w:cstheme="minorHAnsi"/>
                <w:sz w:val="16"/>
                <w:szCs w:val="16"/>
              </w:rPr>
              <w:t>R 0.00</w:t>
            </w:r>
          </w:p>
        </w:tc>
        <w:tc>
          <w:tcPr>
            <w:tcW w:w="1142" w:type="dxa"/>
            <w:hideMark/>
          </w:tcPr>
          <w:p w:rsidR="001363F0" w:rsidRPr="00C76783" w:rsidRDefault="001363F0" w:rsidP="001363F0">
            <w:pPr>
              <w:jc w:val="both"/>
              <w:rPr>
                <w:rFonts w:cstheme="minorHAnsi"/>
                <w:sz w:val="16"/>
                <w:szCs w:val="16"/>
              </w:rPr>
            </w:pPr>
            <w:r w:rsidRPr="00C76783">
              <w:rPr>
                <w:rFonts w:cstheme="minorHAnsi"/>
                <w:sz w:val="16"/>
                <w:szCs w:val="16"/>
              </w:rPr>
              <w:t>R 0.00</w:t>
            </w:r>
          </w:p>
        </w:tc>
        <w:tc>
          <w:tcPr>
            <w:tcW w:w="1266" w:type="dxa"/>
            <w:hideMark/>
          </w:tcPr>
          <w:p w:rsidR="001363F0" w:rsidRPr="00C76783" w:rsidRDefault="001363F0" w:rsidP="001363F0">
            <w:pPr>
              <w:jc w:val="both"/>
              <w:rPr>
                <w:rFonts w:cstheme="minorHAnsi"/>
                <w:sz w:val="16"/>
                <w:szCs w:val="16"/>
              </w:rPr>
            </w:pPr>
            <w:r w:rsidRPr="00C76783">
              <w:rPr>
                <w:rFonts w:cstheme="minorHAnsi"/>
                <w:sz w:val="16"/>
                <w:szCs w:val="16"/>
              </w:rPr>
              <w:t>R 30 000 000.00</w:t>
            </w:r>
          </w:p>
        </w:tc>
      </w:tr>
      <w:tr w:rsidR="00181BD4" w:rsidRPr="00C76783" w:rsidTr="00102256">
        <w:trPr>
          <w:trHeight w:val="679"/>
        </w:trPr>
        <w:tc>
          <w:tcPr>
            <w:tcW w:w="2355" w:type="dxa"/>
            <w:hideMark/>
          </w:tcPr>
          <w:p w:rsidR="001363F0" w:rsidRPr="00102256" w:rsidRDefault="001363F0" w:rsidP="001363F0">
            <w:pPr>
              <w:jc w:val="both"/>
              <w:rPr>
                <w:rFonts w:cstheme="minorHAnsi"/>
                <w:sz w:val="16"/>
                <w:szCs w:val="16"/>
              </w:rPr>
            </w:pPr>
            <w:r w:rsidRPr="00102256">
              <w:rPr>
                <w:rFonts w:cstheme="minorHAnsi"/>
                <w:sz w:val="16"/>
                <w:szCs w:val="16"/>
              </w:rPr>
              <w:t>Rem 163/100-Turffontein  New Bulk Infrastructure TURFFONTEIN F Ward</w:t>
            </w:r>
          </w:p>
        </w:tc>
        <w:tc>
          <w:tcPr>
            <w:tcW w:w="1078" w:type="dxa"/>
            <w:hideMark/>
          </w:tcPr>
          <w:p w:rsidR="001363F0" w:rsidRPr="00C76783" w:rsidRDefault="001363F0" w:rsidP="001363F0">
            <w:pPr>
              <w:jc w:val="both"/>
              <w:rPr>
                <w:rFonts w:cstheme="minorHAnsi"/>
                <w:sz w:val="16"/>
                <w:szCs w:val="16"/>
              </w:rPr>
            </w:pPr>
            <w:r w:rsidRPr="00C76783">
              <w:rPr>
                <w:rFonts w:cstheme="minorHAnsi"/>
                <w:sz w:val="16"/>
                <w:szCs w:val="16"/>
              </w:rPr>
              <w:t>Housing</w:t>
            </w:r>
          </w:p>
        </w:tc>
        <w:tc>
          <w:tcPr>
            <w:tcW w:w="928" w:type="dxa"/>
            <w:hideMark/>
          </w:tcPr>
          <w:p w:rsidR="001363F0" w:rsidRPr="00C76783" w:rsidRDefault="001363F0" w:rsidP="001363F0">
            <w:pPr>
              <w:jc w:val="both"/>
              <w:rPr>
                <w:rFonts w:cstheme="minorHAnsi"/>
                <w:sz w:val="16"/>
                <w:szCs w:val="16"/>
              </w:rPr>
            </w:pPr>
            <w:r w:rsidRPr="00C76783">
              <w:rPr>
                <w:rFonts w:cstheme="minorHAnsi"/>
                <w:sz w:val="16"/>
                <w:szCs w:val="16"/>
              </w:rPr>
              <w:t>R 0.00</w:t>
            </w:r>
          </w:p>
        </w:tc>
        <w:tc>
          <w:tcPr>
            <w:tcW w:w="992" w:type="dxa"/>
            <w:hideMark/>
          </w:tcPr>
          <w:p w:rsidR="001363F0" w:rsidRPr="00C76783" w:rsidRDefault="001363F0" w:rsidP="001363F0">
            <w:pPr>
              <w:jc w:val="both"/>
              <w:rPr>
                <w:rFonts w:cstheme="minorHAnsi"/>
                <w:sz w:val="16"/>
                <w:szCs w:val="16"/>
              </w:rPr>
            </w:pPr>
            <w:r w:rsidRPr="00C76783">
              <w:rPr>
                <w:rFonts w:cstheme="minorHAnsi"/>
                <w:sz w:val="16"/>
                <w:szCs w:val="16"/>
              </w:rPr>
              <w:t>R 0.00</w:t>
            </w:r>
          </w:p>
        </w:tc>
        <w:tc>
          <w:tcPr>
            <w:tcW w:w="1418" w:type="dxa"/>
            <w:hideMark/>
          </w:tcPr>
          <w:p w:rsidR="001363F0" w:rsidRPr="00C76783" w:rsidRDefault="001363F0" w:rsidP="001363F0">
            <w:pPr>
              <w:jc w:val="both"/>
              <w:rPr>
                <w:rFonts w:cstheme="minorHAnsi"/>
                <w:sz w:val="16"/>
                <w:szCs w:val="16"/>
              </w:rPr>
            </w:pPr>
            <w:r w:rsidRPr="00C76783">
              <w:rPr>
                <w:rFonts w:cstheme="minorHAnsi"/>
                <w:sz w:val="16"/>
                <w:szCs w:val="16"/>
              </w:rPr>
              <w:t>R 0.00</w:t>
            </w:r>
          </w:p>
        </w:tc>
        <w:tc>
          <w:tcPr>
            <w:tcW w:w="992" w:type="dxa"/>
            <w:hideMark/>
          </w:tcPr>
          <w:p w:rsidR="001363F0" w:rsidRPr="00C76783" w:rsidRDefault="001363F0" w:rsidP="001363F0">
            <w:pPr>
              <w:jc w:val="both"/>
              <w:rPr>
                <w:rFonts w:cstheme="minorHAnsi"/>
                <w:sz w:val="16"/>
                <w:szCs w:val="16"/>
              </w:rPr>
            </w:pPr>
            <w:r w:rsidRPr="00C76783">
              <w:rPr>
                <w:rFonts w:cstheme="minorHAnsi"/>
                <w:sz w:val="16"/>
                <w:szCs w:val="16"/>
              </w:rPr>
              <w:t>R 0.00</w:t>
            </w:r>
          </w:p>
        </w:tc>
        <w:tc>
          <w:tcPr>
            <w:tcW w:w="992" w:type="dxa"/>
            <w:hideMark/>
          </w:tcPr>
          <w:p w:rsidR="001363F0" w:rsidRPr="00C76783" w:rsidRDefault="001363F0" w:rsidP="001363F0">
            <w:pPr>
              <w:jc w:val="both"/>
              <w:rPr>
                <w:rFonts w:cstheme="minorHAnsi"/>
                <w:sz w:val="16"/>
                <w:szCs w:val="16"/>
              </w:rPr>
            </w:pPr>
            <w:r w:rsidRPr="00C76783">
              <w:rPr>
                <w:rFonts w:cstheme="minorHAnsi"/>
                <w:sz w:val="16"/>
                <w:szCs w:val="16"/>
              </w:rPr>
              <w:t>R 0.00</w:t>
            </w:r>
          </w:p>
        </w:tc>
        <w:tc>
          <w:tcPr>
            <w:tcW w:w="1418" w:type="dxa"/>
            <w:hideMark/>
          </w:tcPr>
          <w:p w:rsidR="001363F0" w:rsidRPr="00C76783" w:rsidRDefault="001363F0" w:rsidP="001363F0">
            <w:pPr>
              <w:jc w:val="both"/>
              <w:rPr>
                <w:rFonts w:cstheme="minorHAnsi"/>
                <w:sz w:val="16"/>
                <w:szCs w:val="16"/>
              </w:rPr>
            </w:pPr>
            <w:r w:rsidRPr="00C76783">
              <w:rPr>
                <w:rFonts w:cstheme="minorHAnsi"/>
                <w:sz w:val="16"/>
                <w:szCs w:val="16"/>
              </w:rPr>
              <w:t>R 0.00</w:t>
            </w:r>
          </w:p>
        </w:tc>
        <w:tc>
          <w:tcPr>
            <w:tcW w:w="1354" w:type="dxa"/>
            <w:hideMark/>
          </w:tcPr>
          <w:p w:rsidR="001363F0" w:rsidRPr="00C76783" w:rsidRDefault="001363F0" w:rsidP="001363F0">
            <w:pPr>
              <w:jc w:val="both"/>
              <w:rPr>
                <w:rFonts w:cstheme="minorHAnsi"/>
                <w:sz w:val="16"/>
                <w:szCs w:val="16"/>
              </w:rPr>
            </w:pPr>
            <w:r w:rsidRPr="00C76783">
              <w:rPr>
                <w:rFonts w:cstheme="minorHAnsi"/>
                <w:sz w:val="16"/>
                <w:szCs w:val="16"/>
              </w:rPr>
              <w:t>R 0.00</w:t>
            </w:r>
          </w:p>
        </w:tc>
        <w:tc>
          <w:tcPr>
            <w:tcW w:w="1142" w:type="dxa"/>
            <w:hideMark/>
          </w:tcPr>
          <w:p w:rsidR="001363F0" w:rsidRPr="00C76783" w:rsidRDefault="001363F0" w:rsidP="001363F0">
            <w:pPr>
              <w:jc w:val="both"/>
              <w:rPr>
                <w:rFonts w:cstheme="minorHAnsi"/>
                <w:sz w:val="16"/>
                <w:szCs w:val="16"/>
              </w:rPr>
            </w:pPr>
            <w:r w:rsidRPr="00C76783">
              <w:rPr>
                <w:rFonts w:cstheme="minorHAnsi"/>
                <w:sz w:val="16"/>
                <w:szCs w:val="16"/>
              </w:rPr>
              <w:t>R 0.00</w:t>
            </w:r>
          </w:p>
        </w:tc>
        <w:tc>
          <w:tcPr>
            <w:tcW w:w="1266" w:type="dxa"/>
            <w:hideMark/>
          </w:tcPr>
          <w:p w:rsidR="001363F0" w:rsidRPr="00C76783" w:rsidRDefault="001363F0" w:rsidP="001363F0">
            <w:pPr>
              <w:jc w:val="both"/>
              <w:rPr>
                <w:rFonts w:cstheme="minorHAnsi"/>
                <w:sz w:val="16"/>
                <w:szCs w:val="16"/>
              </w:rPr>
            </w:pPr>
            <w:r w:rsidRPr="00C76783">
              <w:rPr>
                <w:rFonts w:cstheme="minorHAnsi"/>
                <w:sz w:val="16"/>
                <w:szCs w:val="16"/>
              </w:rPr>
              <w:t>R 4 500 000.00</w:t>
            </w:r>
          </w:p>
        </w:tc>
      </w:tr>
      <w:tr w:rsidR="00C76783" w:rsidRPr="00C76783" w:rsidTr="00102256">
        <w:trPr>
          <w:trHeight w:val="855"/>
        </w:trPr>
        <w:tc>
          <w:tcPr>
            <w:tcW w:w="2355" w:type="dxa"/>
            <w:hideMark/>
          </w:tcPr>
          <w:p w:rsidR="001363F0" w:rsidRPr="00102256" w:rsidRDefault="001363F0" w:rsidP="001363F0">
            <w:pPr>
              <w:jc w:val="both"/>
              <w:rPr>
                <w:rFonts w:cstheme="minorHAnsi"/>
                <w:sz w:val="16"/>
                <w:szCs w:val="16"/>
              </w:rPr>
            </w:pPr>
            <w:proofErr w:type="spellStart"/>
            <w:r w:rsidRPr="00102256">
              <w:rPr>
                <w:rFonts w:cstheme="minorHAnsi"/>
                <w:sz w:val="16"/>
                <w:szCs w:val="16"/>
              </w:rPr>
              <w:t>Glenesk</w:t>
            </w:r>
            <w:proofErr w:type="spellEnd"/>
            <w:r w:rsidRPr="00102256">
              <w:rPr>
                <w:rFonts w:cstheme="minorHAnsi"/>
                <w:sz w:val="16"/>
                <w:szCs w:val="16"/>
              </w:rPr>
              <w:t xml:space="preserve"> IR Portion 7of </w:t>
            </w:r>
            <w:proofErr w:type="spellStart"/>
            <w:r w:rsidRPr="00102256">
              <w:rPr>
                <w:rFonts w:cstheme="minorHAnsi"/>
                <w:sz w:val="16"/>
                <w:szCs w:val="16"/>
              </w:rPr>
              <w:t>Erf</w:t>
            </w:r>
            <w:proofErr w:type="spellEnd"/>
            <w:r w:rsidRPr="00102256">
              <w:rPr>
                <w:rFonts w:cstheme="minorHAnsi"/>
                <w:sz w:val="16"/>
                <w:szCs w:val="16"/>
              </w:rPr>
              <w:t xml:space="preserve"> 1 (1320 Unit) New Bulk Infrastructure GLENESK F Ward</w:t>
            </w:r>
          </w:p>
        </w:tc>
        <w:tc>
          <w:tcPr>
            <w:tcW w:w="1078" w:type="dxa"/>
            <w:hideMark/>
          </w:tcPr>
          <w:p w:rsidR="001363F0" w:rsidRPr="00C76783" w:rsidRDefault="001363F0" w:rsidP="001363F0">
            <w:pPr>
              <w:jc w:val="both"/>
              <w:rPr>
                <w:rFonts w:cstheme="minorHAnsi"/>
                <w:sz w:val="16"/>
                <w:szCs w:val="16"/>
              </w:rPr>
            </w:pPr>
            <w:r w:rsidRPr="00C76783">
              <w:rPr>
                <w:rFonts w:cstheme="minorHAnsi"/>
                <w:sz w:val="16"/>
                <w:szCs w:val="16"/>
              </w:rPr>
              <w:t>Housing</w:t>
            </w:r>
          </w:p>
        </w:tc>
        <w:tc>
          <w:tcPr>
            <w:tcW w:w="928" w:type="dxa"/>
            <w:hideMark/>
          </w:tcPr>
          <w:p w:rsidR="001363F0" w:rsidRPr="00C76783" w:rsidRDefault="001363F0" w:rsidP="001363F0">
            <w:pPr>
              <w:jc w:val="both"/>
              <w:rPr>
                <w:rFonts w:cstheme="minorHAnsi"/>
                <w:sz w:val="16"/>
                <w:szCs w:val="16"/>
              </w:rPr>
            </w:pPr>
            <w:r w:rsidRPr="00C76783">
              <w:rPr>
                <w:rFonts w:cstheme="minorHAnsi"/>
                <w:sz w:val="16"/>
                <w:szCs w:val="16"/>
              </w:rPr>
              <w:t>R 0.00</w:t>
            </w:r>
          </w:p>
        </w:tc>
        <w:tc>
          <w:tcPr>
            <w:tcW w:w="992" w:type="dxa"/>
            <w:hideMark/>
          </w:tcPr>
          <w:p w:rsidR="001363F0" w:rsidRPr="00C76783" w:rsidRDefault="001363F0" w:rsidP="001363F0">
            <w:pPr>
              <w:jc w:val="both"/>
              <w:rPr>
                <w:rFonts w:cstheme="minorHAnsi"/>
                <w:sz w:val="16"/>
                <w:szCs w:val="16"/>
              </w:rPr>
            </w:pPr>
            <w:r w:rsidRPr="00C76783">
              <w:rPr>
                <w:rFonts w:cstheme="minorHAnsi"/>
                <w:sz w:val="16"/>
                <w:szCs w:val="16"/>
              </w:rPr>
              <w:t>R 0.00</w:t>
            </w:r>
          </w:p>
        </w:tc>
        <w:tc>
          <w:tcPr>
            <w:tcW w:w="1418" w:type="dxa"/>
            <w:hideMark/>
          </w:tcPr>
          <w:p w:rsidR="001363F0" w:rsidRPr="00C76783" w:rsidRDefault="001363F0" w:rsidP="001363F0">
            <w:pPr>
              <w:jc w:val="both"/>
              <w:rPr>
                <w:rFonts w:cstheme="minorHAnsi"/>
                <w:sz w:val="16"/>
                <w:szCs w:val="16"/>
              </w:rPr>
            </w:pPr>
            <w:r w:rsidRPr="00C76783">
              <w:rPr>
                <w:rFonts w:cstheme="minorHAnsi"/>
                <w:sz w:val="16"/>
                <w:szCs w:val="16"/>
              </w:rPr>
              <w:t>R 0.00</w:t>
            </w:r>
          </w:p>
        </w:tc>
        <w:tc>
          <w:tcPr>
            <w:tcW w:w="992" w:type="dxa"/>
            <w:hideMark/>
          </w:tcPr>
          <w:p w:rsidR="001363F0" w:rsidRPr="00C76783" w:rsidRDefault="001363F0" w:rsidP="001363F0">
            <w:pPr>
              <w:jc w:val="both"/>
              <w:rPr>
                <w:rFonts w:cstheme="minorHAnsi"/>
                <w:sz w:val="16"/>
                <w:szCs w:val="16"/>
              </w:rPr>
            </w:pPr>
            <w:r w:rsidRPr="00C76783">
              <w:rPr>
                <w:rFonts w:cstheme="minorHAnsi"/>
                <w:sz w:val="16"/>
                <w:szCs w:val="16"/>
              </w:rPr>
              <w:t>R 0.00</w:t>
            </w:r>
          </w:p>
        </w:tc>
        <w:tc>
          <w:tcPr>
            <w:tcW w:w="992" w:type="dxa"/>
            <w:hideMark/>
          </w:tcPr>
          <w:p w:rsidR="001363F0" w:rsidRPr="00C76783" w:rsidRDefault="001363F0" w:rsidP="001363F0">
            <w:pPr>
              <w:jc w:val="both"/>
              <w:rPr>
                <w:rFonts w:cstheme="minorHAnsi"/>
                <w:sz w:val="16"/>
                <w:szCs w:val="16"/>
              </w:rPr>
            </w:pPr>
            <w:r w:rsidRPr="00C76783">
              <w:rPr>
                <w:rFonts w:cstheme="minorHAnsi"/>
                <w:sz w:val="16"/>
                <w:szCs w:val="16"/>
              </w:rPr>
              <w:t>R 0.00</w:t>
            </w:r>
          </w:p>
        </w:tc>
        <w:tc>
          <w:tcPr>
            <w:tcW w:w="1418" w:type="dxa"/>
            <w:hideMark/>
          </w:tcPr>
          <w:p w:rsidR="001363F0" w:rsidRPr="00C76783" w:rsidRDefault="001363F0" w:rsidP="001363F0">
            <w:pPr>
              <w:jc w:val="both"/>
              <w:rPr>
                <w:rFonts w:cstheme="minorHAnsi"/>
                <w:sz w:val="16"/>
                <w:szCs w:val="16"/>
              </w:rPr>
            </w:pPr>
            <w:r w:rsidRPr="00C76783">
              <w:rPr>
                <w:rFonts w:cstheme="minorHAnsi"/>
                <w:sz w:val="16"/>
                <w:szCs w:val="16"/>
              </w:rPr>
              <w:t>R 0.00</w:t>
            </w:r>
          </w:p>
        </w:tc>
        <w:tc>
          <w:tcPr>
            <w:tcW w:w="1354" w:type="dxa"/>
            <w:hideMark/>
          </w:tcPr>
          <w:p w:rsidR="001363F0" w:rsidRPr="00C76783" w:rsidRDefault="001363F0" w:rsidP="001363F0">
            <w:pPr>
              <w:jc w:val="both"/>
              <w:rPr>
                <w:rFonts w:cstheme="minorHAnsi"/>
                <w:sz w:val="16"/>
                <w:szCs w:val="16"/>
              </w:rPr>
            </w:pPr>
            <w:r w:rsidRPr="00C76783">
              <w:rPr>
                <w:rFonts w:cstheme="minorHAnsi"/>
                <w:sz w:val="16"/>
                <w:szCs w:val="16"/>
              </w:rPr>
              <w:t>R 0.00</w:t>
            </w:r>
          </w:p>
        </w:tc>
        <w:tc>
          <w:tcPr>
            <w:tcW w:w="1142" w:type="dxa"/>
            <w:hideMark/>
          </w:tcPr>
          <w:p w:rsidR="001363F0" w:rsidRPr="00C76783" w:rsidRDefault="001363F0" w:rsidP="001363F0">
            <w:pPr>
              <w:jc w:val="both"/>
              <w:rPr>
                <w:rFonts w:cstheme="minorHAnsi"/>
                <w:sz w:val="16"/>
                <w:szCs w:val="16"/>
              </w:rPr>
            </w:pPr>
            <w:r w:rsidRPr="00C76783">
              <w:rPr>
                <w:rFonts w:cstheme="minorHAnsi"/>
                <w:sz w:val="16"/>
                <w:szCs w:val="16"/>
              </w:rPr>
              <w:t>R 0.00</w:t>
            </w:r>
          </w:p>
        </w:tc>
        <w:tc>
          <w:tcPr>
            <w:tcW w:w="1266" w:type="dxa"/>
            <w:hideMark/>
          </w:tcPr>
          <w:p w:rsidR="001363F0" w:rsidRPr="00C76783" w:rsidRDefault="001363F0" w:rsidP="001363F0">
            <w:pPr>
              <w:jc w:val="both"/>
              <w:rPr>
                <w:rFonts w:cstheme="minorHAnsi"/>
                <w:sz w:val="16"/>
                <w:szCs w:val="16"/>
              </w:rPr>
            </w:pPr>
            <w:r w:rsidRPr="00C76783">
              <w:rPr>
                <w:rFonts w:cstheme="minorHAnsi"/>
                <w:sz w:val="16"/>
                <w:szCs w:val="16"/>
              </w:rPr>
              <w:t>R 3 000 000.00</w:t>
            </w:r>
          </w:p>
        </w:tc>
      </w:tr>
      <w:tr w:rsidR="00181BD4" w:rsidRPr="00C76783" w:rsidTr="00102256">
        <w:trPr>
          <w:trHeight w:val="855"/>
        </w:trPr>
        <w:tc>
          <w:tcPr>
            <w:tcW w:w="2355" w:type="dxa"/>
            <w:hideMark/>
          </w:tcPr>
          <w:p w:rsidR="001363F0" w:rsidRPr="00102256" w:rsidRDefault="001363F0" w:rsidP="001363F0">
            <w:pPr>
              <w:jc w:val="both"/>
              <w:rPr>
                <w:rFonts w:cstheme="minorHAnsi"/>
                <w:sz w:val="16"/>
                <w:szCs w:val="16"/>
              </w:rPr>
            </w:pPr>
            <w:r w:rsidRPr="00102256">
              <w:rPr>
                <w:rFonts w:cstheme="minorHAnsi"/>
                <w:sz w:val="16"/>
                <w:szCs w:val="16"/>
              </w:rPr>
              <w:t>South Hills Housing Mixed Development New RDP Houses SOUTH HILLS F Ward</w:t>
            </w:r>
          </w:p>
        </w:tc>
        <w:tc>
          <w:tcPr>
            <w:tcW w:w="1078" w:type="dxa"/>
            <w:hideMark/>
          </w:tcPr>
          <w:p w:rsidR="001363F0" w:rsidRPr="00C76783" w:rsidRDefault="001363F0" w:rsidP="001363F0">
            <w:pPr>
              <w:jc w:val="both"/>
              <w:rPr>
                <w:rFonts w:cstheme="minorHAnsi"/>
                <w:sz w:val="16"/>
                <w:szCs w:val="16"/>
              </w:rPr>
            </w:pPr>
            <w:r w:rsidRPr="00C76783">
              <w:rPr>
                <w:rFonts w:cstheme="minorHAnsi"/>
                <w:sz w:val="16"/>
                <w:szCs w:val="16"/>
              </w:rPr>
              <w:t>Housing</w:t>
            </w:r>
          </w:p>
        </w:tc>
        <w:tc>
          <w:tcPr>
            <w:tcW w:w="928" w:type="dxa"/>
            <w:hideMark/>
          </w:tcPr>
          <w:p w:rsidR="001363F0" w:rsidRPr="00C76783" w:rsidRDefault="001363F0" w:rsidP="001363F0">
            <w:pPr>
              <w:jc w:val="both"/>
              <w:rPr>
                <w:rFonts w:cstheme="minorHAnsi"/>
                <w:sz w:val="16"/>
                <w:szCs w:val="16"/>
              </w:rPr>
            </w:pPr>
            <w:r w:rsidRPr="00C76783">
              <w:rPr>
                <w:rFonts w:cstheme="minorHAnsi"/>
                <w:sz w:val="16"/>
                <w:szCs w:val="16"/>
              </w:rPr>
              <w:t>R 0.00</w:t>
            </w:r>
          </w:p>
        </w:tc>
        <w:tc>
          <w:tcPr>
            <w:tcW w:w="992" w:type="dxa"/>
            <w:hideMark/>
          </w:tcPr>
          <w:p w:rsidR="001363F0" w:rsidRPr="00C76783" w:rsidRDefault="001363F0" w:rsidP="001363F0">
            <w:pPr>
              <w:jc w:val="both"/>
              <w:rPr>
                <w:rFonts w:cstheme="minorHAnsi"/>
                <w:sz w:val="16"/>
                <w:szCs w:val="16"/>
              </w:rPr>
            </w:pPr>
            <w:r w:rsidRPr="00C76783">
              <w:rPr>
                <w:rFonts w:cstheme="minorHAnsi"/>
                <w:sz w:val="16"/>
                <w:szCs w:val="16"/>
              </w:rPr>
              <w:t>R 0.00</w:t>
            </w:r>
          </w:p>
        </w:tc>
        <w:tc>
          <w:tcPr>
            <w:tcW w:w="1418" w:type="dxa"/>
            <w:hideMark/>
          </w:tcPr>
          <w:p w:rsidR="001363F0" w:rsidRPr="00C76783" w:rsidRDefault="001363F0" w:rsidP="001363F0">
            <w:pPr>
              <w:jc w:val="both"/>
              <w:rPr>
                <w:rFonts w:cstheme="minorHAnsi"/>
                <w:sz w:val="16"/>
                <w:szCs w:val="16"/>
              </w:rPr>
            </w:pPr>
            <w:r w:rsidRPr="00C76783">
              <w:rPr>
                <w:rFonts w:cstheme="minorHAnsi"/>
                <w:sz w:val="16"/>
                <w:szCs w:val="16"/>
              </w:rPr>
              <w:t>R 55 000 000.00</w:t>
            </w:r>
          </w:p>
        </w:tc>
        <w:tc>
          <w:tcPr>
            <w:tcW w:w="992" w:type="dxa"/>
            <w:hideMark/>
          </w:tcPr>
          <w:p w:rsidR="001363F0" w:rsidRPr="00C76783" w:rsidRDefault="001363F0" w:rsidP="001363F0">
            <w:pPr>
              <w:jc w:val="both"/>
              <w:rPr>
                <w:rFonts w:cstheme="minorHAnsi"/>
                <w:sz w:val="16"/>
                <w:szCs w:val="16"/>
              </w:rPr>
            </w:pPr>
            <w:r w:rsidRPr="00C76783">
              <w:rPr>
                <w:rFonts w:cstheme="minorHAnsi"/>
                <w:sz w:val="16"/>
                <w:szCs w:val="16"/>
              </w:rPr>
              <w:t>R 0.00</w:t>
            </w:r>
          </w:p>
        </w:tc>
        <w:tc>
          <w:tcPr>
            <w:tcW w:w="992" w:type="dxa"/>
            <w:hideMark/>
          </w:tcPr>
          <w:p w:rsidR="001363F0" w:rsidRPr="00C76783" w:rsidRDefault="001363F0" w:rsidP="001363F0">
            <w:pPr>
              <w:jc w:val="both"/>
              <w:rPr>
                <w:rFonts w:cstheme="minorHAnsi"/>
                <w:sz w:val="16"/>
                <w:szCs w:val="16"/>
              </w:rPr>
            </w:pPr>
            <w:r w:rsidRPr="00C76783">
              <w:rPr>
                <w:rFonts w:cstheme="minorHAnsi"/>
                <w:sz w:val="16"/>
                <w:szCs w:val="16"/>
              </w:rPr>
              <w:t>R 0.00</w:t>
            </w:r>
          </w:p>
        </w:tc>
        <w:tc>
          <w:tcPr>
            <w:tcW w:w="1418" w:type="dxa"/>
            <w:hideMark/>
          </w:tcPr>
          <w:p w:rsidR="001363F0" w:rsidRPr="00C76783" w:rsidRDefault="001363F0" w:rsidP="001363F0">
            <w:pPr>
              <w:jc w:val="both"/>
              <w:rPr>
                <w:rFonts w:cstheme="minorHAnsi"/>
                <w:sz w:val="16"/>
                <w:szCs w:val="16"/>
              </w:rPr>
            </w:pPr>
            <w:r w:rsidRPr="00C76783">
              <w:rPr>
                <w:rFonts w:cstheme="minorHAnsi"/>
                <w:sz w:val="16"/>
                <w:szCs w:val="16"/>
              </w:rPr>
              <w:t>R 0.00</w:t>
            </w:r>
          </w:p>
        </w:tc>
        <w:tc>
          <w:tcPr>
            <w:tcW w:w="1354" w:type="dxa"/>
            <w:hideMark/>
          </w:tcPr>
          <w:p w:rsidR="001363F0" w:rsidRPr="00C76783" w:rsidRDefault="001363F0" w:rsidP="001363F0">
            <w:pPr>
              <w:jc w:val="both"/>
              <w:rPr>
                <w:rFonts w:cstheme="minorHAnsi"/>
                <w:sz w:val="16"/>
                <w:szCs w:val="16"/>
              </w:rPr>
            </w:pPr>
            <w:r w:rsidRPr="00C76783">
              <w:rPr>
                <w:rFonts w:cstheme="minorHAnsi"/>
                <w:sz w:val="16"/>
                <w:szCs w:val="16"/>
              </w:rPr>
              <w:t>R 0.00</w:t>
            </w:r>
          </w:p>
        </w:tc>
        <w:tc>
          <w:tcPr>
            <w:tcW w:w="1142" w:type="dxa"/>
            <w:hideMark/>
          </w:tcPr>
          <w:p w:rsidR="001363F0" w:rsidRPr="00C76783" w:rsidRDefault="001363F0" w:rsidP="001363F0">
            <w:pPr>
              <w:jc w:val="both"/>
              <w:rPr>
                <w:rFonts w:cstheme="minorHAnsi"/>
                <w:sz w:val="16"/>
                <w:szCs w:val="16"/>
              </w:rPr>
            </w:pPr>
            <w:r w:rsidRPr="00C76783">
              <w:rPr>
                <w:rFonts w:cstheme="minorHAnsi"/>
                <w:sz w:val="16"/>
                <w:szCs w:val="16"/>
              </w:rPr>
              <w:t>R 0.00</w:t>
            </w:r>
          </w:p>
        </w:tc>
        <w:tc>
          <w:tcPr>
            <w:tcW w:w="1266" w:type="dxa"/>
            <w:hideMark/>
          </w:tcPr>
          <w:p w:rsidR="001363F0" w:rsidRPr="00C76783" w:rsidRDefault="001363F0" w:rsidP="001363F0">
            <w:pPr>
              <w:jc w:val="both"/>
              <w:rPr>
                <w:rFonts w:cstheme="minorHAnsi"/>
                <w:sz w:val="16"/>
                <w:szCs w:val="16"/>
              </w:rPr>
            </w:pPr>
            <w:r w:rsidRPr="00C76783">
              <w:rPr>
                <w:rFonts w:cstheme="minorHAnsi"/>
                <w:sz w:val="16"/>
                <w:szCs w:val="16"/>
              </w:rPr>
              <w:t>R 50 000 000.00</w:t>
            </w:r>
          </w:p>
        </w:tc>
      </w:tr>
      <w:tr w:rsidR="00C76783" w:rsidRPr="00C76783" w:rsidTr="00102256">
        <w:trPr>
          <w:trHeight w:val="855"/>
        </w:trPr>
        <w:tc>
          <w:tcPr>
            <w:tcW w:w="2355" w:type="dxa"/>
            <w:hideMark/>
          </w:tcPr>
          <w:p w:rsidR="001363F0" w:rsidRPr="00102256" w:rsidRDefault="001363F0" w:rsidP="001363F0">
            <w:pPr>
              <w:jc w:val="both"/>
              <w:rPr>
                <w:rFonts w:cstheme="minorHAnsi"/>
                <w:sz w:val="16"/>
                <w:szCs w:val="16"/>
              </w:rPr>
            </w:pPr>
            <w:r w:rsidRPr="00102256">
              <w:rPr>
                <w:rFonts w:cstheme="minorHAnsi"/>
                <w:sz w:val="16"/>
                <w:szCs w:val="16"/>
              </w:rPr>
              <w:t>Turffontein Corridor (JW: Sewer) Renewal Corridors of Freedom Intervention TURFFONTEIN F</w:t>
            </w:r>
          </w:p>
        </w:tc>
        <w:tc>
          <w:tcPr>
            <w:tcW w:w="1078" w:type="dxa"/>
            <w:hideMark/>
          </w:tcPr>
          <w:p w:rsidR="001363F0" w:rsidRPr="00C76783" w:rsidRDefault="001363F0" w:rsidP="001363F0">
            <w:pPr>
              <w:jc w:val="both"/>
              <w:rPr>
                <w:rFonts w:cstheme="minorHAnsi"/>
                <w:sz w:val="16"/>
                <w:szCs w:val="16"/>
              </w:rPr>
            </w:pPr>
            <w:r w:rsidRPr="00C76783">
              <w:rPr>
                <w:rFonts w:cstheme="minorHAnsi"/>
                <w:sz w:val="16"/>
                <w:szCs w:val="16"/>
              </w:rPr>
              <w:t>JHB Water: Sewer</w:t>
            </w:r>
          </w:p>
        </w:tc>
        <w:tc>
          <w:tcPr>
            <w:tcW w:w="928" w:type="dxa"/>
            <w:hideMark/>
          </w:tcPr>
          <w:p w:rsidR="001363F0" w:rsidRPr="00C76783" w:rsidRDefault="001363F0" w:rsidP="001363F0">
            <w:pPr>
              <w:jc w:val="both"/>
              <w:rPr>
                <w:rFonts w:cstheme="minorHAnsi"/>
                <w:sz w:val="16"/>
                <w:szCs w:val="16"/>
              </w:rPr>
            </w:pPr>
            <w:r w:rsidRPr="00C76783">
              <w:rPr>
                <w:rFonts w:cstheme="minorHAnsi"/>
                <w:sz w:val="16"/>
                <w:szCs w:val="16"/>
              </w:rPr>
              <w:t>R 0.00</w:t>
            </w:r>
          </w:p>
        </w:tc>
        <w:tc>
          <w:tcPr>
            <w:tcW w:w="992" w:type="dxa"/>
            <w:hideMark/>
          </w:tcPr>
          <w:p w:rsidR="001363F0" w:rsidRPr="00C76783" w:rsidRDefault="001363F0" w:rsidP="001363F0">
            <w:pPr>
              <w:jc w:val="both"/>
              <w:rPr>
                <w:rFonts w:cstheme="minorHAnsi"/>
                <w:sz w:val="16"/>
                <w:szCs w:val="16"/>
              </w:rPr>
            </w:pPr>
            <w:r w:rsidRPr="00C76783">
              <w:rPr>
                <w:rFonts w:cstheme="minorHAnsi"/>
                <w:sz w:val="16"/>
                <w:szCs w:val="16"/>
              </w:rPr>
              <w:t>R 0.00</w:t>
            </w:r>
          </w:p>
        </w:tc>
        <w:tc>
          <w:tcPr>
            <w:tcW w:w="1418" w:type="dxa"/>
            <w:hideMark/>
          </w:tcPr>
          <w:p w:rsidR="001363F0" w:rsidRPr="00C76783" w:rsidRDefault="001363F0" w:rsidP="001363F0">
            <w:pPr>
              <w:jc w:val="both"/>
              <w:rPr>
                <w:rFonts w:cstheme="minorHAnsi"/>
                <w:sz w:val="16"/>
                <w:szCs w:val="16"/>
              </w:rPr>
            </w:pPr>
            <w:r w:rsidRPr="00C76783">
              <w:rPr>
                <w:rFonts w:cstheme="minorHAnsi"/>
                <w:sz w:val="16"/>
                <w:szCs w:val="16"/>
              </w:rPr>
              <w:t>R 5 000 000.00</w:t>
            </w:r>
          </w:p>
        </w:tc>
        <w:tc>
          <w:tcPr>
            <w:tcW w:w="992" w:type="dxa"/>
            <w:hideMark/>
          </w:tcPr>
          <w:p w:rsidR="001363F0" w:rsidRPr="00C76783" w:rsidRDefault="001363F0" w:rsidP="001363F0">
            <w:pPr>
              <w:jc w:val="both"/>
              <w:rPr>
                <w:rFonts w:cstheme="minorHAnsi"/>
                <w:sz w:val="16"/>
                <w:szCs w:val="16"/>
              </w:rPr>
            </w:pPr>
            <w:r w:rsidRPr="00C76783">
              <w:rPr>
                <w:rFonts w:cstheme="minorHAnsi"/>
                <w:sz w:val="16"/>
                <w:szCs w:val="16"/>
              </w:rPr>
              <w:t>R 0.00</w:t>
            </w:r>
          </w:p>
        </w:tc>
        <w:tc>
          <w:tcPr>
            <w:tcW w:w="992" w:type="dxa"/>
            <w:hideMark/>
          </w:tcPr>
          <w:p w:rsidR="001363F0" w:rsidRPr="00C76783" w:rsidRDefault="001363F0" w:rsidP="001363F0">
            <w:pPr>
              <w:jc w:val="both"/>
              <w:rPr>
                <w:rFonts w:cstheme="minorHAnsi"/>
                <w:sz w:val="16"/>
                <w:szCs w:val="16"/>
              </w:rPr>
            </w:pPr>
            <w:r w:rsidRPr="00C76783">
              <w:rPr>
                <w:rFonts w:cstheme="minorHAnsi"/>
                <w:sz w:val="16"/>
                <w:szCs w:val="16"/>
              </w:rPr>
              <w:t>R 0.00</w:t>
            </w:r>
          </w:p>
        </w:tc>
        <w:tc>
          <w:tcPr>
            <w:tcW w:w="1418" w:type="dxa"/>
            <w:hideMark/>
          </w:tcPr>
          <w:p w:rsidR="001363F0" w:rsidRPr="00C76783" w:rsidRDefault="001363F0" w:rsidP="001363F0">
            <w:pPr>
              <w:jc w:val="both"/>
              <w:rPr>
                <w:rFonts w:cstheme="minorHAnsi"/>
                <w:sz w:val="16"/>
                <w:szCs w:val="16"/>
              </w:rPr>
            </w:pPr>
            <w:r w:rsidRPr="00C76783">
              <w:rPr>
                <w:rFonts w:cstheme="minorHAnsi"/>
                <w:sz w:val="16"/>
                <w:szCs w:val="16"/>
              </w:rPr>
              <w:t>R 0.00</w:t>
            </w:r>
          </w:p>
        </w:tc>
        <w:tc>
          <w:tcPr>
            <w:tcW w:w="1354" w:type="dxa"/>
            <w:hideMark/>
          </w:tcPr>
          <w:p w:rsidR="001363F0" w:rsidRPr="00C76783" w:rsidRDefault="001363F0" w:rsidP="001363F0">
            <w:pPr>
              <w:jc w:val="both"/>
              <w:rPr>
                <w:rFonts w:cstheme="minorHAnsi"/>
                <w:sz w:val="16"/>
                <w:szCs w:val="16"/>
              </w:rPr>
            </w:pPr>
            <w:r w:rsidRPr="00C76783">
              <w:rPr>
                <w:rFonts w:cstheme="minorHAnsi"/>
                <w:sz w:val="16"/>
                <w:szCs w:val="16"/>
              </w:rPr>
              <w:t>R 0.00</w:t>
            </w:r>
          </w:p>
        </w:tc>
        <w:tc>
          <w:tcPr>
            <w:tcW w:w="1142" w:type="dxa"/>
            <w:hideMark/>
          </w:tcPr>
          <w:p w:rsidR="001363F0" w:rsidRPr="00C76783" w:rsidRDefault="001363F0" w:rsidP="001363F0">
            <w:pPr>
              <w:jc w:val="both"/>
              <w:rPr>
                <w:rFonts w:cstheme="minorHAnsi"/>
                <w:sz w:val="16"/>
                <w:szCs w:val="16"/>
              </w:rPr>
            </w:pPr>
            <w:r w:rsidRPr="00C76783">
              <w:rPr>
                <w:rFonts w:cstheme="minorHAnsi"/>
                <w:sz w:val="16"/>
                <w:szCs w:val="16"/>
              </w:rPr>
              <w:t>R 0.00</w:t>
            </w:r>
          </w:p>
        </w:tc>
        <w:tc>
          <w:tcPr>
            <w:tcW w:w="1266" w:type="dxa"/>
            <w:hideMark/>
          </w:tcPr>
          <w:p w:rsidR="001363F0" w:rsidRPr="00C76783" w:rsidRDefault="001363F0" w:rsidP="001363F0">
            <w:pPr>
              <w:jc w:val="both"/>
              <w:rPr>
                <w:rFonts w:cstheme="minorHAnsi"/>
                <w:sz w:val="16"/>
                <w:szCs w:val="16"/>
              </w:rPr>
            </w:pPr>
            <w:r w:rsidRPr="00C76783">
              <w:rPr>
                <w:rFonts w:cstheme="minorHAnsi"/>
                <w:sz w:val="16"/>
                <w:szCs w:val="16"/>
              </w:rPr>
              <w:t>R 0.00</w:t>
            </w:r>
          </w:p>
        </w:tc>
      </w:tr>
      <w:tr w:rsidR="00181BD4" w:rsidRPr="00C76783" w:rsidTr="00102256">
        <w:trPr>
          <w:trHeight w:val="910"/>
        </w:trPr>
        <w:tc>
          <w:tcPr>
            <w:tcW w:w="2355" w:type="dxa"/>
            <w:hideMark/>
          </w:tcPr>
          <w:p w:rsidR="001363F0" w:rsidRPr="00102256" w:rsidRDefault="001363F0" w:rsidP="001363F0">
            <w:pPr>
              <w:jc w:val="both"/>
              <w:rPr>
                <w:rFonts w:cstheme="minorHAnsi"/>
                <w:sz w:val="16"/>
                <w:szCs w:val="16"/>
              </w:rPr>
            </w:pPr>
            <w:r w:rsidRPr="00102256">
              <w:rPr>
                <w:rFonts w:cstheme="minorHAnsi"/>
                <w:sz w:val="16"/>
                <w:szCs w:val="16"/>
              </w:rPr>
              <w:t>Turffontein rental housing development New Housing Development TURFFONTEIN F Ward</w:t>
            </w:r>
          </w:p>
        </w:tc>
        <w:tc>
          <w:tcPr>
            <w:tcW w:w="1078" w:type="dxa"/>
            <w:hideMark/>
          </w:tcPr>
          <w:p w:rsidR="001363F0" w:rsidRPr="00C76783" w:rsidRDefault="001363F0" w:rsidP="001363F0">
            <w:pPr>
              <w:jc w:val="both"/>
              <w:rPr>
                <w:rFonts w:cstheme="minorHAnsi"/>
                <w:sz w:val="16"/>
                <w:szCs w:val="16"/>
              </w:rPr>
            </w:pPr>
            <w:r w:rsidRPr="00C76783">
              <w:rPr>
                <w:rFonts w:cstheme="minorHAnsi"/>
                <w:sz w:val="16"/>
                <w:szCs w:val="16"/>
              </w:rPr>
              <w:t>JOSHCO</w:t>
            </w:r>
          </w:p>
        </w:tc>
        <w:tc>
          <w:tcPr>
            <w:tcW w:w="928" w:type="dxa"/>
            <w:hideMark/>
          </w:tcPr>
          <w:p w:rsidR="001363F0" w:rsidRPr="00C76783" w:rsidRDefault="001363F0" w:rsidP="001363F0">
            <w:pPr>
              <w:jc w:val="both"/>
              <w:rPr>
                <w:rFonts w:cstheme="minorHAnsi"/>
                <w:sz w:val="16"/>
                <w:szCs w:val="16"/>
              </w:rPr>
            </w:pPr>
            <w:r w:rsidRPr="00C76783">
              <w:rPr>
                <w:rFonts w:cstheme="minorHAnsi"/>
                <w:sz w:val="16"/>
                <w:szCs w:val="16"/>
              </w:rPr>
              <w:t>R 0.00</w:t>
            </w:r>
          </w:p>
        </w:tc>
        <w:tc>
          <w:tcPr>
            <w:tcW w:w="992" w:type="dxa"/>
            <w:hideMark/>
          </w:tcPr>
          <w:p w:rsidR="001363F0" w:rsidRPr="00C76783" w:rsidRDefault="001363F0" w:rsidP="001363F0">
            <w:pPr>
              <w:jc w:val="both"/>
              <w:rPr>
                <w:rFonts w:cstheme="minorHAnsi"/>
                <w:sz w:val="16"/>
                <w:szCs w:val="16"/>
              </w:rPr>
            </w:pPr>
            <w:r w:rsidRPr="00C76783">
              <w:rPr>
                <w:rFonts w:cstheme="minorHAnsi"/>
                <w:sz w:val="16"/>
                <w:szCs w:val="16"/>
              </w:rPr>
              <w:t>R 0.00</w:t>
            </w:r>
          </w:p>
        </w:tc>
        <w:tc>
          <w:tcPr>
            <w:tcW w:w="1418" w:type="dxa"/>
            <w:hideMark/>
          </w:tcPr>
          <w:p w:rsidR="001363F0" w:rsidRPr="00C76783" w:rsidRDefault="001363F0" w:rsidP="001363F0">
            <w:pPr>
              <w:jc w:val="both"/>
              <w:rPr>
                <w:rFonts w:cstheme="minorHAnsi"/>
                <w:sz w:val="16"/>
                <w:szCs w:val="16"/>
              </w:rPr>
            </w:pPr>
            <w:r w:rsidRPr="00C76783">
              <w:rPr>
                <w:rFonts w:cstheme="minorHAnsi"/>
                <w:sz w:val="16"/>
                <w:szCs w:val="16"/>
              </w:rPr>
              <w:t>R 37 000 000.00</w:t>
            </w:r>
          </w:p>
        </w:tc>
        <w:tc>
          <w:tcPr>
            <w:tcW w:w="992" w:type="dxa"/>
            <w:hideMark/>
          </w:tcPr>
          <w:p w:rsidR="001363F0" w:rsidRPr="00C76783" w:rsidRDefault="001363F0" w:rsidP="001363F0">
            <w:pPr>
              <w:jc w:val="both"/>
              <w:rPr>
                <w:rFonts w:cstheme="minorHAnsi"/>
                <w:sz w:val="16"/>
                <w:szCs w:val="16"/>
              </w:rPr>
            </w:pPr>
            <w:r w:rsidRPr="00C76783">
              <w:rPr>
                <w:rFonts w:cstheme="minorHAnsi"/>
                <w:sz w:val="16"/>
                <w:szCs w:val="16"/>
              </w:rPr>
              <w:t>R 0.00</w:t>
            </w:r>
          </w:p>
        </w:tc>
        <w:tc>
          <w:tcPr>
            <w:tcW w:w="992" w:type="dxa"/>
            <w:hideMark/>
          </w:tcPr>
          <w:p w:rsidR="001363F0" w:rsidRPr="00C76783" w:rsidRDefault="001363F0" w:rsidP="001363F0">
            <w:pPr>
              <w:jc w:val="both"/>
              <w:rPr>
                <w:rFonts w:cstheme="minorHAnsi"/>
                <w:sz w:val="16"/>
                <w:szCs w:val="16"/>
              </w:rPr>
            </w:pPr>
            <w:r w:rsidRPr="00C76783">
              <w:rPr>
                <w:rFonts w:cstheme="minorHAnsi"/>
                <w:sz w:val="16"/>
                <w:szCs w:val="16"/>
              </w:rPr>
              <w:t>R 0.00</w:t>
            </w:r>
          </w:p>
        </w:tc>
        <w:tc>
          <w:tcPr>
            <w:tcW w:w="1418" w:type="dxa"/>
            <w:hideMark/>
          </w:tcPr>
          <w:p w:rsidR="001363F0" w:rsidRPr="00C76783" w:rsidRDefault="001363F0" w:rsidP="001363F0">
            <w:pPr>
              <w:jc w:val="both"/>
              <w:rPr>
                <w:rFonts w:cstheme="minorHAnsi"/>
                <w:sz w:val="16"/>
                <w:szCs w:val="16"/>
              </w:rPr>
            </w:pPr>
            <w:r w:rsidRPr="00C76783">
              <w:rPr>
                <w:rFonts w:cstheme="minorHAnsi"/>
                <w:sz w:val="16"/>
                <w:szCs w:val="16"/>
              </w:rPr>
              <w:t>R 0.00</w:t>
            </w:r>
          </w:p>
        </w:tc>
        <w:tc>
          <w:tcPr>
            <w:tcW w:w="1354" w:type="dxa"/>
            <w:hideMark/>
          </w:tcPr>
          <w:p w:rsidR="001363F0" w:rsidRPr="00C76783" w:rsidRDefault="001363F0" w:rsidP="001363F0">
            <w:pPr>
              <w:jc w:val="both"/>
              <w:rPr>
                <w:rFonts w:cstheme="minorHAnsi"/>
                <w:sz w:val="16"/>
                <w:szCs w:val="16"/>
              </w:rPr>
            </w:pPr>
            <w:r w:rsidRPr="00C76783">
              <w:rPr>
                <w:rFonts w:cstheme="minorHAnsi"/>
                <w:sz w:val="16"/>
                <w:szCs w:val="16"/>
              </w:rPr>
              <w:t>R 0.00</w:t>
            </w:r>
          </w:p>
        </w:tc>
        <w:tc>
          <w:tcPr>
            <w:tcW w:w="1142" w:type="dxa"/>
            <w:hideMark/>
          </w:tcPr>
          <w:p w:rsidR="001363F0" w:rsidRPr="00C76783" w:rsidRDefault="001363F0" w:rsidP="001363F0">
            <w:pPr>
              <w:jc w:val="both"/>
              <w:rPr>
                <w:rFonts w:cstheme="minorHAnsi"/>
                <w:sz w:val="16"/>
                <w:szCs w:val="16"/>
              </w:rPr>
            </w:pPr>
            <w:r w:rsidRPr="00C76783">
              <w:rPr>
                <w:rFonts w:cstheme="minorHAnsi"/>
                <w:sz w:val="16"/>
                <w:szCs w:val="16"/>
              </w:rPr>
              <w:t>R 0.00</w:t>
            </w:r>
          </w:p>
        </w:tc>
        <w:tc>
          <w:tcPr>
            <w:tcW w:w="1266" w:type="dxa"/>
            <w:hideMark/>
          </w:tcPr>
          <w:p w:rsidR="001363F0" w:rsidRPr="00C76783" w:rsidRDefault="001363F0" w:rsidP="001363F0">
            <w:pPr>
              <w:jc w:val="both"/>
              <w:rPr>
                <w:rFonts w:cstheme="minorHAnsi"/>
                <w:sz w:val="16"/>
                <w:szCs w:val="16"/>
              </w:rPr>
            </w:pPr>
            <w:r w:rsidRPr="00C76783">
              <w:rPr>
                <w:rFonts w:cstheme="minorHAnsi"/>
                <w:sz w:val="16"/>
                <w:szCs w:val="16"/>
              </w:rPr>
              <w:t>R 0.00</w:t>
            </w:r>
          </w:p>
        </w:tc>
      </w:tr>
    </w:tbl>
    <w:p w:rsidR="00181BD4" w:rsidRPr="00765F50" w:rsidRDefault="00181BD4" w:rsidP="00A44B68">
      <w:pPr>
        <w:jc w:val="both"/>
        <w:rPr>
          <w:rFonts w:ascii="Arial" w:hAnsi="Arial" w:cs="Arial"/>
          <w:b/>
          <w:sz w:val="20"/>
          <w:szCs w:val="20"/>
        </w:rPr>
      </w:pPr>
    </w:p>
    <w:p w:rsidR="003110E6" w:rsidRDefault="003110E6" w:rsidP="00CA7589">
      <w:pPr>
        <w:pStyle w:val="Heading2"/>
      </w:pPr>
      <w:bookmarkStart w:id="34" w:name="_Toc416857457"/>
      <w:proofErr w:type="spellStart"/>
      <w:r w:rsidRPr="00280AC1">
        <w:lastRenderedPageBreak/>
        <w:t>Jabulani</w:t>
      </w:r>
      <w:bookmarkEnd w:id="34"/>
      <w:proofErr w:type="spellEnd"/>
    </w:p>
    <w:p w:rsidR="004D22BC" w:rsidRPr="004D22BC" w:rsidRDefault="004D22BC" w:rsidP="004D22BC">
      <w:pPr>
        <w:pStyle w:val="BodyText"/>
      </w:pPr>
      <w:r>
        <w:rPr>
          <w:noProof/>
          <w:lang w:val="en-US"/>
        </w:rPr>
        <mc:AlternateContent>
          <mc:Choice Requires="wps">
            <w:drawing>
              <wp:anchor distT="0" distB="0" distL="114300" distR="114300" simplePos="0" relativeHeight="251711488" behindDoc="0" locked="0" layoutInCell="1" allowOverlap="1" wp14:anchorId="203FBED9" wp14:editId="48895E14">
                <wp:simplePos x="0" y="0"/>
                <wp:positionH relativeFrom="column">
                  <wp:posOffset>-53340</wp:posOffset>
                </wp:positionH>
                <wp:positionV relativeFrom="paragraph">
                  <wp:posOffset>36195</wp:posOffset>
                </wp:positionV>
                <wp:extent cx="4410075" cy="219075"/>
                <wp:effectExtent l="0" t="0" r="9525" b="9525"/>
                <wp:wrapNone/>
                <wp:docPr id="26" name="Text Box 26"/>
                <wp:cNvGraphicFramePr/>
                <a:graphic xmlns:a="http://schemas.openxmlformats.org/drawingml/2006/main">
                  <a:graphicData uri="http://schemas.microsoft.com/office/word/2010/wordprocessingShape">
                    <wps:wsp>
                      <wps:cNvSpPr txBox="1"/>
                      <wps:spPr>
                        <a:xfrm>
                          <a:off x="0" y="0"/>
                          <a:ext cx="4410075" cy="219075"/>
                        </a:xfrm>
                        <a:prstGeom prst="rect">
                          <a:avLst/>
                        </a:prstGeom>
                        <a:solidFill>
                          <a:prstClr val="white"/>
                        </a:solidFill>
                        <a:ln>
                          <a:noFill/>
                        </a:ln>
                        <a:effectLst/>
                      </wps:spPr>
                      <wps:txbx>
                        <w:txbxContent>
                          <w:p w:rsidR="004D22BC" w:rsidRPr="004D22BC" w:rsidRDefault="004D22BC" w:rsidP="004D22BC">
                            <w:pPr>
                              <w:pStyle w:val="Caption"/>
                              <w:rPr>
                                <w:b w:val="0"/>
                                <w:i/>
                                <w:noProof/>
                                <w:sz w:val="18"/>
                              </w:rPr>
                            </w:pPr>
                            <w:r w:rsidRPr="004D22BC">
                              <w:rPr>
                                <w:b w:val="0"/>
                                <w:i/>
                                <w:sz w:val="18"/>
                              </w:rPr>
                              <w:t xml:space="preserve">Table </w:t>
                            </w:r>
                            <w:r w:rsidRPr="004D22BC">
                              <w:rPr>
                                <w:b w:val="0"/>
                                <w:i/>
                                <w:sz w:val="18"/>
                              </w:rPr>
                              <w:fldChar w:fldCharType="begin"/>
                            </w:r>
                            <w:r w:rsidRPr="004D22BC">
                              <w:rPr>
                                <w:b w:val="0"/>
                                <w:i/>
                                <w:sz w:val="18"/>
                              </w:rPr>
                              <w:instrText xml:space="preserve"> SEQ Table \* ARABIC </w:instrText>
                            </w:r>
                            <w:r w:rsidRPr="004D22BC">
                              <w:rPr>
                                <w:b w:val="0"/>
                                <w:i/>
                                <w:sz w:val="18"/>
                              </w:rPr>
                              <w:fldChar w:fldCharType="separate"/>
                            </w:r>
                            <w:r w:rsidRPr="004D22BC">
                              <w:rPr>
                                <w:b w:val="0"/>
                                <w:i/>
                                <w:noProof/>
                                <w:sz w:val="18"/>
                              </w:rPr>
                              <w:t>12</w:t>
                            </w:r>
                            <w:r w:rsidRPr="004D22BC">
                              <w:rPr>
                                <w:b w:val="0"/>
                                <w:i/>
                                <w:sz w:val="18"/>
                              </w:rPr>
                              <w:fldChar w:fldCharType="end"/>
                            </w:r>
                            <w:r w:rsidRPr="004D22BC">
                              <w:rPr>
                                <w:b w:val="0"/>
                                <w:i/>
                                <w:sz w:val="18"/>
                              </w:rPr>
                              <w:t xml:space="preserve">: </w:t>
                            </w:r>
                            <w:bookmarkStart w:id="35" w:name="_Toc416865972"/>
                            <w:proofErr w:type="spellStart"/>
                            <w:r w:rsidRPr="004D22BC">
                              <w:rPr>
                                <w:b w:val="0"/>
                                <w:i/>
                                <w:sz w:val="18"/>
                              </w:rPr>
                              <w:t>Jabulani</w:t>
                            </w:r>
                            <w:proofErr w:type="spellEnd"/>
                            <w:r w:rsidRPr="004D22BC">
                              <w:rPr>
                                <w:b w:val="0"/>
                                <w:i/>
                                <w:sz w:val="18"/>
                              </w:rPr>
                              <w:t xml:space="preserve"> Projects by Grant Programme</w:t>
                            </w:r>
                            <w:bookmarkEnd w:id="35"/>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6" o:spid="_x0000_s1038" type="#_x0000_t202" style="position:absolute;margin-left:-4.2pt;margin-top:2.85pt;width:347.25pt;height:17.2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" stroked="f">
                <v:textbox inset="0,0,0,0">
                  <w:txbxContent>
                    <w:p w:rsidR="004D22BC" w:rsidRPr="004D22BC" w:rsidRDefault="004D22BC" w:rsidP="004D22BC">
                      <w:pPr>
                        <w:pStyle w:val="Caption"/>
                        <w:rPr>
                          <w:b w:val="0"/>
                          <w:i/>
                          <w:noProof/>
                          <w:sz w:val="18"/>
                        </w:rPr>
                      </w:pPr>
                      <w:r w:rsidRPr="004D22BC">
                        <w:rPr>
                          <w:b w:val="0"/>
                          <w:i/>
                          <w:sz w:val="18"/>
                        </w:rPr>
                        <w:t xml:space="preserve">Table </w:t>
                      </w:r>
                      <w:r w:rsidRPr="004D22BC">
                        <w:rPr>
                          <w:b w:val="0"/>
                          <w:i/>
                          <w:sz w:val="18"/>
                        </w:rPr>
                        <w:fldChar w:fldCharType="begin"/>
                      </w:r>
                      <w:r w:rsidRPr="004D22BC">
                        <w:rPr>
                          <w:b w:val="0"/>
                          <w:i/>
                          <w:sz w:val="18"/>
                        </w:rPr>
                        <w:instrText xml:space="preserve"> SEQ Table \* ARABIC </w:instrText>
                      </w:r>
                      <w:r w:rsidRPr="004D22BC">
                        <w:rPr>
                          <w:b w:val="0"/>
                          <w:i/>
                          <w:sz w:val="18"/>
                        </w:rPr>
                        <w:fldChar w:fldCharType="separate"/>
                      </w:r>
                      <w:r w:rsidRPr="004D22BC">
                        <w:rPr>
                          <w:b w:val="0"/>
                          <w:i/>
                          <w:noProof/>
                          <w:sz w:val="18"/>
                        </w:rPr>
                        <w:t>12</w:t>
                      </w:r>
                      <w:r w:rsidRPr="004D22BC">
                        <w:rPr>
                          <w:b w:val="0"/>
                          <w:i/>
                          <w:sz w:val="18"/>
                        </w:rPr>
                        <w:fldChar w:fldCharType="end"/>
                      </w:r>
                      <w:r w:rsidRPr="004D22BC">
                        <w:rPr>
                          <w:b w:val="0"/>
                          <w:i/>
                          <w:sz w:val="18"/>
                        </w:rPr>
                        <w:t xml:space="preserve">: </w:t>
                      </w:r>
                      <w:bookmarkStart w:id="49" w:name="_Toc416865972"/>
                      <w:proofErr w:type="spellStart"/>
                      <w:r w:rsidRPr="004D22BC">
                        <w:rPr>
                          <w:b w:val="0"/>
                          <w:i/>
                          <w:sz w:val="18"/>
                        </w:rPr>
                        <w:t>Jabulani</w:t>
                      </w:r>
                      <w:proofErr w:type="spellEnd"/>
                      <w:r w:rsidRPr="004D22BC">
                        <w:rPr>
                          <w:b w:val="0"/>
                          <w:i/>
                          <w:sz w:val="18"/>
                        </w:rPr>
                        <w:t xml:space="preserve"> Projects by Grant Programme</w:t>
                      </w:r>
                      <w:bookmarkEnd w:id="49"/>
                    </w:p>
                  </w:txbxContent>
                </v:textbox>
              </v:shape>
            </w:pict>
          </mc:Fallback>
        </mc:AlternateContent>
      </w:r>
    </w:p>
    <w:tbl>
      <w:tblPr>
        <w:tblStyle w:val="TableGrid"/>
        <w:tblW w:w="13716" w:type="dxa"/>
        <w:tblLayout w:type="fixed"/>
        <w:tblLook w:val="04A0" w:firstRow="1" w:lastRow="0" w:firstColumn="1" w:lastColumn="0" w:noHBand="0" w:noVBand="1"/>
      </w:tblPr>
      <w:tblGrid>
        <w:gridCol w:w="3561"/>
        <w:gridCol w:w="1033"/>
        <w:gridCol w:w="925"/>
        <w:gridCol w:w="925"/>
        <w:gridCol w:w="1177"/>
        <w:gridCol w:w="806"/>
        <w:gridCol w:w="925"/>
        <w:gridCol w:w="1104"/>
        <w:gridCol w:w="992"/>
        <w:gridCol w:w="993"/>
        <w:gridCol w:w="1275"/>
      </w:tblGrid>
      <w:tr w:rsidR="00F83415" w:rsidRPr="00F83415" w:rsidTr="00FF26A9">
        <w:trPr>
          <w:trHeight w:val="255"/>
        </w:trPr>
        <w:tc>
          <w:tcPr>
            <w:tcW w:w="3561" w:type="dxa"/>
            <w:shd w:val="clear" w:color="auto" w:fill="BFBFBF" w:themeFill="background1" w:themeFillShade="BF"/>
            <w:noWrap/>
            <w:hideMark/>
          </w:tcPr>
          <w:p w:rsidR="00F83415" w:rsidRPr="00F83415" w:rsidRDefault="00F83415" w:rsidP="00F83415">
            <w:pPr>
              <w:rPr>
                <w:rFonts w:eastAsia="Times New Roman" w:cstheme="minorHAnsi"/>
                <w:color w:val="353D30"/>
                <w:sz w:val="18"/>
                <w:szCs w:val="18"/>
                <w:lang w:eastAsia="en-ZA"/>
              </w:rPr>
            </w:pPr>
          </w:p>
        </w:tc>
        <w:tc>
          <w:tcPr>
            <w:tcW w:w="1033" w:type="dxa"/>
            <w:shd w:val="clear" w:color="auto" w:fill="BFBFBF" w:themeFill="background1" w:themeFillShade="BF"/>
            <w:hideMark/>
          </w:tcPr>
          <w:p w:rsidR="00F83415" w:rsidRPr="00F83415" w:rsidRDefault="00F83415" w:rsidP="00F83415">
            <w:pPr>
              <w:rPr>
                <w:rFonts w:eastAsia="Times New Roman" w:cstheme="minorHAnsi"/>
                <w:color w:val="353D30"/>
                <w:sz w:val="18"/>
                <w:szCs w:val="18"/>
                <w:lang w:eastAsia="en-ZA"/>
              </w:rPr>
            </w:pPr>
          </w:p>
        </w:tc>
        <w:tc>
          <w:tcPr>
            <w:tcW w:w="3027" w:type="dxa"/>
            <w:gridSpan w:val="3"/>
            <w:shd w:val="clear" w:color="auto" w:fill="BFBFBF" w:themeFill="background1" w:themeFillShade="BF"/>
            <w:noWrap/>
            <w:hideMark/>
          </w:tcPr>
          <w:p w:rsidR="00F83415" w:rsidRPr="00F83415" w:rsidRDefault="00F83415" w:rsidP="004D22BC">
            <w:pPr>
              <w:rPr>
                <w:rFonts w:eastAsia="Times New Roman" w:cstheme="minorHAnsi"/>
                <w:b/>
                <w:bCs/>
                <w:color w:val="353D30"/>
                <w:sz w:val="18"/>
                <w:szCs w:val="18"/>
                <w:lang w:eastAsia="en-ZA"/>
              </w:rPr>
            </w:pPr>
            <w:r w:rsidRPr="00F83415">
              <w:rPr>
                <w:rFonts w:eastAsia="Times New Roman" w:cstheme="minorHAnsi"/>
                <w:b/>
                <w:bCs/>
                <w:color w:val="353D30"/>
                <w:sz w:val="18"/>
                <w:szCs w:val="18"/>
                <w:lang w:eastAsia="en-ZA"/>
              </w:rPr>
              <w:t>BUDGET 2015/16</w:t>
            </w:r>
          </w:p>
        </w:tc>
        <w:tc>
          <w:tcPr>
            <w:tcW w:w="2835" w:type="dxa"/>
            <w:gridSpan w:val="3"/>
            <w:shd w:val="clear" w:color="auto" w:fill="BFBFBF" w:themeFill="background1" w:themeFillShade="BF"/>
            <w:noWrap/>
            <w:hideMark/>
          </w:tcPr>
          <w:p w:rsidR="00F83415" w:rsidRPr="00F83415" w:rsidRDefault="00F83415" w:rsidP="004D22BC">
            <w:pPr>
              <w:rPr>
                <w:rFonts w:eastAsia="Times New Roman" w:cstheme="minorHAnsi"/>
                <w:b/>
                <w:bCs/>
                <w:color w:val="353D30"/>
                <w:sz w:val="18"/>
                <w:szCs w:val="18"/>
                <w:lang w:eastAsia="en-ZA"/>
              </w:rPr>
            </w:pPr>
            <w:r w:rsidRPr="00F83415">
              <w:rPr>
                <w:rFonts w:eastAsia="Times New Roman" w:cstheme="minorHAnsi"/>
                <w:b/>
                <w:bCs/>
                <w:color w:val="353D30"/>
                <w:sz w:val="18"/>
                <w:szCs w:val="18"/>
                <w:lang w:eastAsia="en-ZA"/>
              </w:rPr>
              <w:t>BUDGET 2016/17</w:t>
            </w:r>
          </w:p>
        </w:tc>
        <w:tc>
          <w:tcPr>
            <w:tcW w:w="3260" w:type="dxa"/>
            <w:gridSpan w:val="3"/>
            <w:shd w:val="clear" w:color="auto" w:fill="BFBFBF" w:themeFill="background1" w:themeFillShade="BF"/>
            <w:noWrap/>
            <w:hideMark/>
          </w:tcPr>
          <w:p w:rsidR="00F83415" w:rsidRPr="00F83415" w:rsidRDefault="00F83415" w:rsidP="004D22BC">
            <w:pPr>
              <w:rPr>
                <w:rFonts w:eastAsia="Times New Roman" w:cstheme="minorHAnsi"/>
                <w:b/>
                <w:bCs/>
                <w:color w:val="353D30"/>
                <w:sz w:val="18"/>
                <w:szCs w:val="18"/>
                <w:lang w:eastAsia="en-ZA"/>
              </w:rPr>
            </w:pPr>
            <w:r w:rsidRPr="00F83415">
              <w:rPr>
                <w:rFonts w:eastAsia="Times New Roman" w:cstheme="minorHAnsi"/>
                <w:b/>
                <w:bCs/>
                <w:color w:val="353D30"/>
                <w:sz w:val="18"/>
                <w:szCs w:val="18"/>
                <w:lang w:eastAsia="en-ZA"/>
              </w:rPr>
              <w:t>BUDGET 2017/18</w:t>
            </w:r>
          </w:p>
        </w:tc>
      </w:tr>
      <w:tr w:rsidR="004D22BC" w:rsidRPr="00F83415" w:rsidTr="00FF26A9">
        <w:trPr>
          <w:trHeight w:val="509"/>
        </w:trPr>
        <w:tc>
          <w:tcPr>
            <w:tcW w:w="3561" w:type="dxa"/>
            <w:shd w:val="clear" w:color="auto" w:fill="BFBFBF" w:themeFill="background1" w:themeFillShade="BF"/>
            <w:noWrap/>
            <w:hideMark/>
          </w:tcPr>
          <w:p w:rsidR="00F83415" w:rsidRPr="00F83415" w:rsidRDefault="00F83415" w:rsidP="00F83415">
            <w:pPr>
              <w:rPr>
                <w:rFonts w:eastAsia="Times New Roman" w:cstheme="minorHAnsi"/>
                <w:b/>
                <w:bCs/>
                <w:color w:val="353D30"/>
                <w:sz w:val="18"/>
                <w:szCs w:val="18"/>
                <w:lang w:eastAsia="en-ZA"/>
              </w:rPr>
            </w:pPr>
            <w:r w:rsidRPr="00F83415">
              <w:rPr>
                <w:rFonts w:eastAsia="Times New Roman" w:cstheme="minorHAnsi"/>
                <w:b/>
                <w:bCs/>
                <w:color w:val="353D30"/>
                <w:sz w:val="18"/>
                <w:szCs w:val="18"/>
                <w:lang w:eastAsia="en-ZA"/>
              </w:rPr>
              <w:t>NAME</w:t>
            </w:r>
          </w:p>
        </w:tc>
        <w:tc>
          <w:tcPr>
            <w:tcW w:w="1033" w:type="dxa"/>
            <w:shd w:val="clear" w:color="auto" w:fill="BFBFBF" w:themeFill="background1" w:themeFillShade="BF"/>
            <w:hideMark/>
          </w:tcPr>
          <w:p w:rsidR="00F83415" w:rsidRPr="00F83415" w:rsidRDefault="00F83415" w:rsidP="00F83415">
            <w:pPr>
              <w:rPr>
                <w:rFonts w:eastAsia="Times New Roman" w:cstheme="minorHAnsi"/>
                <w:b/>
                <w:bCs/>
                <w:color w:val="353D30"/>
                <w:sz w:val="18"/>
                <w:szCs w:val="18"/>
                <w:lang w:eastAsia="en-ZA"/>
              </w:rPr>
            </w:pPr>
            <w:r w:rsidRPr="00F83415">
              <w:rPr>
                <w:rFonts w:eastAsia="Times New Roman" w:cstheme="minorHAnsi"/>
                <w:b/>
                <w:bCs/>
                <w:color w:val="353D30"/>
                <w:sz w:val="18"/>
                <w:szCs w:val="18"/>
                <w:lang w:eastAsia="en-ZA"/>
              </w:rPr>
              <w:t xml:space="preserve">DIVISION </w:t>
            </w:r>
          </w:p>
        </w:tc>
        <w:tc>
          <w:tcPr>
            <w:tcW w:w="925" w:type="dxa"/>
            <w:shd w:val="clear" w:color="auto" w:fill="BFBFBF" w:themeFill="background1" w:themeFillShade="BF"/>
            <w:hideMark/>
          </w:tcPr>
          <w:p w:rsidR="00F83415" w:rsidRPr="00F83415" w:rsidRDefault="00F83415" w:rsidP="00F83415">
            <w:pPr>
              <w:jc w:val="right"/>
              <w:rPr>
                <w:rFonts w:eastAsia="Times New Roman" w:cstheme="minorHAnsi"/>
                <w:b/>
                <w:bCs/>
                <w:color w:val="353D30"/>
                <w:sz w:val="18"/>
                <w:szCs w:val="18"/>
                <w:lang w:eastAsia="en-ZA"/>
              </w:rPr>
            </w:pPr>
            <w:r w:rsidRPr="00F83415">
              <w:rPr>
                <w:rFonts w:eastAsia="Times New Roman" w:cstheme="minorHAnsi"/>
                <w:b/>
                <w:bCs/>
                <w:color w:val="353D30"/>
                <w:sz w:val="18"/>
                <w:szCs w:val="18"/>
                <w:lang w:eastAsia="en-ZA"/>
              </w:rPr>
              <w:t>STATE GRANT</w:t>
            </w:r>
          </w:p>
        </w:tc>
        <w:tc>
          <w:tcPr>
            <w:tcW w:w="925" w:type="dxa"/>
            <w:shd w:val="clear" w:color="auto" w:fill="BFBFBF" w:themeFill="background1" w:themeFillShade="BF"/>
            <w:hideMark/>
          </w:tcPr>
          <w:p w:rsidR="00F83415" w:rsidRPr="00F83415" w:rsidRDefault="00F83415" w:rsidP="00F83415">
            <w:pPr>
              <w:jc w:val="right"/>
              <w:rPr>
                <w:rFonts w:eastAsia="Times New Roman" w:cstheme="minorHAnsi"/>
                <w:b/>
                <w:bCs/>
                <w:color w:val="353D30"/>
                <w:sz w:val="18"/>
                <w:szCs w:val="18"/>
                <w:lang w:eastAsia="en-ZA"/>
              </w:rPr>
            </w:pPr>
            <w:r w:rsidRPr="00F83415">
              <w:rPr>
                <w:rFonts w:eastAsia="Times New Roman" w:cstheme="minorHAnsi"/>
                <w:b/>
                <w:bCs/>
                <w:color w:val="353D30"/>
                <w:sz w:val="18"/>
                <w:szCs w:val="18"/>
                <w:lang w:eastAsia="en-ZA"/>
              </w:rPr>
              <w:t>PROVINCIAL GRANT</w:t>
            </w:r>
          </w:p>
        </w:tc>
        <w:tc>
          <w:tcPr>
            <w:tcW w:w="1177" w:type="dxa"/>
            <w:shd w:val="clear" w:color="auto" w:fill="BFBFBF" w:themeFill="background1" w:themeFillShade="BF"/>
            <w:hideMark/>
          </w:tcPr>
          <w:p w:rsidR="00F83415" w:rsidRPr="00F83415" w:rsidRDefault="00F83415" w:rsidP="004D22BC">
            <w:pPr>
              <w:rPr>
                <w:rFonts w:eastAsia="Times New Roman" w:cstheme="minorHAnsi"/>
                <w:b/>
                <w:bCs/>
                <w:color w:val="353D30"/>
                <w:sz w:val="18"/>
                <w:szCs w:val="18"/>
                <w:lang w:eastAsia="en-ZA"/>
              </w:rPr>
            </w:pPr>
            <w:r w:rsidRPr="00F83415">
              <w:rPr>
                <w:rFonts w:eastAsia="Times New Roman" w:cstheme="minorHAnsi"/>
                <w:b/>
                <w:bCs/>
                <w:color w:val="353D30"/>
                <w:sz w:val="18"/>
                <w:szCs w:val="18"/>
                <w:lang w:eastAsia="en-ZA"/>
              </w:rPr>
              <w:t xml:space="preserve">USDG </w:t>
            </w:r>
          </w:p>
        </w:tc>
        <w:tc>
          <w:tcPr>
            <w:tcW w:w="806" w:type="dxa"/>
            <w:shd w:val="clear" w:color="auto" w:fill="BFBFBF" w:themeFill="background1" w:themeFillShade="BF"/>
            <w:hideMark/>
          </w:tcPr>
          <w:p w:rsidR="00F83415" w:rsidRPr="00F83415" w:rsidRDefault="00F83415" w:rsidP="004D22BC">
            <w:pPr>
              <w:rPr>
                <w:rFonts w:eastAsia="Times New Roman" w:cstheme="minorHAnsi"/>
                <w:b/>
                <w:bCs/>
                <w:color w:val="353D30"/>
                <w:sz w:val="18"/>
                <w:szCs w:val="18"/>
                <w:lang w:eastAsia="en-ZA"/>
              </w:rPr>
            </w:pPr>
            <w:r w:rsidRPr="00F83415">
              <w:rPr>
                <w:rFonts w:eastAsia="Times New Roman" w:cstheme="minorHAnsi"/>
                <w:b/>
                <w:bCs/>
                <w:color w:val="353D30"/>
                <w:sz w:val="18"/>
                <w:szCs w:val="18"/>
                <w:lang w:eastAsia="en-ZA"/>
              </w:rPr>
              <w:t>STATE GRANT</w:t>
            </w:r>
          </w:p>
        </w:tc>
        <w:tc>
          <w:tcPr>
            <w:tcW w:w="925" w:type="dxa"/>
            <w:shd w:val="clear" w:color="auto" w:fill="BFBFBF" w:themeFill="background1" w:themeFillShade="BF"/>
            <w:hideMark/>
          </w:tcPr>
          <w:p w:rsidR="00F83415" w:rsidRPr="00F83415" w:rsidRDefault="00F83415" w:rsidP="004D22BC">
            <w:pPr>
              <w:rPr>
                <w:rFonts w:eastAsia="Times New Roman" w:cstheme="minorHAnsi"/>
                <w:b/>
                <w:bCs/>
                <w:color w:val="353D30"/>
                <w:sz w:val="18"/>
                <w:szCs w:val="18"/>
                <w:lang w:eastAsia="en-ZA"/>
              </w:rPr>
            </w:pPr>
            <w:r w:rsidRPr="00F83415">
              <w:rPr>
                <w:rFonts w:eastAsia="Times New Roman" w:cstheme="minorHAnsi"/>
                <w:b/>
                <w:bCs/>
                <w:color w:val="353D30"/>
                <w:sz w:val="18"/>
                <w:szCs w:val="18"/>
                <w:lang w:eastAsia="en-ZA"/>
              </w:rPr>
              <w:t>PROVINCIAL GRANT</w:t>
            </w:r>
          </w:p>
        </w:tc>
        <w:tc>
          <w:tcPr>
            <w:tcW w:w="1104" w:type="dxa"/>
            <w:shd w:val="clear" w:color="auto" w:fill="BFBFBF" w:themeFill="background1" w:themeFillShade="BF"/>
            <w:hideMark/>
          </w:tcPr>
          <w:p w:rsidR="00F83415" w:rsidRPr="00F83415" w:rsidRDefault="00F83415" w:rsidP="004D22BC">
            <w:pPr>
              <w:rPr>
                <w:rFonts w:eastAsia="Times New Roman" w:cstheme="minorHAnsi"/>
                <w:b/>
                <w:bCs/>
                <w:color w:val="353D30"/>
                <w:sz w:val="18"/>
                <w:szCs w:val="18"/>
                <w:lang w:eastAsia="en-ZA"/>
              </w:rPr>
            </w:pPr>
            <w:r w:rsidRPr="00F83415">
              <w:rPr>
                <w:rFonts w:eastAsia="Times New Roman" w:cstheme="minorHAnsi"/>
                <w:b/>
                <w:bCs/>
                <w:color w:val="353D30"/>
                <w:sz w:val="18"/>
                <w:szCs w:val="18"/>
                <w:lang w:eastAsia="en-ZA"/>
              </w:rPr>
              <w:t xml:space="preserve">USDG </w:t>
            </w:r>
          </w:p>
        </w:tc>
        <w:tc>
          <w:tcPr>
            <w:tcW w:w="992" w:type="dxa"/>
            <w:shd w:val="clear" w:color="auto" w:fill="BFBFBF" w:themeFill="background1" w:themeFillShade="BF"/>
            <w:hideMark/>
          </w:tcPr>
          <w:p w:rsidR="00F83415" w:rsidRPr="00F83415" w:rsidRDefault="00F83415" w:rsidP="004D22BC">
            <w:pPr>
              <w:rPr>
                <w:rFonts w:eastAsia="Times New Roman" w:cstheme="minorHAnsi"/>
                <w:b/>
                <w:bCs/>
                <w:color w:val="353D30"/>
                <w:sz w:val="18"/>
                <w:szCs w:val="18"/>
                <w:lang w:eastAsia="en-ZA"/>
              </w:rPr>
            </w:pPr>
            <w:r w:rsidRPr="00F83415">
              <w:rPr>
                <w:rFonts w:eastAsia="Times New Roman" w:cstheme="minorHAnsi"/>
                <w:b/>
                <w:bCs/>
                <w:color w:val="353D30"/>
                <w:sz w:val="18"/>
                <w:szCs w:val="18"/>
                <w:lang w:eastAsia="en-ZA"/>
              </w:rPr>
              <w:t>STATE GRANT</w:t>
            </w:r>
          </w:p>
        </w:tc>
        <w:tc>
          <w:tcPr>
            <w:tcW w:w="993" w:type="dxa"/>
            <w:shd w:val="clear" w:color="auto" w:fill="BFBFBF" w:themeFill="background1" w:themeFillShade="BF"/>
            <w:hideMark/>
          </w:tcPr>
          <w:p w:rsidR="00F83415" w:rsidRPr="00F83415" w:rsidRDefault="00F83415" w:rsidP="004D22BC">
            <w:pPr>
              <w:rPr>
                <w:rFonts w:eastAsia="Times New Roman" w:cstheme="minorHAnsi"/>
                <w:b/>
                <w:bCs/>
                <w:color w:val="353D30"/>
                <w:sz w:val="18"/>
                <w:szCs w:val="18"/>
                <w:lang w:eastAsia="en-ZA"/>
              </w:rPr>
            </w:pPr>
            <w:r w:rsidRPr="00F83415">
              <w:rPr>
                <w:rFonts w:eastAsia="Times New Roman" w:cstheme="minorHAnsi"/>
                <w:b/>
                <w:bCs/>
                <w:color w:val="353D30"/>
                <w:sz w:val="18"/>
                <w:szCs w:val="18"/>
                <w:lang w:eastAsia="en-ZA"/>
              </w:rPr>
              <w:t>PROVINCIAL GRANT</w:t>
            </w:r>
          </w:p>
        </w:tc>
        <w:tc>
          <w:tcPr>
            <w:tcW w:w="1275" w:type="dxa"/>
            <w:shd w:val="clear" w:color="auto" w:fill="BFBFBF" w:themeFill="background1" w:themeFillShade="BF"/>
            <w:hideMark/>
          </w:tcPr>
          <w:p w:rsidR="00F83415" w:rsidRPr="00F83415" w:rsidRDefault="00F83415" w:rsidP="004D22BC">
            <w:pPr>
              <w:jc w:val="right"/>
              <w:rPr>
                <w:rFonts w:eastAsia="Times New Roman" w:cstheme="minorHAnsi"/>
                <w:b/>
                <w:bCs/>
                <w:color w:val="353D30"/>
                <w:sz w:val="18"/>
                <w:szCs w:val="18"/>
                <w:lang w:eastAsia="en-ZA"/>
              </w:rPr>
            </w:pPr>
            <w:r w:rsidRPr="00F83415">
              <w:rPr>
                <w:rFonts w:eastAsia="Times New Roman" w:cstheme="minorHAnsi"/>
                <w:b/>
                <w:bCs/>
                <w:color w:val="353D30"/>
                <w:sz w:val="18"/>
                <w:szCs w:val="18"/>
                <w:lang w:eastAsia="en-ZA"/>
              </w:rPr>
              <w:t xml:space="preserve">USDG </w:t>
            </w:r>
          </w:p>
        </w:tc>
      </w:tr>
      <w:tr w:rsidR="00FF26A9" w:rsidRPr="00F83415" w:rsidTr="00FF26A9">
        <w:trPr>
          <w:trHeight w:val="463"/>
        </w:trPr>
        <w:tc>
          <w:tcPr>
            <w:tcW w:w="3561" w:type="dxa"/>
            <w:hideMark/>
          </w:tcPr>
          <w:p w:rsidR="00F83415" w:rsidRPr="00F83415" w:rsidRDefault="00F83415" w:rsidP="00F83415">
            <w:pPr>
              <w:rPr>
                <w:rFonts w:eastAsia="Times New Roman" w:cstheme="minorHAnsi"/>
                <w:color w:val="353D30"/>
                <w:sz w:val="18"/>
                <w:szCs w:val="18"/>
                <w:lang w:eastAsia="en-ZA"/>
              </w:rPr>
            </w:pPr>
            <w:proofErr w:type="spellStart"/>
            <w:r w:rsidRPr="00F83415">
              <w:rPr>
                <w:rFonts w:eastAsia="Times New Roman" w:cstheme="minorHAnsi"/>
                <w:color w:val="353D30"/>
                <w:sz w:val="18"/>
                <w:szCs w:val="18"/>
                <w:lang w:eastAsia="en-ZA"/>
              </w:rPr>
              <w:t>Jabulani</w:t>
            </w:r>
            <w:proofErr w:type="spellEnd"/>
            <w:r w:rsidRPr="00F83415">
              <w:rPr>
                <w:rFonts w:eastAsia="Times New Roman" w:cstheme="minorHAnsi"/>
                <w:color w:val="353D30"/>
                <w:sz w:val="18"/>
                <w:szCs w:val="18"/>
                <w:lang w:eastAsia="en-ZA"/>
              </w:rPr>
              <w:t xml:space="preserve"> CBD Precinct development New Operational Capex JABULANI D Ward</w:t>
            </w:r>
          </w:p>
        </w:tc>
        <w:tc>
          <w:tcPr>
            <w:tcW w:w="1033" w:type="dxa"/>
            <w:hideMark/>
          </w:tcPr>
          <w:p w:rsidR="00F83415" w:rsidRPr="00F83415" w:rsidRDefault="00F83415" w:rsidP="00F83415">
            <w:pPr>
              <w:rPr>
                <w:rFonts w:eastAsia="Times New Roman" w:cstheme="minorHAnsi"/>
                <w:color w:val="353D30"/>
                <w:sz w:val="18"/>
                <w:szCs w:val="18"/>
                <w:lang w:eastAsia="en-ZA"/>
              </w:rPr>
            </w:pPr>
            <w:r w:rsidRPr="00F83415">
              <w:rPr>
                <w:rFonts w:eastAsia="Times New Roman" w:cstheme="minorHAnsi"/>
                <w:color w:val="353D30"/>
                <w:sz w:val="18"/>
                <w:szCs w:val="18"/>
                <w:lang w:eastAsia="en-ZA"/>
              </w:rPr>
              <w:t>JPC</w:t>
            </w:r>
          </w:p>
        </w:tc>
        <w:tc>
          <w:tcPr>
            <w:tcW w:w="925" w:type="dxa"/>
            <w:noWrap/>
            <w:hideMark/>
          </w:tcPr>
          <w:p w:rsidR="00F83415" w:rsidRPr="00F83415" w:rsidRDefault="00F83415" w:rsidP="00FF26A9">
            <w:pPr>
              <w:rPr>
                <w:rFonts w:eastAsia="Times New Roman" w:cstheme="minorHAnsi"/>
                <w:color w:val="353D30"/>
                <w:sz w:val="18"/>
                <w:szCs w:val="18"/>
                <w:lang w:eastAsia="en-ZA"/>
              </w:rPr>
            </w:pPr>
            <w:r w:rsidRPr="00F83415">
              <w:rPr>
                <w:rFonts w:eastAsia="Times New Roman" w:cstheme="minorHAnsi"/>
                <w:color w:val="353D30"/>
                <w:sz w:val="18"/>
                <w:szCs w:val="18"/>
                <w:lang w:eastAsia="en-ZA"/>
              </w:rPr>
              <w:t>R 0.00</w:t>
            </w:r>
          </w:p>
        </w:tc>
        <w:tc>
          <w:tcPr>
            <w:tcW w:w="925" w:type="dxa"/>
            <w:hideMark/>
          </w:tcPr>
          <w:p w:rsidR="00F83415" w:rsidRPr="00F83415" w:rsidRDefault="00F83415" w:rsidP="00FF26A9">
            <w:pPr>
              <w:rPr>
                <w:rFonts w:eastAsia="Times New Roman" w:cstheme="minorHAnsi"/>
                <w:color w:val="353D30"/>
                <w:sz w:val="18"/>
                <w:szCs w:val="18"/>
                <w:lang w:eastAsia="en-ZA"/>
              </w:rPr>
            </w:pPr>
            <w:r w:rsidRPr="00F83415">
              <w:rPr>
                <w:rFonts w:eastAsia="Times New Roman" w:cstheme="minorHAnsi"/>
                <w:color w:val="353D30"/>
                <w:sz w:val="18"/>
                <w:szCs w:val="18"/>
                <w:lang w:eastAsia="en-ZA"/>
              </w:rPr>
              <w:t>R 0.00</w:t>
            </w:r>
          </w:p>
        </w:tc>
        <w:tc>
          <w:tcPr>
            <w:tcW w:w="1177" w:type="dxa"/>
            <w:noWrap/>
            <w:hideMark/>
          </w:tcPr>
          <w:p w:rsidR="00F83415" w:rsidRPr="00F83415" w:rsidRDefault="00F83415" w:rsidP="00FF26A9">
            <w:pPr>
              <w:rPr>
                <w:rFonts w:eastAsia="Times New Roman" w:cstheme="minorHAnsi"/>
                <w:color w:val="353D30"/>
                <w:sz w:val="18"/>
                <w:szCs w:val="18"/>
                <w:lang w:eastAsia="en-ZA"/>
              </w:rPr>
            </w:pPr>
            <w:r w:rsidRPr="00F83415">
              <w:rPr>
                <w:rFonts w:eastAsia="Times New Roman" w:cstheme="minorHAnsi"/>
                <w:color w:val="353D30"/>
                <w:sz w:val="18"/>
                <w:szCs w:val="18"/>
                <w:lang w:eastAsia="en-ZA"/>
              </w:rPr>
              <w:t>R 0.00</w:t>
            </w:r>
          </w:p>
        </w:tc>
        <w:tc>
          <w:tcPr>
            <w:tcW w:w="806" w:type="dxa"/>
            <w:noWrap/>
            <w:hideMark/>
          </w:tcPr>
          <w:p w:rsidR="00F83415" w:rsidRPr="00F83415" w:rsidRDefault="00F83415" w:rsidP="00FF26A9">
            <w:pPr>
              <w:rPr>
                <w:rFonts w:eastAsia="Times New Roman" w:cstheme="minorHAnsi"/>
                <w:color w:val="353D30"/>
                <w:sz w:val="18"/>
                <w:szCs w:val="18"/>
                <w:lang w:eastAsia="en-ZA"/>
              </w:rPr>
            </w:pPr>
            <w:r w:rsidRPr="00F83415">
              <w:rPr>
                <w:rFonts w:eastAsia="Times New Roman" w:cstheme="minorHAnsi"/>
                <w:color w:val="353D30"/>
                <w:sz w:val="18"/>
                <w:szCs w:val="18"/>
                <w:lang w:eastAsia="en-ZA"/>
              </w:rPr>
              <w:t>R 0.00</w:t>
            </w:r>
          </w:p>
        </w:tc>
        <w:tc>
          <w:tcPr>
            <w:tcW w:w="925" w:type="dxa"/>
            <w:noWrap/>
            <w:hideMark/>
          </w:tcPr>
          <w:p w:rsidR="00F83415" w:rsidRPr="00F83415" w:rsidRDefault="00F83415" w:rsidP="00FF26A9">
            <w:pPr>
              <w:rPr>
                <w:rFonts w:eastAsia="Times New Roman" w:cstheme="minorHAnsi"/>
                <w:color w:val="353D30"/>
                <w:sz w:val="18"/>
                <w:szCs w:val="18"/>
                <w:lang w:eastAsia="en-ZA"/>
              </w:rPr>
            </w:pPr>
            <w:r w:rsidRPr="00F83415">
              <w:rPr>
                <w:rFonts w:eastAsia="Times New Roman" w:cstheme="minorHAnsi"/>
                <w:color w:val="353D30"/>
                <w:sz w:val="18"/>
                <w:szCs w:val="18"/>
                <w:lang w:eastAsia="en-ZA"/>
              </w:rPr>
              <w:t>R 0.00</w:t>
            </w:r>
          </w:p>
        </w:tc>
        <w:tc>
          <w:tcPr>
            <w:tcW w:w="1104" w:type="dxa"/>
            <w:noWrap/>
            <w:hideMark/>
          </w:tcPr>
          <w:p w:rsidR="00F83415" w:rsidRPr="00F83415" w:rsidRDefault="00F83415" w:rsidP="00FF26A9">
            <w:pPr>
              <w:rPr>
                <w:rFonts w:eastAsia="Times New Roman" w:cstheme="minorHAnsi"/>
                <w:color w:val="353D30"/>
                <w:sz w:val="18"/>
                <w:szCs w:val="18"/>
                <w:lang w:eastAsia="en-ZA"/>
              </w:rPr>
            </w:pPr>
            <w:r w:rsidRPr="00F83415">
              <w:rPr>
                <w:rFonts w:eastAsia="Times New Roman" w:cstheme="minorHAnsi"/>
                <w:color w:val="353D30"/>
                <w:sz w:val="18"/>
                <w:szCs w:val="18"/>
                <w:lang w:eastAsia="en-ZA"/>
              </w:rPr>
              <w:t>R 0.00</w:t>
            </w:r>
          </w:p>
        </w:tc>
        <w:tc>
          <w:tcPr>
            <w:tcW w:w="992" w:type="dxa"/>
            <w:noWrap/>
            <w:hideMark/>
          </w:tcPr>
          <w:p w:rsidR="00F83415" w:rsidRPr="00F83415" w:rsidRDefault="00F83415" w:rsidP="00FF26A9">
            <w:pPr>
              <w:rPr>
                <w:rFonts w:eastAsia="Times New Roman" w:cstheme="minorHAnsi"/>
                <w:color w:val="353D30"/>
                <w:sz w:val="18"/>
                <w:szCs w:val="18"/>
                <w:lang w:eastAsia="en-ZA"/>
              </w:rPr>
            </w:pPr>
            <w:r w:rsidRPr="00F83415">
              <w:rPr>
                <w:rFonts w:eastAsia="Times New Roman" w:cstheme="minorHAnsi"/>
                <w:color w:val="353D30"/>
                <w:sz w:val="18"/>
                <w:szCs w:val="18"/>
                <w:lang w:eastAsia="en-ZA"/>
              </w:rPr>
              <w:t>R 0.00</w:t>
            </w:r>
          </w:p>
        </w:tc>
        <w:tc>
          <w:tcPr>
            <w:tcW w:w="993" w:type="dxa"/>
            <w:noWrap/>
            <w:hideMark/>
          </w:tcPr>
          <w:p w:rsidR="00F83415" w:rsidRPr="00F83415" w:rsidRDefault="00F83415" w:rsidP="00FF26A9">
            <w:pPr>
              <w:rPr>
                <w:rFonts w:eastAsia="Times New Roman" w:cstheme="minorHAnsi"/>
                <w:color w:val="353D30"/>
                <w:sz w:val="18"/>
                <w:szCs w:val="18"/>
                <w:lang w:eastAsia="en-ZA"/>
              </w:rPr>
            </w:pPr>
            <w:r w:rsidRPr="00F83415">
              <w:rPr>
                <w:rFonts w:eastAsia="Times New Roman" w:cstheme="minorHAnsi"/>
                <w:color w:val="353D30"/>
                <w:sz w:val="18"/>
                <w:szCs w:val="18"/>
                <w:lang w:eastAsia="en-ZA"/>
              </w:rPr>
              <w:t>R 0.00</w:t>
            </w:r>
          </w:p>
        </w:tc>
        <w:tc>
          <w:tcPr>
            <w:tcW w:w="1275" w:type="dxa"/>
            <w:noWrap/>
            <w:hideMark/>
          </w:tcPr>
          <w:p w:rsidR="00F83415" w:rsidRPr="00F83415" w:rsidRDefault="00F83415" w:rsidP="00FF26A9">
            <w:pPr>
              <w:rPr>
                <w:rFonts w:eastAsia="Times New Roman" w:cstheme="minorHAnsi"/>
                <w:color w:val="353D30"/>
                <w:sz w:val="18"/>
                <w:szCs w:val="18"/>
                <w:lang w:eastAsia="en-ZA"/>
              </w:rPr>
            </w:pPr>
            <w:r w:rsidRPr="00F83415">
              <w:rPr>
                <w:rFonts w:eastAsia="Times New Roman" w:cstheme="minorHAnsi"/>
                <w:color w:val="353D30"/>
                <w:sz w:val="18"/>
                <w:szCs w:val="18"/>
                <w:lang w:eastAsia="en-ZA"/>
              </w:rPr>
              <w:t>R 0.00</w:t>
            </w:r>
          </w:p>
        </w:tc>
      </w:tr>
      <w:tr w:rsidR="00FF26A9" w:rsidRPr="00F83415" w:rsidTr="00FF26A9">
        <w:trPr>
          <w:trHeight w:val="683"/>
        </w:trPr>
        <w:tc>
          <w:tcPr>
            <w:tcW w:w="3561" w:type="dxa"/>
            <w:hideMark/>
          </w:tcPr>
          <w:p w:rsidR="00F83415" w:rsidRPr="00F83415" w:rsidRDefault="00F83415" w:rsidP="00F83415">
            <w:pPr>
              <w:rPr>
                <w:rFonts w:eastAsia="Times New Roman" w:cstheme="minorHAnsi"/>
                <w:color w:val="353D30"/>
                <w:sz w:val="18"/>
                <w:szCs w:val="18"/>
                <w:lang w:eastAsia="en-ZA"/>
              </w:rPr>
            </w:pPr>
            <w:r w:rsidRPr="00F83415">
              <w:rPr>
                <w:rFonts w:eastAsia="Times New Roman" w:cstheme="minorHAnsi"/>
                <w:color w:val="353D30"/>
                <w:sz w:val="18"/>
                <w:szCs w:val="18"/>
                <w:lang w:eastAsia="en-ZA"/>
              </w:rPr>
              <w:t xml:space="preserve">BRID 30 - </w:t>
            </w:r>
            <w:proofErr w:type="spellStart"/>
            <w:r w:rsidRPr="00F83415">
              <w:rPr>
                <w:rFonts w:eastAsia="Times New Roman" w:cstheme="minorHAnsi"/>
                <w:color w:val="353D30"/>
                <w:sz w:val="18"/>
                <w:szCs w:val="18"/>
                <w:lang w:eastAsia="en-ZA"/>
              </w:rPr>
              <w:t>Jabulani</w:t>
            </w:r>
            <w:proofErr w:type="spellEnd"/>
            <w:r w:rsidRPr="00F83415">
              <w:rPr>
                <w:rFonts w:eastAsia="Times New Roman" w:cstheme="minorHAnsi"/>
                <w:color w:val="353D30"/>
                <w:sz w:val="18"/>
                <w:szCs w:val="18"/>
                <w:lang w:eastAsia="en-ZA"/>
              </w:rPr>
              <w:t>/</w:t>
            </w:r>
            <w:proofErr w:type="spellStart"/>
            <w:r w:rsidRPr="00F83415">
              <w:rPr>
                <w:rFonts w:eastAsia="Times New Roman" w:cstheme="minorHAnsi"/>
                <w:color w:val="353D30"/>
                <w:sz w:val="18"/>
                <w:szCs w:val="18"/>
                <w:lang w:eastAsia="en-ZA"/>
              </w:rPr>
              <w:t>Molapo</w:t>
            </w:r>
            <w:proofErr w:type="spellEnd"/>
            <w:r w:rsidRPr="00F83415">
              <w:rPr>
                <w:rFonts w:eastAsia="Times New Roman" w:cstheme="minorHAnsi"/>
                <w:color w:val="353D30"/>
                <w:sz w:val="18"/>
                <w:szCs w:val="18"/>
                <w:lang w:eastAsia="en-ZA"/>
              </w:rPr>
              <w:t xml:space="preserve"> Bridge.  New Bridges (Pedestrian and Vehicles) JABULANI D Ward</w:t>
            </w:r>
          </w:p>
        </w:tc>
        <w:tc>
          <w:tcPr>
            <w:tcW w:w="1033" w:type="dxa"/>
            <w:hideMark/>
          </w:tcPr>
          <w:p w:rsidR="00F83415" w:rsidRPr="00F83415" w:rsidRDefault="00F83415" w:rsidP="00F83415">
            <w:pPr>
              <w:rPr>
                <w:rFonts w:eastAsia="Times New Roman" w:cstheme="minorHAnsi"/>
                <w:color w:val="353D30"/>
                <w:sz w:val="18"/>
                <w:szCs w:val="18"/>
                <w:lang w:eastAsia="en-ZA"/>
              </w:rPr>
            </w:pPr>
            <w:r w:rsidRPr="00F83415">
              <w:rPr>
                <w:rFonts w:eastAsia="Times New Roman" w:cstheme="minorHAnsi"/>
                <w:color w:val="353D30"/>
                <w:sz w:val="18"/>
                <w:szCs w:val="18"/>
                <w:lang w:eastAsia="en-ZA"/>
              </w:rPr>
              <w:t>JRA</w:t>
            </w:r>
          </w:p>
        </w:tc>
        <w:tc>
          <w:tcPr>
            <w:tcW w:w="925" w:type="dxa"/>
            <w:noWrap/>
            <w:hideMark/>
          </w:tcPr>
          <w:p w:rsidR="00F83415" w:rsidRPr="00F83415" w:rsidRDefault="00F83415" w:rsidP="00FF26A9">
            <w:pPr>
              <w:rPr>
                <w:rFonts w:eastAsia="Times New Roman" w:cstheme="minorHAnsi"/>
                <w:color w:val="353D30"/>
                <w:sz w:val="18"/>
                <w:szCs w:val="18"/>
                <w:lang w:eastAsia="en-ZA"/>
              </w:rPr>
            </w:pPr>
            <w:r w:rsidRPr="00F83415">
              <w:rPr>
                <w:rFonts w:eastAsia="Times New Roman" w:cstheme="minorHAnsi"/>
                <w:color w:val="353D30"/>
                <w:sz w:val="18"/>
                <w:szCs w:val="18"/>
                <w:lang w:eastAsia="en-ZA"/>
              </w:rPr>
              <w:t>R 0.00</w:t>
            </w:r>
          </w:p>
        </w:tc>
        <w:tc>
          <w:tcPr>
            <w:tcW w:w="925" w:type="dxa"/>
            <w:hideMark/>
          </w:tcPr>
          <w:p w:rsidR="00F83415" w:rsidRPr="00F83415" w:rsidRDefault="00F83415" w:rsidP="00FF26A9">
            <w:pPr>
              <w:rPr>
                <w:rFonts w:eastAsia="Times New Roman" w:cstheme="minorHAnsi"/>
                <w:color w:val="353D30"/>
                <w:sz w:val="18"/>
                <w:szCs w:val="18"/>
                <w:lang w:eastAsia="en-ZA"/>
              </w:rPr>
            </w:pPr>
            <w:r w:rsidRPr="00F83415">
              <w:rPr>
                <w:rFonts w:eastAsia="Times New Roman" w:cstheme="minorHAnsi"/>
                <w:color w:val="353D30"/>
                <w:sz w:val="18"/>
                <w:szCs w:val="18"/>
                <w:lang w:eastAsia="en-ZA"/>
              </w:rPr>
              <w:t>R 0.00</w:t>
            </w:r>
          </w:p>
        </w:tc>
        <w:tc>
          <w:tcPr>
            <w:tcW w:w="1177" w:type="dxa"/>
            <w:noWrap/>
            <w:hideMark/>
          </w:tcPr>
          <w:p w:rsidR="00F83415" w:rsidRPr="00F83415" w:rsidRDefault="00F83415" w:rsidP="00FF26A9">
            <w:pPr>
              <w:rPr>
                <w:rFonts w:eastAsia="Times New Roman" w:cstheme="minorHAnsi"/>
                <w:color w:val="353D30"/>
                <w:sz w:val="18"/>
                <w:szCs w:val="18"/>
                <w:lang w:eastAsia="en-ZA"/>
              </w:rPr>
            </w:pPr>
            <w:r w:rsidRPr="00F83415">
              <w:rPr>
                <w:rFonts w:eastAsia="Times New Roman" w:cstheme="minorHAnsi"/>
                <w:color w:val="353D30"/>
                <w:sz w:val="18"/>
                <w:szCs w:val="18"/>
                <w:lang w:eastAsia="en-ZA"/>
              </w:rPr>
              <w:t>R 2 500 000.00</w:t>
            </w:r>
          </w:p>
        </w:tc>
        <w:tc>
          <w:tcPr>
            <w:tcW w:w="806" w:type="dxa"/>
            <w:noWrap/>
            <w:hideMark/>
          </w:tcPr>
          <w:p w:rsidR="00F83415" w:rsidRPr="00F83415" w:rsidRDefault="00F83415" w:rsidP="00FF26A9">
            <w:pPr>
              <w:rPr>
                <w:rFonts w:eastAsia="Times New Roman" w:cstheme="minorHAnsi"/>
                <w:color w:val="353D30"/>
                <w:sz w:val="18"/>
                <w:szCs w:val="18"/>
                <w:lang w:eastAsia="en-ZA"/>
              </w:rPr>
            </w:pPr>
            <w:r w:rsidRPr="00F83415">
              <w:rPr>
                <w:rFonts w:eastAsia="Times New Roman" w:cstheme="minorHAnsi"/>
                <w:color w:val="353D30"/>
                <w:sz w:val="18"/>
                <w:szCs w:val="18"/>
                <w:lang w:eastAsia="en-ZA"/>
              </w:rPr>
              <w:t>R 0.00</w:t>
            </w:r>
          </w:p>
        </w:tc>
        <w:tc>
          <w:tcPr>
            <w:tcW w:w="925" w:type="dxa"/>
            <w:noWrap/>
            <w:hideMark/>
          </w:tcPr>
          <w:p w:rsidR="00F83415" w:rsidRPr="00F83415" w:rsidRDefault="00F83415" w:rsidP="00FF26A9">
            <w:pPr>
              <w:rPr>
                <w:rFonts w:eastAsia="Times New Roman" w:cstheme="minorHAnsi"/>
                <w:color w:val="353D30"/>
                <w:sz w:val="18"/>
                <w:szCs w:val="18"/>
                <w:lang w:eastAsia="en-ZA"/>
              </w:rPr>
            </w:pPr>
            <w:r w:rsidRPr="00F83415">
              <w:rPr>
                <w:rFonts w:eastAsia="Times New Roman" w:cstheme="minorHAnsi"/>
                <w:color w:val="353D30"/>
                <w:sz w:val="18"/>
                <w:szCs w:val="18"/>
                <w:lang w:eastAsia="en-ZA"/>
              </w:rPr>
              <w:t>R 0.00</w:t>
            </w:r>
          </w:p>
        </w:tc>
        <w:tc>
          <w:tcPr>
            <w:tcW w:w="1104" w:type="dxa"/>
            <w:noWrap/>
            <w:hideMark/>
          </w:tcPr>
          <w:p w:rsidR="00F83415" w:rsidRPr="00F83415" w:rsidRDefault="00F83415" w:rsidP="00FF26A9">
            <w:pPr>
              <w:rPr>
                <w:rFonts w:eastAsia="Times New Roman" w:cstheme="minorHAnsi"/>
                <w:color w:val="353D30"/>
                <w:sz w:val="18"/>
                <w:szCs w:val="18"/>
                <w:lang w:eastAsia="en-ZA"/>
              </w:rPr>
            </w:pPr>
            <w:r w:rsidRPr="00F83415">
              <w:rPr>
                <w:rFonts w:eastAsia="Times New Roman" w:cstheme="minorHAnsi"/>
                <w:color w:val="353D30"/>
                <w:sz w:val="18"/>
                <w:szCs w:val="18"/>
                <w:lang w:eastAsia="en-ZA"/>
              </w:rPr>
              <w:t>R 30 000 000.00</w:t>
            </w:r>
          </w:p>
        </w:tc>
        <w:tc>
          <w:tcPr>
            <w:tcW w:w="992" w:type="dxa"/>
            <w:noWrap/>
            <w:hideMark/>
          </w:tcPr>
          <w:p w:rsidR="00F83415" w:rsidRPr="00F83415" w:rsidRDefault="00F83415" w:rsidP="00FF26A9">
            <w:pPr>
              <w:rPr>
                <w:rFonts w:eastAsia="Times New Roman" w:cstheme="minorHAnsi"/>
                <w:color w:val="353D30"/>
                <w:sz w:val="18"/>
                <w:szCs w:val="18"/>
                <w:lang w:eastAsia="en-ZA"/>
              </w:rPr>
            </w:pPr>
            <w:r w:rsidRPr="00F83415">
              <w:rPr>
                <w:rFonts w:eastAsia="Times New Roman" w:cstheme="minorHAnsi"/>
                <w:color w:val="353D30"/>
                <w:sz w:val="18"/>
                <w:szCs w:val="18"/>
                <w:lang w:eastAsia="en-ZA"/>
              </w:rPr>
              <w:t>R 0.00</w:t>
            </w:r>
          </w:p>
        </w:tc>
        <w:tc>
          <w:tcPr>
            <w:tcW w:w="993" w:type="dxa"/>
            <w:noWrap/>
            <w:hideMark/>
          </w:tcPr>
          <w:p w:rsidR="00F83415" w:rsidRPr="00F83415" w:rsidRDefault="00F83415" w:rsidP="00FF26A9">
            <w:pPr>
              <w:rPr>
                <w:rFonts w:eastAsia="Times New Roman" w:cstheme="minorHAnsi"/>
                <w:color w:val="353D30"/>
                <w:sz w:val="18"/>
                <w:szCs w:val="18"/>
                <w:lang w:eastAsia="en-ZA"/>
              </w:rPr>
            </w:pPr>
            <w:r w:rsidRPr="00F83415">
              <w:rPr>
                <w:rFonts w:eastAsia="Times New Roman" w:cstheme="minorHAnsi"/>
                <w:color w:val="353D30"/>
                <w:sz w:val="18"/>
                <w:szCs w:val="18"/>
                <w:lang w:eastAsia="en-ZA"/>
              </w:rPr>
              <w:t>R 0.00</w:t>
            </w:r>
          </w:p>
        </w:tc>
        <w:tc>
          <w:tcPr>
            <w:tcW w:w="1275" w:type="dxa"/>
            <w:noWrap/>
            <w:hideMark/>
          </w:tcPr>
          <w:p w:rsidR="00F83415" w:rsidRPr="00F83415" w:rsidRDefault="00F83415" w:rsidP="00FF26A9">
            <w:pPr>
              <w:rPr>
                <w:rFonts w:eastAsia="Times New Roman" w:cstheme="minorHAnsi"/>
                <w:color w:val="353D30"/>
                <w:sz w:val="18"/>
                <w:szCs w:val="18"/>
                <w:lang w:eastAsia="en-ZA"/>
              </w:rPr>
            </w:pPr>
            <w:r w:rsidRPr="00F83415">
              <w:rPr>
                <w:rFonts w:eastAsia="Times New Roman" w:cstheme="minorHAnsi"/>
                <w:color w:val="353D30"/>
                <w:sz w:val="18"/>
                <w:szCs w:val="18"/>
                <w:lang w:eastAsia="en-ZA"/>
              </w:rPr>
              <w:t>R 0.00</w:t>
            </w:r>
          </w:p>
        </w:tc>
      </w:tr>
      <w:tr w:rsidR="00FF26A9" w:rsidRPr="00F83415" w:rsidTr="00FF26A9">
        <w:trPr>
          <w:trHeight w:val="424"/>
        </w:trPr>
        <w:tc>
          <w:tcPr>
            <w:tcW w:w="3561" w:type="dxa"/>
            <w:hideMark/>
          </w:tcPr>
          <w:p w:rsidR="00F83415" w:rsidRPr="00F83415" w:rsidRDefault="00F83415" w:rsidP="00F83415">
            <w:pPr>
              <w:rPr>
                <w:rFonts w:eastAsia="Times New Roman" w:cstheme="minorHAnsi"/>
                <w:color w:val="353D30"/>
                <w:sz w:val="18"/>
                <w:szCs w:val="18"/>
                <w:lang w:eastAsia="en-ZA"/>
              </w:rPr>
            </w:pPr>
            <w:r w:rsidRPr="00F83415">
              <w:rPr>
                <w:rFonts w:eastAsia="Times New Roman" w:cstheme="minorHAnsi"/>
                <w:color w:val="353D30"/>
                <w:sz w:val="18"/>
                <w:szCs w:val="18"/>
                <w:lang w:eastAsia="en-ZA"/>
              </w:rPr>
              <w:t>IKWEZI RENTAL HOUSING PROJECT New Housing Development JABULANI D</w:t>
            </w:r>
          </w:p>
        </w:tc>
        <w:tc>
          <w:tcPr>
            <w:tcW w:w="1033" w:type="dxa"/>
            <w:hideMark/>
          </w:tcPr>
          <w:p w:rsidR="00F83415" w:rsidRPr="00F83415" w:rsidRDefault="00F83415" w:rsidP="00F83415">
            <w:pPr>
              <w:rPr>
                <w:rFonts w:eastAsia="Times New Roman" w:cstheme="minorHAnsi"/>
                <w:color w:val="353D30"/>
                <w:sz w:val="18"/>
                <w:szCs w:val="18"/>
                <w:lang w:eastAsia="en-ZA"/>
              </w:rPr>
            </w:pPr>
            <w:r w:rsidRPr="00F83415">
              <w:rPr>
                <w:rFonts w:eastAsia="Times New Roman" w:cstheme="minorHAnsi"/>
                <w:color w:val="353D30"/>
                <w:sz w:val="18"/>
                <w:szCs w:val="18"/>
                <w:lang w:eastAsia="en-ZA"/>
              </w:rPr>
              <w:t>JOSHCO</w:t>
            </w:r>
          </w:p>
        </w:tc>
        <w:tc>
          <w:tcPr>
            <w:tcW w:w="925" w:type="dxa"/>
            <w:noWrap/>
            <w:hideMark/>
          </w:tcPr>
          <w:p w:rsidR="00F83415" w:rsidRPr="00F83415" w:rsidRDefault="00F83415" w:rsidP="00FF26A9">
            <w:pPr>
              <w:rPr>
                <w:rFonts w:eastAsia="Times New Roman" w:cstheme="minorHAnsi"/>
                <w:color w:val="353D30"/>
                <w:sz w:val="18"/>
                <w:szCs w:val="18"/>
                <w:lang w:eastAsia="en-ZA"/>
              </w:rPr>
            </w:pPr>
            <w:r w:rsidRPr="00F83415">
              <w:rPr>
                <w:rFonts w:eastAsia="Times New Roman" w:cstheme="minorHAnsi"/>
                <w:color w:val="353D30"/>
                <w:sz w:val="18"/>
                <w:szCs w:val="18"/>
                <w:lang w:eastAsia="en-ZA"/>
              </w:rPr>
              <w:t>R 0.00</w:t>
            </w:r>
          </w:p>
        </w:tc>
        <w:tc>
          <w:tcPr>
            <w:tcW w:w="925" w:type="dxa"/>
            <w:hideMark/>
          </w:tcPr>
          <w:p w:rsidR="00F83415" w:rsidRPr="00F83415" w:rsidRDefault="00F83415" w:rsidP="00FF26A9">
            <w:pPr>
              <w:rPr>
                <w:rFonts w:eastAsia="Times New Roman" w:cstheme="minorHAnsi"/>
                <w:color w:val="353D30"/>
                <w:sz w:val="18"/>
                <w:szCs w:val="18"/>
                <w:lang w:eastAsia="en-ZA"/>
              </w:rPr>
            </w:pPr>
            <w:r w:rsidRPr="00F83415">
              <w:rPr>
                <w:rFonts w:eastAsia="Times New Roman" w:cstheme="minorHAnsi"/>
                <w:color w:val="353D30"/>
                <w:sz w:val="18"/>
                <w:szCs w:val="18"/>
                <w:lang w:eastAsia="en-ZA"/>
              </w:rPr>
              <w:t>R 0.00</w:t>
            </w:r>
          </w:p>
        </w:tc>
        <w:tc>
          <w:tcPr>
            <w:tcW w:w="1177" w:type="dxa"/>
            <w:noWrap/>
            <w:hideMark/>
          </w:tcPr>
          <w:p w:rsidR="00F83415" w:rsidRPr="00F83415" w:rsidRDefault="00F83415" w:rsidP="00FF26A9">
            <w:pPr>
              <w:rPr>
                <w:rFonts w:eastAsia="Times New Roman" w:cstheme="minorHAnsi"/>
                <w:color w:val="353D30"/>
                <w:sz w:val="18"/>
                <w:szCs w:val="18"/>
                <w:lang w:eastAsia="en-ZA"/>
              </w:rPr>
            </w:pPr>
            <w:r w:rsidRPr="00F83415">
              <w:rPr>
                <w:rFonts w:eastAsia="Times New Roman" w:cstheme="minorHAnsi"/>
                <w:color w:val="353D30"/>
                <w:sz w:val="18"/>
                <w:szCs w:val="18"/>
                <w:lang w:eastAsia="en-ZA"/>
              </w:rPr>
              <w:t>R 0.00</w:t>
            </w:r>
          </w:p>
        </w:tc>
        <w:tc>
          <w:tcPr>
            <w:tcW w:w="806" w:type="dxa"/>
            <w:noWrap/>
            <w:hideMark/>
          </w:tcPr>
          <w:p w:rsidR="00F83415" w:rsidRPr="00F83415" w:rsidRDefault="00F83415" w:rsidP="00FF26A9">
            <w:pPr>
              <w:rPr>
                <w:rFonts w:eastAsia="Times New Roman" w:cstheme="minorHAnsi"/>
                <w:color w:val="353D30"/>
                <w:sz w:val="18"/>
                <w:szCs w:val="18"/>
                <w:lang w:eastAsia="en-ZA"/>
              </w:rPr>
            </w:pPr>
            <w:r w:rsidRPr="00F83415">
              <w:rPr>
                <w:rFonts w:eastAsia="Times New Roman" w:cstheme="minorHAnsi"/>
                <w:color w:val="353D30"/>
                <w:sz w:val="18"/>
                <w:szCs w:val="18"/>
                <w:lang w:eastAsia="en-ZA"/>
              </w:rPr>
              <w:t>R 0.00</w:t>
            </w:r>
          </w:p>
        </w:tc>
        <w:tc>
          <w:tcPr>
            <w:tcW w:w="925" w:type="dxa"/>
            <w:noWrap/>
            <w:hideMark/>
          </w:tcPr>
          <w:p w:rsidR="00F83415" w:rsidRPr="00F83415" w:rsidRDefault="00F83415" w:rsidP="00FF26A9">
            <w:pPr>
              <w:rPr>
                <w:rFonts w:eastAsia="Times New Roman" w:cstheme="minorHAnsi"/>
                <w:color w:val="353D30"/>
                <w:sz w:val="18"/>
                <w:szCs w:val="18"/>
                <w:lang w:eastAsia="en-ZA"/>
              </w:rPr>
            </w:pPr>
            <w:r w:rsidRPr="00F83415">
              <w:rPr>
                <w:rFonts w:eastAsia="Times New Roman" w:cstheme="minorHAnsi"/>
                <w:color w:val="353D30"/>
                <w:sz w:val="18"/>
                <w:szCs w:val="18"/>
                <w:lang w:eastAsia="en-ZA"/>
              </w:rPr>
              <w:t>R 0.00</w:t>
            </w:r>
          </w:p>
        </w:tc>
        <w:tc>
          <w:tcPr>
            <w:tcW w:w="1104" w:type="dxa"/>
            <w:noWrap/>
            <w:hideMark/>
          </w:tcPr>
          <w:p w:rsidR="00F83415" w:rsidRPr="00F83415" w:rsidRDefault="00F83415" w:rsidP="00FF26A9">
            <w:pPr>
              <w:rPr>
                <w:rFonts w:eastAsia="Times New Roman" w:cstheme="minorHAnsi"/>
                <w:color w:val="353D30"/>
                <w:sz w:val="18"/>
                <w:szCs w:val="18"/>
                <w:lang w:eastAsia="en-ZA"/>
              </w:rPr>
            </w:pPr>
            <w:r w:rsidRPr="00F83415">
              <w:rPr>
                <w:rFonts w:eastAsia="Times New Roman" w:cstheme="minorHAnsi"/>
                <w:color w:val="353D30"/>
                <w:sz w:val="18"/>
                <w:szCs w:val="18"/>
                <w:lang w:eastAsia="en-ZA"/>
              </w:rPr>
              <w:t>R 5 000 000.00</w:t>
            </w:r>
          </w:p>
        </w:tc>
        <w:tc>
          <w:tcPr>
            <w:tcW w:w="992" w:type="dxa"/>
            <w:noWrap/>
            <w:hideMark/>
          </w:tcPr>
          <w:p w:rsidR="00F83415" w:rsidRPr="00F83415" w:rsidRDefault="00F83415" w:rsidP="00FF26A9">
            <w:pPr>
              <w:rPr>
                <w:rFonts w:eastAsia="Times New Roman" w:cstheme="minorHAnsi"/>
                <w:color w:val="353D30"/>
                <w:sz w:val="18"/>
                <w:szCs w:val="18"/>
                <w:lang w:eastAsia="en-ZA"/>
              </w:rPr>
            </w:pPr>
            <w:r w:rsidRPr="00F83415">
              <w:rPr>
                <w:rFonts w:eastAsia="Times New Roman" w:cstheme="minorHAnsi"/>
                <w:color w:val="353D30"/>
                <w:sz w:val="18"/>
                <w:szCs w:val="18"/>
                <w:lang w:eastAsia="en-ZA"/>
              </w:rPr>
              <w:t>R 0.00</w:t>
            </w:r>
          </w:p>
        </w:tc>
        <w:tc>
          <w:tcPr>
            <w:tcW w:w="993" w:type="dxa"/>
            <w:noWrap/>
            <w:hideMark/>
          </w:tcPr>
          <w:p w:rsidR="00F83415" w:rsidRPr="00F83415" w:rsidRDefault="00F83415" w:rsidP="00FF26A9">
            <w:pPr>
              <w:rPr>
                <w:rFonts w:eastAsia="Times New Roman" w:cstheme="minorHAnsi"/>
                <w:color w:val="353D30"/>
                <w:sz w:val="18"/>
                <w:szCs w:val="18"/>
                <w:lang w:eastAsia="en-ZA"/>
              </w:rPr>
            </w:pPr>
            <w:r w:rsidRPr="00F83415">
              <w:rPr>
                <w:rFonts w:eastAsia="Times New Roman" w:cstheme="minorHAnsi"/>
                <w:color w:val="353D30"/>
                <w:sz w:val="18"/>
                <w:szCs w:val="18"/>
                <w:lang w:eastAsia="en-ZA"/>
              </w:rPr>
              <w:t>R 0.00</w:t>
            </w:r>
          </w:p>
        </w:tc>
        <w:tc>
          <w:tcPr>
            <w:tcW w:w="1275" w:type="dxa"/>
            <w:noWrap/>
            <w:hideMark/>
          </w:tcPr>
          <w:p w:rsidR="00F83415" w:rsidRPr="00F83415" w:rsidRDefault="00F83415" w:rsidP="00FF26A9">
            <w:pPr>
              <w:rPr>
                <w:rFonts w:eastAsia="Times New Roman" w:cstheme="minorHAnsi"/>
                <w:color w:val="353D30"/>
                <w:sz w:val="18"/>
                <w:szCs w:val="18"/>
                <w:lang w:eastAsia="en-ZA"/>
              </w:rPr>
            </w:pPr>
            <w:r w:rsidRPr="00F83415">
              <w:rPr>
                <w:rFonts w:eastAsia="Times New Roman" w:cstheme="minorHAnsi"/>
                <w:color w:val="353D30"/>
                <w:sz w:val="18"/>
                <w:szCs w:val="18"/>
                <w:lang w:eastAsia="en-ZA"/>
              </w:rPr>
              <w:t>R 5 000 000.00</w:t>
            </w:r>
          </w:p>
        </w:tc>
      </w:tr>
      <w:tr w:rsidR="00FF26A9" w:rsidRPr="00F83415" w:rsidTr="00FF26A9">
        <w:trPr>
          <w:trHeight w:val="699"/>
        </w:trPr>
        <w:tc>
          <w:tcPr>
            <w:tcW w:w="3561" w:type="dxa"/>
            <w:hideMark/>
          </w:tcPr>
          <w:p w:rsidR="00F83415" w:rsidRPr="00F83415" w:rsidRDefault="00F83415" w:rsidP="00F83415">
            <w:pPr>
              <w:rPr>
                <w:rFonts w:eastAsia="Times New Roman" w:cstheme="minorHAnsi"/>
                <w:color w:val="353D30"/>
                <w:sz w:val="18"/>
                <w:szCs w:val="18"/>
                <w:lang w:eastAsia="en-ZA"/>
              </w:rPr>
            </w:pPr>
            <w:r w:rsidRPr="00F83415">
              <w:rPr>
                <w:rFonts w:eastAsia="Times New Roman" w:cstheme="minorHAnsi"/>
                <w:color w:val="353D30"/>
                <w:sz w:val="18"/>
                <w:szCs w:val="18"/>
                <w:lang w:eastAsia="en-ZA"/>
              </w:rPr>
              <w:t>JABULANI RENTAL HOUSING Renewal Housing Development JABULANI EXT.1 D Ward</w:t>
            </w:r>
          </w:p>
        </w:tc>
        <w:tc>
          <w:tcPr>
            <w:tcW w:w="1033" w:type="dxa"/>
            <w:hideMark/>
          </w:tcPr>
          <w:p w:rsidR="00F83415" w:rsidRPr="00F83415" w:rsidRDefault="00F83415" w:rsidP="00F83415">
            <w:pPr>
              <w:rPr>
                <w:rFonts w:eastAsia="Times New Roman" w:cstheme="minorHAnsi"/>
                <w:color w:val="353D30"/>
                <w:sz w:val="18"/>
                <w:szCs w:val="18"/>
                <w:lang w:eastAsia="en-ZA"/>
              </w:rPr>
            </w:pPr>
            <w:r w:rsidRPr="00F83415">
              <w:rPr>
                <w:rFonts w:eastAsia="Times New Roman" w:cstheme="minorHAnsi"/>
                <w:color w:val="353D30"/>
                <w:sz w:val="18"/>
                <w:szCs w:val="18"/>
                <w:lang w:eastAsia="en-ZA"/>
              </w:rPr>
              <w:t>JOSHCO</w:t>
            </w:r>
          </w:p>
        </w:tc>
        <w:tc>
          <w:tcPr>
            <w:tcW w:w="925" w:type="dxa"/>
            <w:noWrap/>
            <w:hideMark/>
          </w:tcPr>
          <w:p w:rsidR="00F83415" w:rsidRPr="00F83415" w:rsidRDefault="00F83415" w:rsidP="00FF26A9">
            <w:pPr>
              <w:rPr>
                <w:rFonts w:eastAsia="Times New Roman" w:cstheme="minorHAnsi"/>
                <w:color w:val="353D30"/>
                <w:sz w:val="18"/>
                <w:szCs w:val="18"/>
                <w:lang w:eastAsia="en-ZA"/>
              </w:rPr>
            </w:pPr>
            <w:r w:rsidRPr="00F83415">
              <w:rPr>
                <w:rFonts w:eastAsia="Times New Roman" w:cstheme="minorHAnsi"/>
                <w:color w:val="353D30"/>
                <w:sz w:val="18"/>
                <w:szCs w:val="18"/>
                <w:lang w:eastAsia="en-ZA"/>
              </w:rPr>
              <w:t>R 0.00</w:t>
            </w:r>
          </w:p>
        </w:tc>
        <w:tc>
          <w:tcPr>
            <w:tcW w:w="925" w:type="dxa"/>
            <w:hideMark/>
          </w:tcPr>
          <w:p w:rsidR="00F83415" w:rsidRPr="00F83415" w:rsidRDefault="00F83415" w:rsidP="00FF26A9">
            <w:pPr>
              <w:rPr>
                <w:rFonts w:eastAsia="Times New Roman" w:cstheme="minorHAnsi"/>
                <w:color w:val="353D30"/>
                <w:sz w:val="18"/>
                <w:szCs w:val="18"/>
                <w:lang w:eastAsia="en-ZA"/>
              </w:rPr>
            </w:pPr>
            <w:r w:rsidRPr="00F83415">
              <w:rPr>
                <w:rFonts w:eastAsia="Times New Roman" w:cstheme="minorHAnsi"/>
                <w:color w:val="353D30"/>
                <w:sz w:val="18"/>
                <w:szCs w:val="18"/>
                <w:lang w:eastAsia="en-ZA"/>
              </w:rPr>
              <w:t>R 0.00</w:t>
            </w:r>
          </w:p>
        </w:tc>
        <w:tc>
          <w:tcPr>
            <w:tcW w:w="1177" w:type="dxa"/>
            <w:noWrap/>
            <w:hideMark/>
          </w:tcPr>
          <w:p w:rsidR="00F83415" w:rsidRPr="00F83415" w:rsidRDefault="00F83415" w:rsidP="00FF26A9">
            <w:pPr>
              <w:rPr>
                <w:rFonts w:eastAsia="Times New Roman" w:cstheme="minorHAnsi"/>
                <w:color w:val="353D30"/>
                <w:sz w:val="18"/>
                <w:szCs w:val="18"/>
                <w:lang w:eastAsia="en-ZA"/>
              </w:rPr>
            </w:pPr>
            <w:r w:rsidRPr="00F83415">
              <w:rPr>
                <w:rFonts w:eastAsia="Times New Roman" w:cstheme="minorHAnsi"/>
                <w:color w:val="353D30"/>
                <w:sz w:val="18"/>
                <w:szCs w:val="18"/>
                <w:lang w:eastAsia="en-ZA"/>
              </w:rPr>
              <w:t>R 15 000 000.00</w:t>
            </w:r>
          </w:p>
        </w:tc>
        <w:tc>
          <w:tcPr>
            <w:tcW w:w="806" w:type="dxa"/>
            <w:noWrap/>
            <w:hideMark/>
          </w:tcPr>
          <w:p w:rsidR="00F83415" w:rsidRPr="00F83415" w:rsidRDefault="00F83415" w:rsidP="00FF26A9">
            <w:pPr>
              <w:rPr>
                <w:rFonts w:eastAsia="Times New Roman" w:cstheme="minorHAnsi"/>
                <w:color w:val="353D30"/>
                <w:sz w:val="18"/>
                <w:szCs w:val="18"/>
                <w:lang w:eastAsia="en-ZA"/>
              </w:rPr>
            </w:pPr>
            <w:r w:rsidRPr="00F83415">
              <w:rPr>
                <w:rFonts w:eastAsia="Times New Roman" w:cstheme="minorHAnsi"/>
                <w:color w:val="353D30"/>
                <w:sz w:val="18"/>
                <w:szCs w:val="18"/>
                <w:lang w:eastAsia="en-ZA"/>
              </w:rPr>
              <w:t>R 0.00</w:t>
            </w:r>
          </w:p>
        </w:tc>
        <w:tc>
          <w:tcPr>
            <w:tcW w:w="925" w:type="dxa"/>
            <w:noWrap/>
            <w:hideMark/>
          </w:tcPr>
          <w:p w:rsidR="00F83415" w:rsidRPr="00F83415" w:rsidRDefault="00F83415" w:rsidP="00FF26A9">
            <w:pPr>
              <w:rPr>
                <w:rFonts w:eastAsia="Times New Roman" w:cstheme="minorHAnsi"/>
                <w:color w:val="353D30"/>
                <w:sz w:val="18"/>
                <w:szCs w:val="18"/>
                <w:lang w:eastAsia="en-ZA"/>
              </w:rPr>
            </w:pPr>
            <w:r w:rsidRPr="00F83415">
              <w:rPr>
                <w:rFonts w:eastAsia="Times New Roman" w:cstheme="minorHAnsi"/>
                <w:color w:val="353D30"/>
                <w:sz w:val="18"/>
                <w:szCs w:val="18"/>
                <w:lang w:eastAsia="en-ZA"/>
              </w:rPr>
              <w:t>R 0.00</w:t>
            </w:r>
          </w:p>
        </w:tc>
        <w:tc>
          <w:tcPr>
            <w:tcW w:w="1104" w:type="dxa"/>
            <w:noWrap/>
            <w:hideMark/>
          </w:tcPr>
          <w:p w:rsidR="00F83415" w:rsidRPr="00F83415" w:rsidRDefault="00F83415" w:rsidP="00FF26A9">
            <w:pPr>
              <w:rPr>
                <w:rFonts w:eastAsia="Times New Roman" w:cstheme="minorHAnsi"/>
                <w:color w:val="353D30"/>
                <w:sz w:val="18"/>
                <w:szCs w:val="18"/>
                <w:lang w:eastAsia="en-ZA"/>
              </w:rPr>
            </w:pPr>
            <w:r w:rsidRPr="00F83415">
              <w:rPr>
                <w:rFonts w:eastAsia="Times New Roman" w:cstheme="minorHAnsi"/>
                <w:color w:val="353D30"/>
                <w:sz w:val="18"/>
                <w:szCs w:val="18"/>
                <w:lang w:eastAsia="en-ZA"/>
              </w:rPr>
              <w:t>R 0.00</w:t>
            </w:r>
          </w:p>
        </w:tc>
        <w:tc>
          <w:tcPr>
            <w:tcW w:w="992" w:type="dxa"/>
            <w:noWrap/>
            <w:hideMark/>
          </w:tcPr>
          <w:p w:rsidR="00F83415" w:rsidRPr="00F83415" w:rsidRDefault="00F83415" w:rsidP="00FF26A9">
            <w:pPr>
              <w:rPr>
                <w:rFonts w:eastAsia="Times New Roman" w:cstheme="minorHAnsi"/>
                <w:color w:val="353D30"/>
                <w:sz w:val="18"/>
                <w:szCs w:val="18"/>
                <w:lang w:eastAsia="en-ZA"/>
              </w:rPr>
            </w:pPr>
            <w:r w:rsidRPr="00F83415">
              <w:rPr>
                <w:rFonts w:eastAsia="Times New Roman" w:cstheme="minorHAnsi"/>
                <w:color w:val="353D30"/>
                <w:sz w:val="18"/>
                <w:szCs w:val="18"/>
                <w:lang w:eastAsia="en-ZA"/>
              </w:rPr>
              <w:t>R 0.00</w:t>
            </w:r>
          </w:p>
        </w:tc>
        <w:tc>
          <w:tcPr>
            <w:tcW w:w="993" w:type="dxa"/>
            <w:noWrap/>
            <w:hideMark/>
          </w:tcPr>
          <w:p w:rsidR="00F83415" w:rsidRPr="00F83415" w:rsidRDefault="00F83415" w:rsidP="00FF26A9">
            <w:pPr>
              <w:rPr>
                <w:rFonts w:eastAsia="Times New Roman" w:cstheme="minorHAnsi"/>
                <w:color w:val="353D30"/>
                <w:sz w:val="18"/>
                <w:szCs w:val="18"/>
                <w:lang w:eastAsia="en-ZA"/>
              </w:rPr>
            </w:pPr>
            <w:r w:rsidRPr="00F83415">
              <w:rPr>
                <w:rFonts w:eastAsia="Times New Roman" w:cstheme="minorHAnsi"/>
                <w:color w:val="353D30"/>
                <w:sz w:val="18"/>
                <w:szCs w:val="18"/>
                <w:lang w:eastAsia="en-ZA"/>
              </w:rPr>
              <w:t>R 0.00</w:t>
            </w:r>
          </w:p>
        </w:tc>
        <w:tc>
          <w:tcPr>
            <w:tcW w:w="1275" w:type="dxa"/>
            <w:noWrap/>
            <w:hideMark/>
          </w:tcPr>
          <w:p w:rsidR="00F83415" w:rsidRPr="00F83415" w:rsidRDefault="00F83415" w:rsidP="00FF26A9">
            <w:pPr>
              <w:rPr>
                <w:rFonts w:eastAsia="Times New Roman" w:cstheme="minorHAnsi"/>
                <w:color w:val="353D30"/>
                <w:sz w:val="18"/>
                <w:szCs w:val="18"/>
                <w:lang w:eastAsia="en-ZA"/>
              </w:rPr>
            </w:pPr>
            <w:r w:rsidRPr="00F83415">
              <w:rPr>
                <w:rFonts w:eastAsia="Times New Roman" w:cstheme="minorHAnsi"/>
                <w:color w:val="353D30"/>
                <w:sz w:val="18"/>
                <w:szCs w:val="18"/>
                <w:lang w:eastAsia="en-ZA"/>
              </w:rPr>
              <w:t>R 0.00</w:t>
            </w:r>
          </w:p>
        </w:tc>
      </w:tr>
      <w:tr w:rsidR="00FF26A9" w:rsidRPr="00F83415" w:rsidTr="00FF26A9">
        <w:trPr>
          <w:trHeight w:val="412"/>
        </w:trPr>
        <w:tc>
          <w:tcPr>
            <w:tcW w:w="3561" w:type="dxa"/>
            <w:hideMark/>
          </w:tcPr>
          <w:p w:rsidR="00F83415" w:rsidRPr="00F83415" w:rsidRDefault="00F83415" w:rsidP="00F83415">
            <w:pPr>
              <w:rPr>
                <w:rFonts w:eastAsia="Times New Roman" w:cstheme="minorHAnsi"/>
                <w:color w:val="353D30"/>
                <w:sz w:val="18"/>
                <w:szCs w:val="18"/>
                <w:lang w:eastAsia="en-ZA"/>
              </w:rPr>
            </w:pPr>
            <w:proofErr w:type="spellStart"/>
            <w:r w:rsidRPr="00F83415">
              <w:rPr>
                <w:rFonts w:eastAsia="Times New Roman" w:cstheme="minorHAnsi"/>
                <w:color w:val="353D30"/>
                <w:sz w:val="18"/>
                <w:szCs w:val="18"/>
                <w:lang w:eastAsia="en-ZA"/>
              </w:rPr>
              <w:t>Jabulani</w:t>
            </w:r>
            <w:proofErr w:type="spellEnd"/>
            <w:r w:rsidRPr="00F83415">
              <w:rPr>
                <w:rFonts w:eastAsia="Times New Roman" w:cstheme="minorHAnsi"/>
                <w:color w:val="353D30"/>
                <w:sz w:val="18"/>
                <w:szCs w:val="18"/>
                <w:lang w:eastAsia="en-ZA"/>
              </w:rPr>
              <w:t xml:space="preserve"> Flats Renewal Building Alterations JABULANI D Ward</w:t>
            </w:r>
          </w:p>
        </w:tc>
        <w:tc>
          <w:tcPr>
            <w:tcW w:w="1033" w:type="dxa"/>
            <w:hideMark/>
          </w:tcPr>
          <w:p w:rsidR="00F83415" w:rsidRPr="00F83415" w:rsidRDefault="00F83415" w:rsidP="00F83415">
            <w:pPr>
              <w:rPr>
                <w:rFonts w:eastAsia="Times New Roman" w:cstheme="minorHAnsi"/>
                <w:color w:val="353D30"/>
                <w:sz w:val="18"/>
                <w:szCs w:val="18"/>
                <w:lang w:eastAsia="en-ZA"/>
              </w:rPr>
            </w:pPr>
            <w:r w:rsidRPr="00F83415">
              <w:rPr>
                <w:rFonts w:eastAsia="Times New Roman" w:cstheme="minorHAnsi"/>
                <w:color w:val="353D30"/>
                <w:sz w:val="18"/>
                <w:szCs w:val="18"/>
                <w:lang w:eastAsia="en-ZA"/>
              </w:rPr>
              <w:t>Housing</w:t>
            </w:r>
          </w:p>
        </w:tc>
        <w:tc>
          <w:tcPr>
            <w:tcW w:w="925" w:type="dxa"/>
            <w:noWrap/>
            <w:hideMark/>
          </w:tcPr>
          <w:p w:rsidR="00F83415" w:rsidRPr="00F83415" w:rsidRDefault="00F83415" w:rsidP="00FF26A9">
            <w:pPr>
              <w:rPr>
                <w:rFonts w:eastAsia="Times New Roman" w:cstheme="minorHAnsi"/>
                <w:color w:val="353D30"/>
                <w:sz w:val="18"/>
                <w:szCs w:val="18"/>
                <w:lang w:eastAsia="en-ZA"/>
              </w:rPr>
            </w:pPr>
            <w:r w:rsidRPr="00F83415">
              <w:rPr>
                <w:rFonts w:eastAsia="Times New Roman" w:cstheme="minorHAnsi"/>
                <w:color w:val="353D30"/>
                <w:sz w:val="18"/>
                <w:szCs w:val="18"/>
                <w:lang w:eastAsia="en-ZA"/>
              </w:rPr>
              <w:t>R 0.00</w:t>
            </w:r>
          </w:p>
        </w:tc>
        <w:tc>
          <w:tcPr>
            <w:tcW w:w="925" w:type="dxa"/>
            <w:hideMark/>
          </w:tcPr>
          <w:p w:rsidR="00F83415" w:rsidRPr="00F83415" w:rsidRDefault="00F83415" w:rsidP="00FF26A9">
            <w:pPr>
              <w:rPr>
                <w:rFonts w:eastAsia="Times New Roman" w:cstheme="minorHAnsi"/>
                <w:color w:val="353D30"/>
                <w:sz w:val="18"/>
                <w:szCs w:val="18"/>
                <w:lang w:eastAsia="en-ZA"/>
              </w:rPr>
            </w:pPr>
            <w:r w:rsidRPr="00F83415">
              <w:rPr>
                <w:rFonts w:eastAsia="Times New Roman" w:cstheme="minorHAnsi"/>
                <w:color w:val="353D30"/>
                <w:sz w:val="18"/>
                <w:szCs w:val="18"/>
                <w:lang w:eastAsia="en-ZA"/>
              </w:rPr>
              <w:t>R 0.00</w:t>
            </w:r>
          </w:p>
        </w:tc>
        <w:tc>
          <w:tcPr>
            <w:tcW w:w="1177" w:type="dxa"/>
            <w:noWrap/>
            <w:hideMark/>
          </w:tcPr>
          <w:p w:rsidR="00F83415" w:rsidRPr="00F83415" w:rsidRDefault="00F83415" w:rsidP="00FF26A9">
            <w:pPr>
              <w:rPr>
                <w:rFonts w:eastAsia="Times New Roman" w:cstheme="minorHAnsi"/>
                <w:color w:val="353D30"/>
                <w:sz w:val="18"/>
                <w:szCs w:val="18"/>
                <w:lang w:eastAsia="en-ZA"/>
              </w:rPr>
            </w:pPr>
            <w:r w:rsidRPr="00F83415">
              <w:rPr>
                <w:rFonts w:eastAsia="Times New Roman" w:cstheme="minorHAnsi"/>
                <w:color w:val="353D30"/>
                <w:sz w:val="18"/>
                <w:szCs w:val="18"/>
                <w:lang w:eastAsia="en-ZA"/>
              </w:rPr>
              <w:t>R 0.00</w:t>
            </w:r>
          </w:p>
        </w:tc>
        <w:tc>
          <w:tcPr>
            <w:tcW w:w="806" w:type="dxa"/>
            <w:noWrap/>
            <w:hideMark/>
          </w:tcPr>
          <w:p w:rsidR="00F83415" w:rsidRPr="00F83415" w:rsidRDefault="00F83415" w:rsidP="00FF26A9">
            <w:pPr>
              <w:rPr>
                <w:rFonts w:eastAsia="Times New Roman" w:cstheme="minorHAnsi"/>
                <w:color w:val="353D30"/>
                <w:sz w:val="18"/>
                <w:szCs w:val="18"/>
                <w:lang w:eastAsia="en-ZA"/>
              </w:rPr>
            </w:pPr>
            <w:r w:rsidRPr="00F83415">
              <w:rPr>
                <w:rFonts w:eastAsia="Times New Roman" w:cstheme="minorHAnsi"/>
                <w:color w:val="353D30"/>
                <w:sz w:val="18"/>
                <w:szCs w:val="18"/>
                <w:lang w:eastAsia="en-ZA"/>
              </w:rPr>
              <w:t>R 0.00</w:t>
            </w:r>
          </w:p>
        </w:tc>
        <w:tc>
          <w:tcPr>
            <w:tcW w:w="925" w:type="dxa"/>
            <w:noWrap/>
            <w:hideMark/>
          </w:tcPr>
          <w:p w:rsidR="00F83415" w:rsidRPr="00F83415" w:rsidRDefault="00F83415" w:rsidP="00FF26A9">
            <w:pPr>
              <w:rPr>
                <w:rFonts w:eastAsia="Times New Roman" w:cstheme="minorHAnsi"/>
                <w:color w:val="353D30"/>
                <w:sz w:val="18"/>
                <w:szCs w:val="18"/>
                <w:lang w:eastAsia="en-ZA"/>
              </w:rPr>
            </w:pPr>
            <w:r w:rsidRPr="00F83415">
              <w:rPr>
                <w:rFonts w:eastAsia="Times New Roman" w:cstheme="minorHAnsi"/>
                <w:color w:val="353D30"/>
                <w:sz w:val="18"/>
                <w:szCs w:val="18"/>
                <w:lang w:eastAsia="en-ZA"/>
              </w:rPr>
              <w:t>R 0.00</w:t>
            </w:r>
          </w:p>
        </w:tc>
        <w:tc>
          <w:tcPr>
            <w:tcW w:w="1104" w:type="dxa"/>
            <w:noWrap/>
            <w:hideMark/>
          </w:tcPr>
          <w:p w:rsidR="00F83415" w:rsidRPr="00F83415" w:rsidRDefault="00F83415" w:rsidP="00FF26A9">
            <w:pPr>
              <w:rPr>
                <w:rFonts w:eastAsia="Times New Roman" w:cstheme="minorHAnsi"/>
                <w:color w:val="353D30"/>
                <w:sz w:val="18"/>
                <w:szCs w:val="18"/>
                <w:lang w:eastAsia="en-ZA"/>
              </w:rPr>
            </w:pPr>
            <w:r w:rsidRPr="00F83415">
              <w:rPr>
                <w:rFonts w:eastAsia="Times New Roman" w:cstheme="minorHAnsi"/>
                <w:color w:val="353D30"/>
                <w:sz w:val="18"/>
                <w:szCs w:val="18"/>
                <w:lang w:eastAsia="en-ZA"/>
              </w:rPr>
              <w:t>R 500 000.00</w:t>
            </w:r>
          </w:p>
        </w:tc>
        <w:tc>
          <w:tcPr>
            <w:tcW w:w="992" w:type="dxa"/>
            <w:noWrap/>
            <w:hideMark/>
          </w:tcPr>
          <w:p w:rsidR="00F83415" w:rsidRPr="00F83415" w:rsidRDefault="00F83415" w:rsidP="00FF26A9">
            <w:pPr>
              <w:rPr>
                <w:rFonts w:eastAsia="Times New Roman" w:cstheme="minorHAnsi"/>
                <w:color w:val="353D30"/>
                <w:sz w:val="18"/>
                <w:szCs w:val="18"/>
                <w:lang w:eastAsia="en-ZA"/>
              </w:rPr>
            </w:pPr>
            <w:r w:rsidRPr="00F83415">
              <w:rPr>
                <w:rFonts w:eastAsia="Times New Roman" w:cstheme="minorHAnsi"/>
                <w:color w:val="353D30"/>
                <w:sz w:val="18"/>
                <w:szCs w:val="18"/>
                <w:lang w:eastAsia="en-ZA"/>
              </w:rPr>
              <w:t>R 0.00</w:t>
            </w:r>
          </w:p>
        </w:tc>
        <w:tc>
          <w:tcPr>
            <w:tcW w:w="993" w:type="dxa"/>
            <w:noWrap/>
            <w:hideMark/>
          </w:tcPr>
          <w:p w:rsidR="00F83415" w:rsidRPr="00F83415" w:rsidRDefault="00F83415" w:rsidP="00FF26A9">
            <w:pPr>
              <w:rPr>
                <w:rFonts w:eastAsia="Times New Roman" w:cstheme="minorHAnsi"/>
                <w:color w:val="353D30"/>
                <w:sz w:val="18"/>
                <w:szCs w:val="18"/>
                <w:lang w:eastAsia="en-ZA"/>
              </w:rPr>
            </w:pPr>
            <w:r w:rsidRPr="00F83415">
              <w:rPr>
                <w:rFonts w:eastAsia="Times New Roman" w:cstheme="minorHAnsi"/>
                <w:color w:val="353D30"/>
                <w:sz w:val="18"/>
                <w:szCs w:val="18"/>
                <w:lang w:eastAsia="en-ZA"/>
              </w:rPr>
              <w:t>R 0.00</w:t>
            </w:r>
          </w:p>
        </w:tc>
        <w:tc>
          <w:tcPr>
            <w:tcW w:w="1275" w:type="dxa"/>
            <w:noWrap/>
            <w:hideMark/>
          </w:tcPr>
          <w:p w:rsidR="00F83415" w:rsidRPr="00F83415" w:rsidRDefault="00F83415" w:rsidP="00FF26A9">
            <w:pPr>
              <w:rPr>
                <w:rFonts w:eastAsia="Times New Roman" w:cstheme="minorHAnsi"/>
                <w:color w:val="353D30"/>
                <w:sz w:val="18"/>
                <w:szCs w:val="18"/>
                <w:lang w:eastAsia="en-ZA"/>
              </w:rPr>
            </w:pPr>
            <w:r w:rsidRPr="00F83415">
              <w:rPr>
                <w:rFonts w:eastAsia="Times New Roman" w:cstheme="minorHAnsi"/>
                <w:color w:val="353D30"/>
                <w:sz w:val="18"/>
                <w:szCs w:val="18"/>
                <w:lang w:eastAsia="en-ZA"/>
              </w:rPr>
              <w:t>R 500 000.00</w:t>
            </w:r>
          </w:p>
        </w:tc>
      </w:tr>
      <w:tr w:rsidR="00FF26A9" w:rsidRPr="00F83415" w:rsidTr="00FF26A9">
        <w:trPr>
          <w:trHeight w:val="687"/>
        </w:trPr>
        <w:tc>
          <w:tcPr>
            <w:tcW w:w="3561" w:type="dxa"/>
            <w:hideMark/>
          </w:tcPr>
          <w:p w:rsidR="00F83415" w:rsidRPr="00F83415" w:rsidRDefault="00F83415" w:rsidP="00F83415">
            <w:pPr>
              <w:rPr>
                <w:rFonts w:eastAsia="Times New Roman" w:cstheme="minorHAnsi"/>
                <w:color w:val="353D30"/>
                <w:sz w:val="18"/>
                <w:szCs w:val="18"/>
                <w:lang w:eastAsia="en-ZA"/>
              </w:rPr>
            </w:pPr>
            <w:proofErr w:type="spellStart"/>
            <w:r w:rsidRPr="00F83415">
              <w:rPr>
                <w:rFonts w:eastAsia="Times New Roman" w:cstheme="minorHAnsi"/>
                <w:color w:val="353D30"/>
                <w:sz w:val="18"/>
                <w:szCs w:val="18"/>
                <w:lang w:eastAsia="en-ZA"/>
              </w:rPr>
              <w:t>Jabulani</w:t>
            </w:r>
            <w:proofErr w:type="spellEnd"/>
            <w:r w:rsidRPr="00F83415">
              <w:rPr>
                <w:rFonts w:eastAsia="Times New Roman" w:cstheme="minorHAnsi"/>
                <w:color w:val="353D30"/>
                <w:sz w:val="18"/>
                <w:szCs w:val="18"/>
                <w:lang w:eastAsia="en-ZA"/>
              </w:rPr>
              <w:t xml:space="preserve"> Station Renewal Nodal Transportation Facilities JABULANI D Regional</w:t>
            </w:r>
          </w:p>
        </w:tc>
        <w:tc>
          <w:tcPr>
            <w:tcW w:w="1033" w:type="dxa"/>
            <w:hideMark/>
          </w:tcPr>
          <w:p w:rsidR="00F83415" w:rsidRPr="00F83415" w:rsidRDefault="00F83415" w:rsidP="00F83415">
            <w:pPr>
              <w:rPr>
                <w:rFonts w:eastAsia="Times New Roman" w:cstheme="minorHAnsi"/>
                <w:color w:val="353D30"/>
                <w:sz w:val="18"/>
                <w:szCs w:val="18"/>
                <w:lang w:eastAsia="en-ZA"/>
              </w:rPr>
            </w:pPr>
            <w:r w:rsidRPr="00F83415">
              <w:rPr>
                <w:rFonts w:eastAsia="Times New Roman" w:cstheme="minorHAnsi"/>
                <w:color w:val="353D30"/>
                <w:sz w:val="18"/>
                <w:szCs w:val="18"/>
                <w:lang w:eastAsia="en-ZA"/>
              </w:rPr>
              <w:t>JDA</w:t>
            </w:r>
          </w:p>
        </w:tc>
        <w:tc>
          <w:tcPr>
            <w:tcW w:w="925" w:type="dxa"/>
            <w:noWrap/>
            <w:hideMark/>
          </w:tcPr>
          <w:p w:rsidR="00F83415" w:rsidRPr="00F83415" w:rsidRDefault="00F83415" w:rsidP="00FF26A9">
            <w:pPr>
              <w:rPr>
                <w:rFonts w:eastAsia="Times New Roman" w:cstheme="minorHAnsi"/>
                <w:color w:val="353D30"/>
                <w:sz w:val="18"/>
                <w:szCs w:val="18"/>
                <w:lang w:eastAsia="en-ZA"/>
              </w:rPr>
            </w:pPr>
            <w:r w:rsidRPr="00F83415">
              <w:rPr>
                <w:rFonts w:eastAsia="Times New Roman" w:cstheme="minorHAnsi"/>
                <w:color w:val="353D30"/>
                <w:sz w:val="18"/>
                <w:szCs w:val="18"/>
                <w:lang w:eastAsia="en-ZA"/>
              </w:rPr>
              <w:t>R 0.00</w:t>
            </w:r>
          </w:p>
        </w:tc>
        <w:tc>
          <w:tcPr>
            <w:tcW w:w="925" w:type="dxa"/>
            <w:hideMark/>
          </w:tcPr>
          <w:p w:rsidR="00F83415" w:rsidRPr="00F83415" w:rsidRDefault="00F83415" w:rsidP="00FF26A9">
            <w:pPr>
              <w:rPr>
                <w:rFonts w:eastAsia="Times New Roman" w:cstheme="minorHAnsi"/>
                <w:color w:val="353D30"/>
                <w:sz w:val="18"/>
                <w:szCs w:val="18"/>
                <w:lang w:eastAsia="en-ZA"/>
              </w:rPr>
            </w:pPr>
            <w:r w:rsidRPr="00F83415">
              <w:rPr>
                <w:rFonts w:eastAsia="Times New Roman" w:cstheme="minorHAnsi"/>
                <w:color w:val="353D30"/>
                <w:sz w:val="18"/>
                <w:szCs w:val="18"/>
                <w:lang w:eastAsia="en-ZA"/>
              </w:rPr>
              <w:t>R 0.00</w:t>
            </w:r>
          </w:p>
        </w:tc>
        <w:tc>
          <w:tcPr>
            <w:tcW w:w="1177" w:type="dxa"/>
            <w:noWrap/>
            <w:hideMark/>
          </w:tcPr>
          <w:p w:rsidR="00F83415" w:rsidRPr="00F83415" w:rsidRDefault="00F83415" w:rsidP="00FF26A9">
            <w:pPr>
              <w:rPr>
                <w:rFonts w:eastAsia="Times New Roman" w:cstheme="minorHAnsi"/>
                <w:color w:val="353D30"/>
                <w:sz w:val="18"/>
                <w:szCs w:val="18"/>
                <w:lang w:eastAsia="en-ZA"/>
              </w:rPr>
            </w:pPr>
            <w:r w:rsidRPr="00F83415">
              <w:rPr>
                <w:rFonts w:eastAsia="Times New Roman" w:cstheme="minorHAnsi"/>
                <w:color w:val="353D30"/>
                <w:sz w:val="18"/>
                <w:szCs w:val="18"/>
                <w:lang w:eastAsia="en-ZA"/>
              </w:rPr>
              <w:t>R 18 500 000.00</w:t>
            </w:r>
          </w:p>
        </w:tc>
        <w:tc>
          <w:tcPr>
            <w:tcW w:w="806" w:type="dxa"/>
            <w:noWrap/>
            <w:hideMark/>
          </w:tcPr>
          <w:p w:rsidR="00F83415" w:rsidRPr="00F83415" w:rsidRDefault="00F83415" w:rsidP="00FF26A9">
            <w:pPr>
              <w:rPr>
                <w:rFonts w:eastAsia="Times New Roman" w:cstheme="minorHAnsi"/>
                <w:color w:val="353D30"/>
                <w:sz w:val="18"/>
                <w:szCs w:val="18"/>
                <w:lang w:eastAsia="en-ZA"/>
              </w:rPr>
            </w:pPr>
            <w:r w:rsidRPr="00F83415">
              <w:rPr>
                <w:rFonts w:eastAsia="Times New Roman" w:cstheme="minorHAnsi"/>
                <w:color w:val="353D30"/>
                <w:sz w:val="18"/>
                <w:szCs w:val="18"/>
                <w:lang w:eastAsia="en-ZA"/>
              </w:rPr>
              <w:t>R 0.00</w:t>
            </w:r>
          </w:p>
        </w:tc>
        <w:tc>
          <w:tcPr>
            <w:tcW w:w="925" w:type="dxa"/>
            <w:noWrap/>
            <w:hideMark/>
          </w:tcPr>
          <w:p w:rsidR="00F83415" w:rsidRPr="00F83415" w:rsidRDefault="00F83415" w:rsidP="00FF26A9">
            <w:pPr>
              <w:rPr>
                <w:rFonts w:eastAsia="Times New Roman" w:cstheme="minorHAnsi"/>
                <w:color w:val="353D30"/>
                <w:sz w:val="18"/>
                <w:szCs w:val="18"/>
                <w:lang w:eastAsia="en-ZA"/>
              </w:rPr>
            </w:pPr>
            <w:r w:rsidRPr="00F83415">
              <w:rPr>
                <w:rFonts w:eastAsia="Times New Roman" w:cstheme="minorHAnsi"/>
                <w:color w:val="353D30"/>
                <w:sz w:val="18"/>
                <w:szCs w:val="18"/>
                <w:lang w:eastAsia="en-ZA"/>
              </w:rPr>
              <w:t>R 0.00</w:t>
            </w:r>
          </w:p>
        </w:tc>
        <w:tc>
          <w:tcPr>
            <w:tcW w:w="1104" w:type="dxa"/>
            <w:noWrap/>
            <w:hideMark/>
          </w:tcPr>
          <w:p w:rsidR="00F83415" w:rsidRPr="00F83415" w:rsidRDefault="00F83415" w:rsidP="00FF26A9">
            <w:pPr>
              <w:rPr>
                <w:rFonts w:eastAsia="Times New Roman" w:cstheme="minorHAnsi"/>
                <w:color w:val="353D30"/>
                <w:sz w:val="18"/>
                <w:szCs w:val="18"/>
                <w:lang w:eastAsia="en-ZA"/>
              </w:rPr>
            </w:pPr>
            <w:r w:rsidRPr="00F83415">
              <w:rPr>
                <w:rFonts w:eastAsia="Times New Roman" w:cstheme="minorHAnsi"/>
                <w:color w:val="353D30"/>
                <w:sz w:val="18"/>
                <w:szCs w:val="18"/>
                <w:lang w:eastAsia="en-ZA"/>
              </w:rPr>
              <w:t>R 30 000 000.00</w:t>
            </w:r>
          </w:p>
        </w:tc>
        <w:tc>
          <w:tcPr>
            <w:tcW w:w="992" w:type="dxa"/>
            <w:noWrap/>
            <w:hideMark/>
          </w:tcPr>
          <w:p w:rsidR="00F83415" w:rsidRPr="00F83415" w:rsidRDefault="00F83415" w:rsidP="00FF26A9">
            <w:pPr>
              <w:rPr>
                <w:rFonts w:eastAsia="Times New Roman" w:cstheme="minorHAnsi"/>
                <w:color w:val="353D30"/>
                <w:sz w:val="18"/>
                <w:szCs w:val="18"/>
                <w:lang w:eastAsia="en-ZA"/>
              </w:rPr>
            </w:pPr>
            <w:r w:rsidRPr="00F83415">
              <w:rPr>
                <w:rFonts w:eastAsia="Times New Roman" w:cstheme="minorHAnsi"/>
                <w:color w:val="353D30"/>
                <w:sz w:val="18"/>
                <w:szCs w:val="18"/>
                <w:lang w:eastAsia="en-ZA"/>
              </w:rPr>
              <w:t>R 0.00</w:t>
            </w:r>
          </w:p>
        </w:tc>
        <w:tc>
          <w:tcPr>
            <w:tcW w:w="993" w:type="dxa"/>
            <w:noWrap/>
            <w:hideMark/>
          </w:tcPr>
          <w:p w:rsidR="00F83415" w:rsidRPr="00F83415" w:rsidRDefault="00F83415" w:rsidP="00FF26A9">
            <w:pPr>
              <w:rPr>
                <w:rFonts w:eastAsia="Times New Roman" w:cstheme="minorHAnsi"/>
                <w:color w:val="353D30"/>
                <w:sz w:val="18"/>
                <w:szCs w:val="18"/>
                <w:lang w:eastAsia="en-ZA"/>
              </w:rPr>
            </w:pPr>
            <w:r w:rsidRPr="00F83415">
              <w:rPr>
                <w:rFonts w:eastAsia="Times New Roman" w:cstheme="minorHAnsi"/>
                <w:color w:val="353D30"/>
                <w:sz w:val="18"/>
                <w:szCs w:val="18"/>
                <w:lang w:eastAsia="en-ZA"/>
              </w:rPr>
              <w:t>R 0.00</w:t>
            </w:r>
          </w:p>
        </w:tc>
        <w:tc>
          <w:tcPr>
            <w:tcW w:w="1275" w:type="dxa"/>
            <w:noWrap/>
            <w:hideMark/>
          </w:tcPr>
          <w:p w:rsidR="00F83415" w:rsidRPr="00F83415" w:rsidRDefault="00F83415" w:rsidP="00FF26A9">
            <w:pPr>
              <w:rPr>
                <w:rFonts w:eastAsia="Times New Roman" w:cstheme="minorHAnsi"/>
                <w:color w:val="353D30"/>
                <w:sz w:val="18"/>
                <w:szCs w:val="18"/>
                <w:lang w:eastAsia="en-ZA"/>
              </w:rPr>
            </w:pPr>
            <w:r w:rsidRPr="00F83415">
              <w:rPr>
                <w:rFonts w:eastAsia="Times New Roman" w:cstheme="minorHAnsi"/>
                <w:color w:val="353D30"/>
                <w:sz w:val="18"/>
                <w:szCs w:val="18"/>
                <w:lang w:eastAsia="en-ZA"/>
              </w:rPr>
              <w:t>R 40 000 000.00</w:t>
            </w:r>
          </w:p>
        </w:tc>
      </w:tr>
      <w:tr w:rsidR="00FF26A9" w:rsidRPr="00F83415" w:rsidTr="00FF26A9">
        <w:trPr>
          <w:trHeight w:val="428"/>
        </w:trPr>
        <w:tc>
          <w:tcPr>
            <w:tcW w:w="3561" w:type="dxa"/>
            <w:hideMark/>
          </w:tcPr>
          <w:p w:rsidR="00F83415" w:rsidRPr="00F83415" w:rsidRDefault="00F83415" w:rsidP="00F83415">
            <w:pPr>
              <w:rPr>
                <w:rFonts w:eastAsia="Times New Roman" w:cstheme="minorHAnsi"/>
                <w:color w:val="353D30"/>
                <w:sz w:val="18"/>
                <w:szCs w:val="18"/>
                <w:lang w:eastAsia="en-ZA"/>
              </w:rPr>
            </w:pPr>
            <w:r w:rsidRPr="00F83415">
              <w:rPr>
                <w:rFonts w:eastAsia="Times New Roman" w:cstheme="minorHAnsi"/>
                <w:color w:val="353D30"/>
                <w:sz w:val="18"/>
                <w:szCs w:val="18"/>
                <w:lang w:eastAsia="en-ZA"/>
              </w:rPr>
              <w:t>JABULANI HOSTEL New Bulk Infrastructure JABULANI D Regional</w:t>
            </w:r>
          </w:p>
        </w:tc>
        <w:tc>
          <w:tcPr>
            <w:tcW w:w="1033" w:type="dxa"/>
            <w:hideMark/>
          </w:tcPr>
          <w:p w:rsidR="00F83415" w:rsidRPr="00F83415" w:rsidRDefault="00F83415" w:rsidP="00F83415">
            <w:pPr>
              <w:rPr>
                <w:rFonts w:eastAsia="Times New Roman" w:cstheme="minorHAnsi"/>
                <w:color w:val="353D30"/>
                <w:sz w:val="18"/>
                <w:szCs w:val="18"/>
                <w:lang w:eastAsia="en-ZA"/>
              </w:rPr>
            </w:pPr>
            <w:r w:rsidRPr="00F83415">
              <w:rPr>
                <w:rFonts w:eastAsia="Times New Roman" w:cstheme="minorHAnsi"/>
                <w:color w:val="353D30"/>
                <w:sz w:val="18"/>
                <w:szCs w:val="18"/>
                <w:lang w:eastAsia="en-ZA"/>
              </w:rPr>
              <w:t>Housing</w:t>
            </w:r>
          </w:p>
        </w:tc>
        <w:tc>
          <w:tcPr>
            <w:tcW w:w="925" w:type="dxa"/>
            <w:noWrap/>
            <w:hideMark/>
          </w:tcPr>
          <w:p w:rsidR="00F83415" w:rsidRPr="00F83415" w:rsidRDefault="00F83415" w:rsidP="00FF26A9">
            <w:pPr>
              <w:rPr>
                <w:rFonts w:eastAsia="Times New Roman" w:cstheme="minorHAnsi"/>
                <w:color w:val="353D30"/>
                <w:sz w:val="18"/>
                <w:szCs w:val="18"/>
                <w:lang w:eastAsia="en-ZA"/>
              </w:rPr>
            </w:pPr>
            <w:r w:rsidRPr="00F83415">
              <w:rPr>
                <w:rFonts w:eastAsia="Times New Roman" w:cstheme="minorHAnsi"/>
                <w:color w:val="353D30"/>
                <w:sz w:val="18"/>
                <w:szCs w:val="18"/>
                <w:lang w:eastAsia="en-ZA"/>
              </w:rPr>
              <w:t>R 0.00</w:t>
            </w:r>
          </w:p>
        </w:tc>
        <w:tc>
          <w:tcPr>
            <w:tcW w:w="925" w:type="dxa"/>
            <w:hideMark/>
          </w:tcPr>
          <w:p w:rsidR="00F83415" w:rsidRPr="00F83415" w:rsidRDefault="00F83415" w:rsidP="00FF26A9">
            <w:pPr>
              <w:rPr>
                <w:rFonts w:eastAsia="Times New Roman" w:cstheme="minorHAnsi"/>
                <w:color w:val="353D30"/>
                <w:sz w:val="18"/>
                <w:szCs w:val="18"/>
                <w:lang w:eastAsia="en-ZA"/>
              </w:rPr>
            </w:pPr>
            <w:r w:rsidRPr="00F83415">
              <w:rPr>
                <w:rFonts w:eastAsia="Times New Roman" w:cstheme="minorHAnsi"/>
                <w:color w:val="353D30"/>
                <w:sz w:val="18"/>
                <w:szCs w:val="18"/>
                <w:lang w:eastAsia="en-ZA"/>
              </w:rPr>
              <w:t>R 0.00</w:t>
            </w:r>
          </w:p>
        </w:tc>
        <w:tc>
          <w:tcPr>
            <w:tcW w:w="1177" w:type="dxa"/>
            <w:noWrap/>
            <w:hideMark/>
          </w:tcPr>
          <w:p w:rsidR="00F83415" w:rsidRPr="00F83415" w:rsidRDefault="00F83415" w:rsidP="00FF26A9">
            <w:pPr>
              <w:rPr>
                <w:rFonts w:eastAsia="Times New Roman" w:cstheme="minorHAnsi"/>
                <w:color w:val="353D30"/>
                <w:sz w:val="18"/>
                <w:szCs w:val="18"/>
                <w:lang w:eastAsia="en-ZA"/>
              </w:rPr>
            </w:pPr>
            <w:r w:rsidRPr="00F83415">
              <w:rPr>
                <w:rFonts w:eastAsia="Times New Roman" w:cstheme="minorHAnsi"/>
                <w:color w:val="353D30"/>
                <w:sz w:val="18"/>
                <w:szCs w:val="18"/>
                <w:lang w:eastAsia="en-ZA"/>
              </w:rPr>
              <w:t>R 200 000.00</w:t>
            </w:r>
          </w:p>
        </w:tc>
        <w:tc>
          <w:tcPr>
            <w:tcW w:w="806" w:type="dxa"/>
            <w:noWrap/>
            <w:hideMark/>
          </w:tcPr>
          <w:p w:rsidR="00F83415" w:rsidRPr="00F83415" w:rsidRDefault="00F83415" w:rsidP="00FF26A9">
            <w:pPr>
              <w:rPr>
                <w:rFonts w:eastAsia="Times New Roman" w:cstheme="minorHAnsi"/>
                <w:color w:val="353D30"/>
                <w:sz w:val="18"/>
                <w:szCs w:val="18"/>
                <w:lang w:eastAsia="en-ZA"/>
              </w:rPr>
            </w:pPr>
            <w:r w:rsidRPr="00F83415">
              <w:rPr>
                <w:rFonts w:eastAsia="Times New Roman" w:cstheme="minorHAnsi"/>
                <w:color w:val="353D30"/>
                <w:sz w:val="18"/>
                <w:szCs w:val="18"/>
                <w:lang w:eastAsia="en-ZA"/>
              </w:rPr>
              <w:t>R 0.00</w:t>
            </w:r>
          </w:p>
        </w:tc>
        <w:tc>
          <w:tcPr>
            <w:tcW w:w="925" w:type="dxa"/>
            <w:noWrap/>
            <w:hideMark/>
          </w:tcPr>
          <w:p w:rsidR="00F83415" w:rsidRPr="00F83415" w:rsidRDefault="00F83415" w:rsidP="00FF26A9">
            <w:pPr>
              <w:rPr>
                <w:rFonts w:eastAsia="Times New Roman" w:cstheme="minorHAnsi"/>
                <w:color w:val="353D30"/>
                <w:sz w:val="18"/>
                <w:szCs w:val="18"/>
                <w:lang w:eastAsia="en-ZA"/>
              </w:rPr>
            </w:pPr>
            <w:r w:rsidRPr="00F83415">
              <w:rPr>
                <w:rFonts w:eastAsia="Times New Roman" w:cstheme="minorHAnsi"/>
                <w:color w:val="353D30"/>
                <w:sz w:val="18"/>
                <w:szCs w:val="18"/>
                <w:lang w:eastAsia="en-ZA"/>
              </w:rPr>
              <w:t>R 0.00</w:t>
            </w:r>
          </w:p>
        </w:tc>
        <w:tc>
          <w:tcPr>
            <w:tcW w:w="1104" w:type="dxa"/>
            <w:noWrap/>
            <w:hideMark/>
          </w:tcPr>
          <w:p w:rsidR="00F83415" w:rsidRPr="00F83415" w:rsidRDefault="00F83415" w:rsidP="00FF26A9">
            <w:pPr>
              <w:rPr>
                <w:rFonts w:eastAsia="Times New Roman" w:cstheme="minorHAnsi"/>
                <w:color w:val="353D30"/>
                <w:sz w:val="18"/>
                <w:szCs w:val="18"/>
                <w:lang w:eastAsia="en-ZA"/>
              </w:rPr>
            </w:pPr>
            <w:r w:rsidRPr="00F83415">
              <w:rPr>
                <w:rFonts w:eastAsia="Times New Roman" w:cstheme="minorHAnsi"/>
                <w:color w:val="353D30"/>
                <w:sz w:val="18"/>
                <w:szCs w:val="18"/>
                <w:lang w:eastAsia="en-ZA"/>
              </w:rPr>
              <w:t>R 1 000 000.00</w:t>
            </w:r>
          </w:p>
        </w:tc>
        <w:tc>
          <w:tcPr>
            <w:tcW w:w="992" w:type="dxa"/>
            <w:noWrap/>
            <w:hideMark/>
          </w:tcPr>
          <w:p w:rsidR="00F83415" w:rsidRPr="00F83415" w:rsidRDefault="00F83415" w:rsidP="00FF26A9">
            <w:pPr>
              <w:rPr>
                <w:rFonts w:eastAsia="Times New Roman" w:cstheme="minorHAnsi"/>
                <w:color w:val="353D30"/>
                <w:sz w:val="18"/>
                <w:szCs w:val="18"/>
                <w:lang w:eastAsia="en-ZA"/>
              </w:rPr>
            </w:pPr>
            <w:r w:rsidRPr="00F83415">
              <w:rPr>
                <w:rFonts w:eastAsia="Times New Roman" w:cstheme="minorHAnsi"/>
                <w:color w:val="353D30"/>
                <w:sz w:val="18"/>
                <w:szCs w:val="18"/>
                <w:lang w:eastAsia="en-ZA"/>
              </w:rPr>
              <w:t>R 0.00</w:t>
            </w:r>
          </w:p>
        </w:tc>
        <w:tc>
          <w:tcPr>
            <w:tcW w:w="993" w:type="dxa"/>
            <w:noWrap/>
            <w:hideMark/>
          </w:tcPr>
          <w:p w:rsidR="00F83415" w:rsidRPr="00F83415" w:rsidRDefault="00F83415" w:rsidP="00FF26A9">
            <w:pPr>
              <w:rPr>
                <w:rFonts w:eastAsia="Times New Roman" w:cstheme="minorHAnsi"/>
                <w:color w:val="353D30"/>
                <w:sz w:val="18"/>
                <w:szCs w:val="18"/>
                <w:lang w:eastAsia="en-ZA"/>
              </w:rPr>
            </w:pPr>
            <w:r w:rsidRPr="00F83415">
              <w:rPr>
                <w:rFonts w:eastAsia="Times New Roman" w:cstheme="minorHAnsi"/>
                <w:color w:val="353D30"/>
                <w:sz w:val="18"/>
                <w:szCs w:val="18"/>
                <w:lang w:eastAsia="en-ZA"/>
              </w:rPr>
              <w:t>R 0.00</w:t>
            </w:r>
          </w:p>
        </w:tc>
        <w:tc>
          <w:tcPr>
            <w:tcW w:w="1275" w:type="dxa"/>
            <w:noWrap/>
            <w:hideMark/>
          </w:tcPr>
          <w:p w:rsidR="00F83415" w:rsidRPr="00F83415" w:rsidRDefault="00F83415" w:rsidP="00FF26A9">
            <w:pPr>
              <w:rPr>
                <w:rFonts w:eastAsia="Times New Roman" w:cstheme="minorHAnsi"/>
                <w:color w:val="353D30"/>
                <w:sz w:val="18"/>
                <w:szCs w:val="18"/>
                <w:lang w:eastAsia="en-ZA"/>
              </w:rPr>
            </w:pPr>
            <w:r w:rsidRPr="00F83415">
              <w:rPr>
                <w:rFonts w:eastAsia="Times New Roman" w:cstheme="minorHAnsi"/>
                <w:color w:val="353D30"/>
                <w:sz w:val="18"/>
                <w:szCs w:val="18"/>
                <w:lang w:eastAsia="en-ZA"/>
              </w:rPr>
              <w:t>R 1 000 000.00</w:t>
            </w:r>
          </w:p>
        </w:tc>
      </w:tr>
      <w:tr w:rsidR="00FF26A9" w:rsidRPr="00F83415" w:rsidTr="00FF26A9">
        <w:trPr>
          <w:trHeight w:val="845"/>
        </w:trPr>
        <w:tc>
          <w:tcPr>
            <w:tcW w:w="3561" w:type="dxa"/>
            <w:hideMark/>
          </w:tcPr>
          <w:p w:rsidR="00F83415" w:rsidRPr="00F83415" w:rsidRDefault="00F83415" w:rsidP="00F83415">
            <w:pPr>
              <w:rPr>
                <w:rFonts w:eastAsia="Times New Roman" w:cstheme="minorHAnsi"/>
                <w:color w:val="353D30"/>
                <w:sz w:val="18"/>
                <w:szCs w:val="18"/>
                <w:lang w:eastAsia="en-ZA"/>
              </w:rPr>
            </w:pPr>
            <w:r w:rsidRPr="00F83415">
              <w:rPr>
                <w:rFonts w:eastAsia="Times New Roman" w:cstheme="minorHAnsi"/>
                <w:color w:val="353D30"/>
                <w:sz w:val="18"/>
                <w:szCs w:val="18"/>
                <w:lang w:eastAsia="en-ZA"/>
              </w:rPr>
              <w:t>Soweto Theatre - Upgrading of Technical Equipment Renewal Building Alterations JABULANI D City Wide</w:t>
            </w:r>
          </w:p>
        </w:tc>
        <w:tc>
          <w:tcPr>
            <w:tcW w:w="1033" w:type="dxa"/>
            <w:hideMark/>
          </w:tcPr>
          <w:p w:rsidR="00F83415" w:rsidRPr="00F83415" w:rsidRDefault="00F83415" w:rsidP="00F83415">
            <w:pPr>
              <w:rPr>
                <w:rFonts w:eastAsia="Times New Roman" w:cstheme="minorHAnsi"/>
                <w:color w:val="353D30"/>
                <w:sz w:val="18"/>
                <w:szCs w:val="18"/>
                <w:lang w:eastAsia="en-ZA"/>
              </w:rPr>
            </w:pPr>
            <w:r w:rsidRPr="00F83415">
              <w:rPr>
                <w:rFonts w:eastAsia="Times New Roman" w:cstheme="minorHAnsi"/>
                <w:color w:val="353D30"/>
                <w:sz w:val="18"/>
                <w:szCs w:val="18"/>
                <w:lang w:eastAsia="en-ZA"/>
              </w:rPr>
              <w:t>Johannesburg Theatre Management Company</w:t>
            </w:r>
          </w:p>
        </w:tc>
        <w:tc>
          <w:tcPr>
            <w:tcW w:w="925" w:type="dxa"/>
            <w:noWrap/>
            <w:hideMark/>
          </w:tcPr>
          <w:p w:rsidR="00F83415" w:rsidRPr="00F83415" w:rsidRDefault="00F83415" w:rsidP="00FF26A9">
            <w:pPr>
              <w:rPr>
                <w:rFonts w:eastAsia="Times New Roman" w:cstheme="minorHAnsi"/>
                <w:color w:val="353D30"/>
                <w:sz w:val="18"/>
                <w:szCs w:val="18"/>
                <w:lang w:eastAsia="en-ZA"/>
              </w:rPr>
            </w:pPr>
            <w:r w:rsidRPr="00F83415">
              <w:rPr>
                <w:rFonts w:eastAsia="Times New Roman" w:cstheme="minorHAnsi"/>
                <w:color w:val="353D30"/>
                <w:sz w:val="18"/>
                <w:szCs w:val="18"/>
                <w:lang w:eastAsia="en-ZA"/>
              </w:rPr>
              <w:t>R 0.00</w:t>
            </w:r>
          </w:p>
        </w:tc>
        <w:tc>
          <w:tcPr>
            <w:tcW w:w="925" w:type="dxa"/>
            <w:hideMark/>
          </w:tcPr>
          <w:p w:rsidR="00F83415" w:rsidRPr="00F83415" w:rsidRDefault="00F83415" w:rsidP="00FF26A9">
            <w:pPr>
              <w:rPr>
                <w:rFonts w:eastAsia="Times New Roman" w:cstheme="minorHAnsi"/>
                <w:color w:val="353D30"/>
                <w:sz w:val="18"/>
                <w:szCs w:val="18"/>
                <w:lang w:eastAsia="en-ZA"/>
              </w:rPr>
            </w:pPr>
            <w:r w:rsidRPr="00F83415">
              <w:rPr>
                <w:rFonts w:eastAsia="Times New Roman" w:cstheme="minorHAnsi"/>
                <w:color w:val="353D30"/>
                <w:sz w:val="18"/>
                <w:szCs w:val="18"/>
                <w:lang w:eastAsia="en-ZA"/>
              </w:rPr>
              <w:t>R 0.00</w:t>
            </w:r>
          </w:p>
        </w:tc>
        <w:tc>
          <w:tcPr>
            <w:tcW w:w="1177" w:type="dxa"/>
            <w:noWrap/>
            <w:hideMark/>
          </w:tcPr>
          <w:p w:rsidR="00F83415" w:rsidRPr="00F83415" w:rsidRDefault="00F83415" w:rsidP="00FF26A9">
            <w:pPr>
              <w:rPr>
                <w:rFonts w:eastAsia="Times New Roman" w:cstheme="minorHAnsi"/>
                <w:color w:val="353D30"/>
                <w:sz w:val="18"/>
                <w:szCs w:val="18"/>
                <w:lang w:eastAsia="en-ZA"/>
              </w:rPr>
            </w:pPr>
            <w:r w:rsidRPr="00F83415">
              <w:rPr>
                <w:rFonts w:eastAsia="Times New Roman" w:cstheme="minorHAnsi"/>
                <w:color w:val="353D30"/>
                <w:sz w:val="18"/>
                <w:szCs w:val="18"/>
                <w:lang w:eastAsia="en-ZA"/>
              </w:rPr>
              <w:t>R 0.00</w:t>
            </w:r>
          </w:p>
        </w:tc>
        <w:tc>
          <w:tcPr>
            <w:tcW w:w="806" w:type="dxa"/>
            <w:noWrap/>
            <w:hideMark/>
          </w:tcPr>
          <w:p w:rsidR="00F83415" w:rsidRPr="00F83415" w:rsidRDefault="00F83415" w:rsidP="00FF26A9">
            <w:pPr>
              <w:rPr>
                <w:rFonts w:eastAsia="Times New Roman" w:cstheme="minorHAnsi"/>
                <w:color w:val="353D30"/>
                <w:sz w:val="18"/>
                <w:szCs w:val="18"/>
                <w:lang w:eastAsia="en-ZA"/>
              </w:rPr>
            </w:pPr>
            <w:r w:rsidRPr="00F83415">
              <w:rPr>
                <w:rFonts w:eastAsia="Times New Roman" w:cstheme="minorHAnsi"/>
                <w:color w:val="353D30"/>
                <w:sz w:val="18"/>
                <w:szCs w:val="18"/>
                <w:lang w:eastAsia="en-ZA"/>
              </w:rPr>
              <w:t>R 0.00</w:t>
            </w:r>
          </w:p>
        </w:tc>
        <w:tc>
          <w:tcPr>
            <w:tcW w:w="925" w:type="dxa"/>
            <w:noWrap/>
            <w:hideMark/>
          </w:tcPr>
          <w:p w:rsidR="00F83415" w:rsidRPr="00F83415" w:rsidRDefault="00F83415" w:rsidP="00FF26A9">
            <w:pPr>
              <w:rPr>
                <w:rFonts w:eastAsia="Times New Roman" w:cstheme="minorHAnsi"/>
                <w:color w:val="353D30"/>
                <w:sz w:val="18"/>
                <w:szCs w:val="18"/>
                <w:lang w:eastAsia="en-ZA"/>
              </w:rPr>
            </w:pPr>
            <w:r w:rsidRPr="00F83415">
              <w:rPr>
                <w:rFonts w:eastAsia="Times New Roman" w:cstheme="minorHAnsi"/>
                <w:color w:val="353D30"/>
                <w:sz w:val="18"/>
                <w:szCs w:val="18"/>
                <w:lang w:eastAsia="en-ZA"/>
              </w:rPr>
              <w:t>R 0.00</w:t>
            </w:r>
          </w:p>
        </w:tc>
        <w:tc>
          <w:tcPr>
            <w:tcW w:w="1104" w:type="dxa"/>
            <w:noWrap/>
            <w:hideMark/>
          </w:tcPr>
          <w:p w:rsidR="00F83415" w:rsidRPr="00F83415" w:rsidRDefault="00F83415" w:rsidP="00FF26A9">
            <w:pPr>
              <w:rPr>
                <w:rFonts w:eastAsia="Times New Roman" w:cstheme="minorHAnsi"/>
                <w:color w:val="353D30"/>
                <w:sz w:val="18"/>
                <w:szCs w:val="18"/>
                <w:lang w:eastAsia="en-ZA"/>
              </w:rPr>
            </w:pPr>
            <w:r w:rsidRPr="00F83415">
              <w:rPr>
                <w:rFonts w:eastAsia="Times New Roman" w:cstheme="minorHAnsi"/>
                <w:color w:val="353D30"/>
                <w:sz w:val="18"/>
                <w:szCs w:val="18"/>
                <w:lang w:eastAsia="en-ZA"/>
              </w:rPr>
              <w:t>R 0.00</w:t>
            </w:r>
          </w:p>
        </w:tc>
        <w:tc>
          <w:tcPr>
            <w:tcW w:w="992" w:type="dxa"/>
            <w:noWrap/>
            <w:hideMark/>
          </w:tcPr>
          <w:p w:rsidR="00F83415" w:rsidRPr="00F83415" w:rsidRDefault="00F83415" w:rsidP="00FF26A9">
            <w:pPr>
              <w:rPr>
                <w:rFonts w:eastAsia="Times New Roman" w:cstheme="minorHAnsi"/>
                <w:color w:val="353D30"/>
                <w:sz w:val="18"/>
                <w:szCs w:val="18"/>
                <w:lang w:eastAsia="en-ZA"/>
              </w:rPr>
            </w:pPr>
            <w:r w:rsidRPr="00F83415">
              <w:rPr>
                <w:rFonts w:eastAsia="Times New Roman" w:cstheme="minorHAnsi"/>
                <w:color w:val="353D30"/>
                <w:sz w:val="18"/>
                <w:szCs w:val="18"/>
                <w:lang w:eastAsia="en-ZA"/>
              </w:rPr>
              <w:t>R 0.00</w:t>
            </w:r>
          </w:p>
        </w:tc>
        <w:tc>
          <w:tcPr>
            <w:tcW w:w="993" w:type="dxa"/>
            <w:noWrap/>
            <w:hideMark/>
          </w:tcPr>
          <w:p w:rsidR="00F83415" w:rsidRPr="00F83415" w:rsidRDefault="00F83415" w:rsidP="00FF26A9">
            <w:pPr>
              <w:rPr>
                <w:rFonts w:eastAsia="Times New Roman" w:cstheme="minorHAnsi"/>
                <w:color w:val="353D30"/>
                <w:sz w:val="18"/>
                <w:szCs w:val="18"/>
                <w:lang w:eastAsia="en-ZA"/>
              </w:rPr>
            </w:pPr>
            <w:r w:rsidRPr="00F83415">
              <w:rPr>
                <w:rFonts w:eastAsia="Times New Roman" w:cstheme="minorHAnsi"/>
                <w:color w:val="353D30"/>
                <w:sz w:val="18"/>
                <w:szCs w:val="18"/>
                <w:lang w:eastAsia="en-ZA"/>
              </w:rPr>
              <w:t>R 0.00</w:t>
            </w:r>
          </w:p>
        </w:tc>
        <w:tc>
          <w:tcPr>
            <w:tcW w:w="1275" w:type="dxa"/>
            <w:noWrap/>
            <w:hideMark/>
          </w:tcPr>
          <w:p w:rsidR="00F83415" w:rsidRPr="00F83415" w:rsidRDefault="00F83415" w:rsidP="00FF26A9">
            <w:pPr>
              <w:rPr>
                <w:rFonts w:eastAsia="Times New Roman" w:cstheme="minorHAnsi"/>
                <w:color w:val="353D30"/>
                <w:sz w:val="18"/>
                <w:szCs w:val="18"/>
                <w:lang w:eastAsia="en-ZA"/>
              </w:rPr>
            </w:pPr>
            <w:r w:rsidRPr="00F83415">
              <w:rPr>
                <w:rFonts w:eastAsia="Times New Roman" w:cstheme="minorHAnsi"/>
                <w:color w:val="353D30"/>
                <w:sz w:val="18"/>
                <w:szCs w:val="18"/>
                <w:lang w:eastAsia="en-ZA"/>
              </w:rPr>
              <w:t>R 0.00</w:t>
            </w:r>
          </w:p>
        </w:tc>
      </w:tr>
      <w:tr w:rsidR="00FF26A9" w:rsidRPr="00F83415" w:rsidTr="00FF26A9">
        <w:trPr>
          <w:trHeight w:val="1139"/>
        </w:trPr>
        <w:tc>
          <w:tcPr>
            <w:tcW w:w="3561" w:type="dxa"/>
            <w:hideMark/>
          </w:tcPr>
          <w:p w:rsidR="00F83415" w:rsidRPr="00F83415" w:rsidRDefault="00F83415" w:rsidP="00F83415">
            <w:pPr>
              <w:rPr>
                <w:rFonts w:eastAsia="Times New Roman" w:cstheme="minorHAnsi"/>
                <w:color w:val="353D30"/>
                <w:sz w:val="18"/>
                <w:szCs w:val="18"/>
                <w:lang w:eastAsia="en-ZA"/>
              </w:rPr>
            </w:pPr>
            <w:r w:rsidRPr="00F83415">
              <w:rPr>
                <w:rFonts w:eastAsia="Times New Roman" w:cstheme="minorHAnsi"/>
                <w:color w:val="353D30"/>
                <w:sz w:val="18"/>
                <w:szCs w:val="18"/>
                <w:lang w:eastAsia="en-ZA"/>
              </w:rPr>
              <w:lastRenderedPageBreak/>
              <w:t>Soweto Theatre - Building Renovations and upgrades JABULANI D</w:t>
            </w:r>
          </w:p>
        </w:tc>
        <w:tc>
          <w:tcPr>
            <w:tcW w:w="1033" w:type="dxa"/>
            <w:hideMark/>
          </w:tcPr>
          <w:p w:rsidR="00F83415" w:rsidRPr="00F83415" w:rsidRDefault="00F83415" w:rsidP="00F83415">
            <w:pPr>
              <w:rPr>
                <w:rFonts w:eastAsia="Times New Roman" w:cstheme="minorHAnsi"/>
                <w:color w:val="353D30"/>
                <w:sz w:val="18"/>
                <w:szCs w:val="18"/>
                <w:lang w:eastAsia="en-ZA"/>
              </w:rPr>
            </w:pPr>
            <w:r w:rsidRPr="00F83415">
              <w:rPr>
                <w:rFonts w:eastAsia="Times New Roman" w:cstheme="minorHAnsi"/>
                <w:color w:val="353D30"/>
                <w:sz w:val="18"/>
                <w:szCs w:val="18"/>
                <w:lang w:eastAsia="en-ZA"/>
              </w:rPr>
              <w:t>Johannesburg Theatre Management Company</w:t>
            </w:r>
          </w:p>
        </w:tc>
        <w:tc>
          <w:tcPr>
            <w:tcW w:w="925" w:type="dxa"/>
            <w:noWrap/>
            <w:hideMark/>
          </w:tcPr>
          <w:p w:rsidR="00F83415" w:rsidRPr="00F83415" w:rsidRDefault="00F83415" w:rsidP="00FF26A9">
            <w:pPr>
              <w:rPr>
                <w:rFonts w:eastAsia="Times New Roman" w:cstheme="minorHAnsi"/>
                <w:color w:val="353D30"/>
                <w:sz w:val="18"/>
                <w:szCs w:val="18"/>
                <w:lang w:eastAsia="en-ZA"/>
              </w:rPr>
            </w:pPr>
            <w:r w:rsidRPr="00F83415">
              <w:rPr>
                <w:rFonts w:eastAsia="Times New Roman" w:cstheme="minorHAnsi"/>
                <w:color w:val="353D30"/>
                <w:sz w:val="18"/>
                <w:szCs w:val="18"/>
                <w:lang w:eastAsia="en-ZA"/>
              </w:rPr>
              <w:t>R 0.00</w:t>
            </w:r>
          </w:p>
        </w:tc>
        <w:tc>
          <w:tcPr>
            <w:tcW w:w="925" w:type="dxa"/>
            <w:hideMark/>
          </w:tcPr>
          <w:p w:rsidR="00F83415" w:rsidRPr="00F83415" w:rsidRDefault="00F83415" w:rsidP="00FF26A9">
            <w:pPr>
              <w:rPr>
                <w:rFonts w:eastAsia="Times New Roman" w:cstheme="minorHAnsi"/>
                <w:color w:val="353D30"/>
                <w:sz w:val="18"/>
                <w:szCs w:val="18"/>
                <w:lang w:eastAsia="en-ZA"/>
              </w:rPr>
            </w:pPr>
            <w:r w:rsidRPr="00F83415">
              <w:rPr>
                <w:rFonts w:eastAsia="Times New Roman" w:cstheme="minorHAnsi"/>
                <w:color w:val="353D30"/>
                <w:sz w:val="18"/>
                <w:szCs w:val="18"/>
                <w:lang w:eastAsia="en-ZA"/>
              </w:rPr>
              <w:t>R 0.00</w:t>
            </w:r>
          </w:p>
        </w:tc>
        <w:tc>
          <w:tcPr>
            <w:tcW w:w="1177" w:type="dxa"/>
            <w:noWrap/>
            <w:hideMark/>
          </w:tcPr>
          <w:p w:rsidR="00F83415" w:rsidRPr="00F83415" w:rsidRDefault="00F83415" w:rsidP="00FF26A9">
            <w:pPr>
              <w:rPr>
                <w:rFonts w:eastAsia="Times New Roman" w:cstheme="minorHAnsi"/>
                <w:color w:val="353D30"/>
                <w:sz w:val="18"/>
                <w:szCs w:val="18"/>
                <w:lang w:eastAsia="en-ZA"/>
              </w:rPr>
            </w:pPr>
            <w:r w:rsidRPr="00F83415">
              <w:rPr>
                <w:rFonts w:eastAsia="Times New Roman" w:cstheme="minorHAnsi"/>
                <w:color w:val="353D30"/>
                <w:sz w:val="18"/>
                <w:szCs w:val="18"/>
                <w:lang w:eastAsia="en-ZA"/>
              </w:rPr>
              <w:t>R 0.00</w:t>
            </w:r>
          </w:p>
        </w:tc>
        <w:tc>
          <w:tcPr>
            <w:tcW w:w="806" w:type="dxa"/>
            <w:noWrap/>
            <w:hideMark/>
          </w:tcPr>
          <w:p w:rsidR="00F83415" w:rsidRPr="00F83415" w:rsidRDefault="00F83415" w:rsidP="00FF26A9">
            <w:pPr>
              <w:rPr>
                <w:rFonts w:eastAsia="Times New Roman" w:cstheme="minorHAnsi"/>
                <w:color w:val="353D30"/>
                <w:sz w:val="18"/>
                <w:szCs w:val="18"/>
                <w:lang w:eastAsia="en-ZA"/>
              </w:rPr>
            </w:pPr>
            <w:r w:rsidRPr="00F83415">
              <w:rPr>
                <w:rFonts w:eastAsia="Times New Roman" w:cstheme="minorHAnsi"/>
                <w:color w:val="353D30"/>
                <w:sz w:val="18"/>
                <w:szCs w:val="18"/>
                <w:lang w:eastAsia="en-ZA"/>
              </w:rPr>
              <w:t>R 0.00</w:t>
            </w:r>
          </w:p>
        </w:tc>
        <w:tc>
          <w:tcPr>
            <w:tcW w:w="925" w:type="dxa"/>
            <w:noWrap/>
            <w:hideMark/>
          </w:tcPr>
          <w:p w:rsidR="00F83415" w:rsidRPr="00F83415" w:rsidRDefault="00F83415" w:rsidP="00FF26A9">
            <w:pPr>
              <w:rPr>
                <w:rFonts w:eastAsia="Times New Roman" w:cstheme="minorHAnsi"/>
                <w:color w:val="353D30"/>
                <w:sz w:val="18"/>
                <w:szCs w:val="18"/>
                <w:lang w:eastAsia="en-ZA"/>
              </w:rPr>
            </w:pPr>
            <w:r w:rsidRPr="00F83415">
              <w:rPr>
                <w:rFonts w:eastAsia="Times New Roman" w:cstheme="minorHAnsi"/>
                <w:color w:val="353D30"/>
                <w:sz w:val="18"/>
                <w:szCs w:val="18"/>
                <w:lang w:eastAsia="en-ZA"/>
              </w:rPr>
              <w:t>R 0.00</w:t>
            </w:r>
          </w:p>
        </w:tc>
        <w:tc>
          <w:tcPr>
            <w:tcW w:w="1104" w:type="dxa"/>
            <w:noWrap/>
            <w:hideMark/>
          </w:tcPr>
          <w:p w:rsidR="00F83415" w:rsidRPr="00F83415" w:rsidRDefault="00F83415" w:rsidP="00FF26A9">
            <w:pPr>
              <w:rPr>
                <w:rFonts w:eastAsia="Times New Roman" w:cstheme="minorHAnsi"/>
                <w:color w:val="353D30"/>
                <w:sz w:val="18"/>
                <w:szCs w:val="18"/>
                <w:lang w:eastAsia="en-ZA"/>
              </w:rPr>
            </w:pPr>
            <w:r w:rsidRPr="00F83415">
              <w:rPr>
                <w:rFonts w:eastAsia="Times New Roman" w:cstheme="minorHAnsi"/>
                <w:color w:val="353D30"/>
                <w:sz w:val="18"/>
                <w:szCs w:val="18"/>
                <w:lang w:eastAsia="en-ZA"/>
              </w:rPr>
              <w:t>R 0.00</w:t>
            </w:r>
          </w:p>
        </w:tc>
        <w:tc>
          <w:tcPr>
            <w:tcW w:w="992" w:type="dxa"/>
            <w:noWrap/>
            <w:hideMark/>
          </w:tcPr>
          <w:p w:rsidR="00F83415" w:rsidRPr="00F83415" w:rsidRDefault="00F83415" w:rsidP="00FF26A9">
            <w:pPr>
              <w:rPr>
                <w:rFonts w:eastAsia="Times New Roman" w:cstheme="minorHAnsi"/>
                <w:color w:val="353D30"/>
                <w:sz w:val="18"/>
                <w:szCs w:val="18"/>
                <w:lang w:eastAsia="en-ZA"/>
              </w:rPr>
            </w:pPr>
            <w:r w:rsidRPr="00F83415">
              <w:rPr>
                <w:rFonts w:eastAsia="Times New Roman" w:cstheme="minorHAnsi"/>
                <w:color w:val="353D30"/>
                <w:sz w:val="18"/>
                <w:szCs w:val="18"/>
                <w:lang w:eastAsia="en-ZA"/>
              </w:rPr>
              <w:t>R 0.00</w:t>
            </w:r>
          </w:p>
        </w:tc>
        <w:tc>
          <w:tcPr>
            <w:tcW w:w="993" w:type="dxa"/>
            <w:noWrap/>
            <w:hideMark/>
          </w:tcPr>
          <w:p w:rsidR="00F83415" w:rsidRPr="00F83415" w:rsidRDefault="00F83415" w:rsidP="00FF26A9">
            <w:pPr>
              <w:rPr>
                <w:rFonts w:eastAsia="Times New Roman" w:cstheme="minorHAnsi"/>
                <w:color w:val="353D30"/>
                <w:sz w:val="18"/>
                <w:szCs w:val="18"/>
                <w:lang w:eastAsia="en-ZA"/>
              </w:rPr>
            </w:pPr>
            <w:r w:rsidRPr="00F83415">
              <w:rPr>
                <w:rFonts w:eastAsia="Times New Roman" w:cstheme="minorHAnsi"/>
                <w:color w:val="353D30"/>
                <w:sz w:val="18"/>
                <w:szCs w:val="18"/>
                <w:lang w:eastAsia="en-ZA"/>
              </w:rPr>
              <w:t>R 0.00</w:t>
            </w:r>
          </w:p>
        </w:tc>
        <w:tc>
          <w:tcPr>
            <w:tcW w:w="1275" w:type="dxa"/>
            <w:noWrap/>
            <w:hideMark/>
          </w:tcPr>
          <w:p w:rsidR="00F83415" w:rsidRPr="00F83415" w:rsidRDefault="00F83415" w:rsidP="00FF26A9">
            <w:pPr>
              <w:rPr>
                <w:rFonts w:eastAsia="Times New Roman" w:cstheme="minorHAnsi"/>
                <w:color w:val="353D30"/>
                <w:sz w:val="18"/>
                <w:szCs w:val="18"/>
                <w:lang w:eastAsia="en-ZA"/>
              </w:rPr>
            </w:pPr>
            <w:r w:rsidRPr="00F83415">
              <w:rPr>
                <w:rFonts w:eastAsia="Times New Roman" w:cstheme="minorHAnsi"/>
                <w:color w:val="353D30"/>
                <w:sz w:val="18"/>
                <w:szCs w:val="18"/>
                <w:lang w:eastAsia="en-ZA"/>
              </w:rPr>
              <w:t>R 0.00</w:t>
            </w:r>
          </w:p>
        </w:tc>
      </w:tr>
    </w:tbl>
    <w:p w:rsidR="004511E9" w:rsidRDefault="004511E9" w:rsidP="00A44B68">
      <w:pPr>
        <w:jc w:val="both"/>
        <w:rPr>
          <w:rFonts w:ascii="Arial" w:hAnsi="Arial" w:cs="Arial"/>
          <w:b/>
          <w:sz w:val="20"/>
          <w:szCs w:val="20"/>
        </w:rPr>
      </w:pPr>
    </w:p>
    <w:p w:rsidR="00C76783" w:rsidRDefault="00C76783" w:rsidP="00A44B68">
      <w:pPr>
        <w:jc w:val="both"/>
        <w:rPr>
          <w:rFonts w:ascii="Arial" w:hAnsi="Arial" w:cs="Arial"/>
          <w:b/>
          <w:sz w:val="20"/>
          <w:szCs w:val="20"/>
        </w:rPr>
      </w:pPr>
    </w:p>
    <w:p w:rsidR="00C76783" w:rsidRDefault="00C76783" w:rsidP="00A44B68">
      <w:pPr>
        <w:jc w:val="both"/>
        <w:rPr>
          <w:rFonts w:ascii="Arial" w:hAnsi="Arial" w:cs="Arial"/>
          <w:b/>
          <w:sz w:val="20"/>
          <w:szCs w:val="20"/>
        </w:rPr>
      </w:pPr>
    </w:p>
    <w:p w:rsidR="00C76783" w:rsidRDefault="00C76783" w:rsidP="00A44B68">
      <w:pPr>
        <w:jc w:val="both"/>
        <w:rPr>
          <w:rFonts w:ascii="Arial" w:hAnsi="Arial" w:cs="Arial"/>
          <w:b/>
          <w:sz w:val="20"/>
          <w:szCs w:val="20"/>
        </w:rPr>
      </w:pPr>
    </w:p>
    <w:p w:rsidR="00C76783" w:rsidRDefault="00C76783" w:rsidP="00A44B68">
      <w:pPr>
        <w:jc w:val="both"/>
        <w:rPr>
          <w:rFonts w:ascii="Arial" w:hAnsi="Arial" w:cs="Arial"/>
          <w:b/>
          <w:sz w:val="20"/>
          <w:szCs w:val="20"/>
        </w:rPr>
      </w:pPr>
    </w:p>
    <w:p w:rsidR="00C76783" w:rsidRDefault="00C76783" w:rsidP="00A44B68">
      <w:pPr>
        <w:jc w:val="both"/>
        <w:rPr>
          <w:rFonts w:ascii="Arial" w:hAnsi="Arial" w:cs="Arial"/>
          <w:b/>
          <w:sz w:val="20"/>
          <w:szCs w:val="20"/>
        </w:rPr>
      </w:pPr>
    </w:p>
    <w:p w:rsidR="00595750" w:rsidRDefault="00595750" w:rsidP="00A44B68">
      <w:pPr>
        <w:jc w:val="both"/>
        <w:rPr>
          <w:rFonts w:ascii="Arial" w:hAnsi="Arial" w:cs="Arial"/>
          <w:b/>
          <w:sz w:val="20"/>
          <w:szCs w:val="20"/>
        </w:rPr>
      </w:pPr>
    </w:p>
    <w:p w:rsidR="00595750" w:rsidRDefault="00595750" w:rsidP="00A44B68">
      <w:pPr>
        <w:jc w:val="both"/>
        <w:rPr>
          <w:rFonts w:ascii="Arial" w:hAnsi="Arial" w:cs="Arial"/>
          <w:b/>
          <w:sz w:val="20"/>
          <w:szCs w:val="20"/>
        </w:rPr>
      </w:pPr>
    </w:p>
    <w:p w:rsidR="004D22BC" w:rsidRDefault="004D22BC" w:rsidP="00A44B68">
      <w:pPr>
        <w:jc w:val="both"/>
        <w:rPr>
          <w:rFonts w:ascii="Arial" w:hAnsi="Arial" w:cs="Arial"/>
          <w:b/>
          <w:sz w:val="20"/>
          <w:szCs w:val="20"/>
        </w:rPr>
      </w:pPr>
    </w:p>
    <w:p w:rsidR="004D22BC" w:rsidRDefault="004D22BC" w:rsidP="00A44B68">
      <w:pPr>
        <w:jc w:val="both"/>
        <w:rPr>
          <w:rFonts w:ascii="Arial" w:hAnsi="Arial" w:cs="Arial"/>
          <w:b/>
          <w:sz w:val="20"/>
          <w:szCs w:val="20"/>
        </w:rPr>
      </w:pPr>
    </w:p>
    <w:p w:rsidR="004D22BC" w:rsidRDefault="004D22BC" w:rsidP="00A44B68">
      <w:pPr>
        <w:jc w:val="both"/>
        <w:rPr>
          <w:rFonts w:ascii="Arial" w:hAnsi="Arial" w:cs="Arial"/>
          <w:b/>
          <w:sz w:val="20"/>
          <w:szCs w:val="20"/>
        </w:rPr>
      </w:pPr>
    </w:p>
    <w:p w:rsidR="004D22BC" w:rsidRDefault="004D22BC" w:rsidP="00A44B68">
      <w:pPr>
        <w:jc w:val="both"/>
        <w:rPr>
          <w:rFonts w:ascii="Arial" w:hAnsi="Arial" w:cs="Arial"/>
          <w:b/>
          <w:sz w:val="20"/>
          <w:szCs w:val="20"/>
        </w:rPr>
      </w:pPr>
    </w:p>
    <w:p w:rsidR="004D22BC" w:rsidRPr="00765F50" w:rsidRDefault="004D22BC" w:rsidP="00A44B68">
      <w:pPr>
        <w:jc w:val="both"/>
        <w:rPr>
          <w:rFonts w:ascii="Arial" w:hAnsi="Arial" w:cs="Arial"/>
          <w:b/>
          <w:sz w:val="20"/>
          <w:szCs w:val="20"/>
        </w:rPr>
      </w:pPr>
    </w:p>
    <w:p w:rsidR="003110E6" w:rsidRDefault="003110E6" w:rsidP="00CA7589">
      <w:pPr>
        <w:pStyle w:val="Heading2"/>
      </w:pPr>
      <w:bookmarkStart w:id="36" w:name="_Toc416857458"/>
      <w:r w:rsidRPr="00B72F1E">
        <w:lastRenderedPageBreak/>
        <w:t>Alexandra Integration Zone</w:t>
      </w:r>
      <w:bookmarkEnd w:id="36"/>
    </w:p>
    <w:p w:rsidR="00280AC1" w:rsidRPr="00280AC1" w:rsidRDefault="00280AC1" w:rsidP="00280AC1">
      <w:pPr>
        <w:pStyle w:val="BodyText"/>
      </w:pPr>
      <w:r>
        <w:rPr>
          <w:noProof/>
          <w:lang w:val="en-US"/>
        </w:rPr>
        <mc:AlternateContent>
          <mc:Choice Requires="wps">
            <w:drawing>
              <wp:anchor distT="0" distB="0" distL="114300" distR="114300" simplePos="0" relativeHeight="251705344" behindDoc="0" locked="0" layoutInCell="1" allowOverlap="1" wp14:anchorId="727BB770" wp14:editId="0F39452B">
                <wp:simplePos x="0" y="0"/>
                <wp:positionH relativeFrom="column">
                  <wp:posOffset>-53340</wp:posOffset>
                </wp:positionH>
                <wp:positionV relativeFrom="paragraph">
                  <wp:posOffset>106045</wp:posOffset>
                </wp:positionV>
                <wp:extent cx="4410075" cy="285750"/>
                <wp:effectExtent l="0" t="0" r="9525" b="0"/>
                <wp:wrapNone/>
                <wp:docPr id="22" name="Text Box 22"/>
                <wp:cNvGraphicFramePr/>
                <a:graphic xmlns:a="http://schemas.openxmlformats.org/drawingml/2006/main">
                  <a:graphicData uri="http://schemas.microsoft.com/office/word/2010/wordprocessingShape">
                    <wps:wsp>
                      <wps:cNvSpPr txBox="1"/>
                      <wps:spPr>
                        <a:xfrm>
                          <a:off x="0" y="0"/>
                          <a:ext cx="4410075" cy="285750"/>
                        </a:xfrm>
                        <a:prstGeom prst="rect">
                          <a:avLst/>
                        </a:prstGeom>
                        <a:solidFill>
                          <a:prstClr val="white"/>
                        </a:solidFill>
                        <a:ln>
                          <a:noFill/>
                        </a:ln>
                        <a:effectLst/>
                      </wps:spPr>
                      <wps:txbx>
                        <w:txbxContent>
                          <w:p w:rsidR="00280AC1" w:rsidRPr="00280AC1" w:rsidRDefault="00280AC1" w:rsidP="00280AC1">
                            <w:pPr>
                              <w:pStyle w:val="Caption"/>
                              <w:rPr>
                                <w:b w:val="0"/>
                                <w:i/>
                                <w:noProof/>
                                <w:sz w:val="18"/>
                              </w:rPr>
                            </w:pPr>
                            <w:r w:rsidRPr="00280AC1">
                              <w:rPr>
                                <w:b w:val="0"/>
                                <w:i/>
                                <w:sz w:val="18"/>
                              </w:rPr>
                              <w:t xml:space="preserve">Table </w:t>
                            </w:r>
                            <w:r w:rsidRPr="00280AC1">
                              <w:rPr>
                                <w:b w:val="0"/>
                                <w:i/>
                                <w:sz w:val="18"/>
                              </w:rPr>
                              <w:fldChar w:fldCharType="begin"/>
                            </w:r>
                            <w:r w:rsidRPr="00280AC1">
                              <w:rPr>
                                <w:b w:val="0"/>
                                <w:i/>
                                <w:sz w:val="18"/>
                              </w:rPr>
                              <w:instrText xml:space="preserve"> SEQ Table \* ARABIC </w:instrText>
                            </w:r>
                            <w:r w:rsidRPr="00280AC1">
                              <w:rPr>
                                <w:b w:val="0"/>
                                <w:i/>
                                <w:sz w:val="18"/>
                              </w:rPr>
                              <w:fldChar w:fldCharType="separate"/>
                            </w:r>
                            <w:r w:rsidR="004D22BC">
                              <w:rPr>
                                <w:b w:val="0"/>
                                <w:i/>
                                <w:noProof/>
                                <w:sz w:val="18"/>
                              </w:rPr>
                              <w:t>13</w:t>
                            </w:r>
                            <w:r w:rsidRPr="00280AC1">
                              <w:rPr>
                                <w:b w:val="0"/>
                                <w:i/>
                                <w:sz w:val="18"/>
                              </w:rPr>
                              <w:fldChar w:fldCharType="end"/>
                            </w:r>
                            <w:r w:rsidRPr="00280AC1">
                              <w:rPr>
                                <w:b w:val="0"/>
                                <w:i/>
                                <w:sz w:val="18"/>
                              </w:rPr>
                              <w:t xml:space="preserve">: </w:t>
                            </w:r>
                            <w:bookmarkStart w:id="37" w:name="_Toc416865973"/>
                            <w:r w:rsidRPr="00280AC1">
                              <w:rPr>
                                <w:b w:val="0"/>
                                <w:i/>
                                <w:sz w:val="18"/>
                              </w:rPr>
                              <w:t>Alexandra Integration Zone Projects by Grant Programme</w:t>
                            </w:r>
                            <w:bookmarkEnd w:id="37"/>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2" o:spid="_x0000_s1039" type="#_x0000_t202" style="position:absolute;margin-left:-4.2pt;margin-top:8.35pt;width:347.25pt;height:22.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" stroked="f">
                <v:textbox inset="0,0,0,0">
                  <w:txbxContent>
                    <w:p w:rsidR="00280AC1" w:rsidRPr="00280AC1" w:rsidRDefault="00280AC1" w:rsidP="00280AC1">
                      <w:pPr>
                        <w:pStyle w:val="Caption"/>
                        <w:rPr>
                          <w:b w:val="0"/>
                          <w:i/>
                          <w:noProof/>
                          <w:sz w:val="18"/>
                        </w:rPr>
                      </w:pPr>
                      <w:r w:rsidRPr="00280AC1">
                        <w:rPr>
                          <w:b w:val="0"/>
                          <w:i/>
                          <w:sz w:val="18"/>
                        </w:rPr>
                        <w:t xml:space="preserve">Table </w:t>
                      </w:r>
                      <w:r w:rsidRPr="00280AC1">
                        <w:rPr>
                          <w:b w:val="0"/>
                          <w:i/>
                          <w:sz w:val="18"/>
                        </w:rPr>
                        <w:fldChar w:fldCharType="begin"/>
                      </w:r>
                      <w:r w:rsidRPr="00280AC1">
                        <w:rPr>
                          <w:b w:val="0"/>
                          <w:i/>
                          <w:sz w:val="18"/>
                        </w:rPr>
                        <w:instrText xml:space="preserve"> SEQ Table \* ARABIC </w:instrText>
                      </w:r>
                      <w:r w:rsidRPr="00280AC1">
                        <w:rPr>
                          <w:b w:val="0"/>
                          <w:i/>
                          <w:sz w:val="18"/>
                        </w:rPr>
                        <w:fldChar w:fldCharType="separate"/>
                      </w:r>
                      <w:r w:rsidR="004D22BC">
                        <w:rPr>
                          <w:b w:val="0"/>
                          <w:i/>
                          <w:noProof/>
                          <w:sz w:val="18"/>
                        </w:rPr>
                        <w:t>13</w:t>
                      </w:r>
                      <w:r w:rsidRPr="00280AC1">
                        <w:rPr>
                          <w:b w:val="0"/>
                          <w:i/>
                          <w:sz w:val="18"/>
                        </w:rPr>
                        <w:fldChar w:fldCharType="end"/>
                      </w:r>
                      <w:r w:rsidRPr="00280AC1">
                        <w:rPr>
                          <w:b w:val="0"/>
                          <w:i/>
                          <w:sz w:val="18"/>
                        </w:rPr>
                        <w:t xml:space="preserve">: </w:t>
                      </w:r>
                      <w:bookmarkStart w:id="52" w:name="_Toc416865973"/>
                      <w:r w:rsidRPr="00280AC1">
                        <w:rPr>
                          <w:b w:val="0"/>
                          <w:i/>
                          <w:sz w:val="18"/>
                        </w:rPr>
                        <w:t>Alexandra Integration Zone Projects by Grant Programme</w:t>
                      </w:r>
                      <w:bookmarkEnd w:id="52"/>
                    </w:p>
                  </w:txbxContent>
                </v:textbox>
              </v:shape>
            </w:pict>
          </mc:Fallback>
        </mc:AlternateContent>
      </w:r>
    </w:p>
    <w:tbl>
      <w:tblPr>
        <w:tblStyle w:val="TableGrid"/>
        <w:tblpPr w:leftFromText="180" w:rightFromText="180" w:vertAnchor="text" w:horzAnchor="margin" w:tblpY="219"/>
        <w:tblW w:w="13840" w:type="dxa"/>
        <w:tblLook w:val="04A0" w:firstRow="1" w:lastRow="0" w:firstColumn="1" w:lastColumn="0" w:noHBand="0" w:noVBand="1"/>
      </w:tblPr>
      <w:tblGrid>
        <w:gridCol w:w="2520"/>
        <w:gridCol w:w="1120"/>
        <w:gridCol w:w="980"/>
        <w:gridCol w:w="1100"/>
        <w:gridCol w:w="1300"/>
        <w:gridCol w:w="1160"/>
        <w:gridCol w:w="1140"/>
        <w:gridCol w:w="1300"/>
        <w:gridCol w:w="1020"/>
        <w:gridCol w:w="963"/>
        <w:gridCol w:w="1237"/>
      </w:tblGrid>
      <w:tr w:rsidR="00C27045" w:rsidRPr="00C27045" w:rsidTr="00F455B0">
        <w:trPr>
          <w:trHeight w:val="255"/>
        </w:trPr>
        <w:tc>
          <w:tcPr>
            <w:tcW w:w="2520" w:type="dxa"/>
            <w:shd w:val="clear" w:color="auto" w:fill="BFBFBF" w:themeFill="background1" w:themeFillShade="BF"/>
            <w:noWrap/>
            <w:hideMark/>
          </w:tcPr>
          <w:p w:rsidR="00C27045" w:rsidRPr="00F455B0" w:rsidRDefault="00C27045" w:rsidP="00C27045">
            <w:pPr>
              <w:rPr>
                <w:rFonts w:ascii="Arial" w:eastAsia="Times New Roman" w:hAnsi="Arial" w:cs="Arial"/>
                <w:b/>
                <w:color w:val="353D30"/>
                <w:sz w:val="16"/>
                <w:szCs w:val="16"/>
                <w:lang w:eastAsia="en-ZA"/>
              </w:rPr>
            </w:pPr>
          </w:p>
        </w:tc>
        <w:tc>
          <w:tcPr>
            <w:tcW w:w="1120" w:type="dxa"/>
            <w:shd w:val="clear" w:color="auto" w:fill="BFBFBF" w:themeFill="background1" w:themeFillShade="BF"/>
            <w:noWrap/>
            <w:hideMark/>
          </w:tcPr>
          <w:p w:rsidR="00C27045" w:rsidRPr="00F455B0" w:rsidRDefault="00C27045" w:rsidP="00C27045">
            <w:pPr>
              <w:rPr>
                <w:rFonts w:ascii="Arial" w:eastAsia="Times New Roman" w:hAnsi="Arial" w:cs="Arial"/>
                <w:b/>
                <w:color w:val="353D30"/>
                <w:sz w:val="16"/>
                <w:szCs w:val="16"/>
                <w:lang w:eastAsia="en-ZA"/>
              </w:rPr>
            </w:pPr>
          </w:p>
        </w:tc>
        <w:tc>
          <w:tcPr>
            <w:tcW w:w="3380" w:type="dxa"/>
            <w:gridSpan w:val="3"/>
            <w:shd w:val="clear" w:color="auto" w:fill="BFBFBF" w:themeFill="background1" w:themeFillShade="BF"/>
            <w:noWrap/>
            <w:hideMark/>
          </w:tcPr>
          <w:p w:rsidR="00C27045" w:rsidRPr="00F455B0" w:rsidRDefault="00C27045" w:rsidP="00C27045">
            <w:pPr>
              <w:jc w:val="center"/>
              <w:rPr>
                <w:rFonts w:ascii="Arial" w:eastAsia="Times New Roman" w:hAnsi="Arial" w:cs="Arial"/>
                <w:b/>
                <w:color w:val="353D30"/>
                <w:sz w:val="16"/>
                <w:szCs w:val="16"/>
                <w:lang w:eastAsia="en-ZA"/>
              </w:rPr>
            </w:pPr>
            <w:r w:rsidRPr="00F455B0">
              <w:rPr>
                <w:rFonts w:ascii="Arial" w:eastAsia="Times New Roman" w:hAnsi="Arial" w:cs="Arial"/>
                <w:b/>
                <w:color w:val="353D30"/>
                <w:sz w:val="16"/>
                <w:szCs w:val="16"/>
                <w:lang w:eastAsia="en-ZA"/>
              </w:rPr>
              <w:t>BUDGET 2015/16</w:t>
            </w:r>
          </w:p>
        </w:tc>
        <w:tc>
          <w:tcPr>
            <w:tcW w:w="3600" w:type="dxa"/>
            <w:gridSpan w:val="3"/>
            <w:shd w:val="clear" w:color="auto" w:fill="BFBFBF" w:themeFill="background1" w:themeFillShade="BF"/>
            <w:noWrap/>
            <w:hideMark/>
          </w:tcPr>
          <w:p w:rsidR="00C27045" w:rsidRPr="00F455B0" w:rsidRDefault="00C27045" w:rsidP="00C27045">
            <w:pPr>
              <w:jc w:val="center"/>
              <w:rPr>
                <w:rFonts w:ascii="Arial" w:eastAsia="Times New Roman" w:hAnsi="Arial" w:cs="Arial"/>
                <w:b/>
                <w:color w:val="353D30"/>
                <w:sz w:val="16"/>
                <w:szCs w:val="16"/>
                <w:lang w:eastAsia="en-ZA"/>
              </w:rPr>
            </w:pPr>
            <w:r w:rsidRPr="00F455B0">
              <w:rPr>
                <w:rFonts w:ascii="Arial" w:eastAsia="Times New Roman" w:hAnsi="Arial" w:cs="Arial"/>
                <w:b/>
                <w:color w:val="353D30"/>
                <w:sz w:val="16"/>
                <w:szCs w:val="16"/>
                <w:lang w:eastAsia="en-ZA"/>
              </w:rPr>
              <w:t>BUDGET 2016/17</w:t>
            </w:r>
          </w:p>
        </w:tc>
        <w:tc>
          <w:tcPr>
            <w:tcW w:w="3220" w:type="dxa"/>
            <w:gridSpan w:val="3"/>
            <w:shd w:val="clear" w:color="auto" w:fill="BFBFBF" w:themeFill="background1" w:themeFillShade="BF"/>
            <w:noWrap/>
            <w:hideMark/>
          </w:tcPr>
          <w:p w:rsidR="00C27045" w:rsidRPr="00F455B0" w:rsidRDefault="00C27045" w:rsidP="00C27045">
            <w:pPr>
              <w:jc w:val="center"/>
              <w:rPr>
                <w:rFonts w:ascii="Arial" w:eastAsia="Times New Roman" w:hAnsi="Arial" w:cs="Arial"/>
                <w:b/>
                <w:color w:val="353D30"/>
                <w:sz w:val="16"/>
                <w:szCs w:val="16"/>
                <w:lang w:eastAsia="en-ZA"/>
              </w:rPr>
            </w:pPr>
            <w:r w:rsidRPr="00F455B0">
              <w:rPr>
                <w:rFonts w:ascii="Arial" w:eastAsia="Times New Roman" w:hAnsi="Arial" w:cs="Arial"/>
                <w:b/>
                <w:color w:val="353D30"/>
                <w:sz w:val="16"/>
                <w:szCs w:val="16"/>
                <w:lang w:eastAsia="en-ZA"/>
              </w:rPr>
              <w:t>BUDGET 2017/18</w:t>
            </w:r>
          </w:p>
        </w:tc>
      </w:tr>
      <w:tr w:rsidR="00C27045" w:rsidRPr="00C27045" w:rsidTr="00F455B0">
        <w:trPr>
          <w:trHeight w:val="450"/>
        </w:trPr>
        <w:tc>
          <w:tcPr>
            <w:tcW w:w="2520" w:type="dxa"/>
            <w:shd w:val="clear" w:color="auto" w:fill="BFBFBF" w:themeFill="background1" w:themeFillShade="BF"/>
            <w:hideMark/>
          </w:tcPr>
          <w:p w:rsidR="00C27045" w:rsidRPr="00F455B0" w:rsidRDefault="00C27045" w:rsidP="00C27045">
            <w:pPr>
              <w:rPr>
                <w:rFonts w:ascii="Arial" w:eastAsia="Times New Roman" w:hAnsi="Arial" w:cs="Arial"/>
                <w:b/>
                <w:color w:val="353D30"/>
                <w:sz w:val="16"/>
                <w:szCs w:val="16"/>
                <w:lang w:eastAsia="en-ZA"/>
              </w:rPr>
            </w:pPr>
            <w:r w:rsidRPr="00F455B0">
              <w:rPr>
                <w:rFonts w:ascii="Arial" w:eastAsia="Times New Roman" w:hAnsi="Arial" w:cs="Arial"/>
                <w:b/>
                <w:color w:val="353D30"/>
                <w:sz w:val="16"/>
                <w:szCs w:val="16"/>
                <w:lang w:eastAsia="en-ZA"/>
              </w:rPr>
              <w:t>NAME</w:t>
            </w:r>
          </w:p>
        </w:tc>
        <w:tc>
          <w:tcPr>
            <w:tcW w:w="1120" w:type="dxa"/>
            <w:shd w:val="clear" w:color="auto" w:fill="BFBFBF" w:themeFill="background1" w:themeFillShade="BF"/>
            <w:hideMark/>
          </w:tcPr>
          <w:p w:rsidR="00C27045" w:rsidRPr="00F455B0" w:rsidRDefault="00C27045" w:rsidP="00C27045">
            <w:pPr>
              <w:rPr>
                <w:rFonts w:ascii="Arial" w:eastAsia="Times New Roman" w:hAnsi="Arial" w:cs="Arial"/>
                <w:b/>
                <w:bCs/>
                <w:color w:val="353D30"/>
                <w:sz w:val="16"/>
                <w:szCs w:val="16"/>
                <w:lang w:eastAsia="en-ZA"/>
              </w:rPr>
            </w:pPr>
            <w:r w:rsidRPr="00F455B0">
              <w:rPr>
                <w:rFonts w:ascii="Arial" w:eastAsia="Times New Roman" w:hAnsi="Arial" w:cs="Arial"/>
                <w:b/>
                <w:bCs/>
                <w:color w:val="353D30"/>
                <w:sz w:val="16"/>
                <w:szCs w:val="16"/>
                <w:lang w:eastAsia="en-ZA"/>
              </w:rPr>
              <w:t>DIVISION</w:t>
            </w:r>
          </w:p>
        </w:tc>
        <w:tc>
          <w:tcPr>
            <w:tcW w:w="980" w:type="dxa"/>
            <w:shd w:val="clear" w:color="auto" w:fill="BFBFBF" w:themeFill="background1" w:themeFillShade="BF"/>
            <w:hideMark/>
          </w:tcPr>
          <w:p w:rsidR="00C27045" w:rsidRPr="00F455B0" w:rsidRDefault="00C27045" w:rsidP="00C27045">
            <w:pPr>
              <w:rPr>
                <w:rFonts w:ascii="Arial" w:eastAsia="Times New Roman" w:hAnsi="Arial" w:cs="Arial"/>
                <w:b/>
                <w:bCs/>
                <w:color w:val="353D30"/>
                <w:sz w:val="16"/>
                <w:szCs w:val="16"/>
                <w:lang w:eastAsia="en-ZA"/>
              </w:rPr>
            </w:pPr>
            <w:r w:rsidRPr="00F455B0">
              <w:rPr>
                <w:rFonts w:ascii="Arial" w:eastAsia="Times New Roman" w:hAnsi="Arial" w:cs="Arial"/>
                <w:b/>
                <w:bCs/>
                <w:color w:val="353D30"/>
                <w:sz w:val="16"/>
                <w:szCs w:val="16"/>
                <w:lang w:eastAsia="en-ZA"/>
              </w:rPr>
              <w:t>STATE GRANT</w:t>
            </w:r>
          </w:p>
        </w:tc>
        <w:tc>
          <w:tcPr>
            <w:tcW w:w="1100" w:type="dxa"/>
            <w:shd w:val="clear" w:color="auto" w:fill="BFBFBF" w:themeFill="background1" w:themeFillShade="BF"/>
            <w:hideMark/>
          </w:tcPr>
          <w:p w:rsidR="00C27045" w:rsidRPr="00F455B0" w:rsidRDefault="00C27045" w:rsidP="00C27045">
            <w:pPr>
              <w:rPr>
                <w:rFonts w:ascii="Arial" w:eastAsia="Times New Roman" w:hAnsi="Arial" w:cs="Arial"/>
                <w:b/>
                <w:bCs/>
                <w:color w:val="353D30"/>
                <w:sz w:val="16"/>
                <w:szCs w:val="16"/>
                <w:lang w:eastAsia="en-ZA"/>
              </w:rPr>
            </w:pPr>
            <w:r w:rsidRPr="00F455B0">
              <w:rPr>
                <w:rFonts w:ascii="Arial" w:eastAsia="Times New Roman" w:hAnsi="Arial" w:cs="Arial"/>
                <w:b/>
                <w:bCs/>
                <w:color w:val="353D30"/>
                <w:sz w:val="16"/>
                <w:szCs w:val="16"/>
                <w:lang w:eastAsia="en-ZA"/>
              </w:rPr>
              <w:t>PROV GRANT</w:t>
            </w:r>
          </w:p>
        </w:tc>
        <w:tc>
          <w:tcPr>
            <w:tcW w:w="1300" w:type="dxa"/>
            <w:shd w:val="clear" w:color="auto" w:fill="BFBFBF" w:themeFill="background1" w:themeFillShade="BF"/>
            <w:hideMark/>
          </w:tcPr>
          <w:p w:rsidR="00C27045" w:rsidRPr="00F455B0" w:rsidRDefault="00C27045" w:rsidP="00C27045">
            <w:pPr>
              <w:rPr>
                <w:rFonts w:ascii="Arial" w:eastAsia="Times New Roman" w:hAnsi="Arial" w:cs="Arial"/>
                <w:b/>
                <w:bCs/>
                <w:color w:val="353D30"/>
                <w:sz w:val="16"/>
                <w:szCs w:val="16"/>
                <w:lang w:eastAsia="en-ZA"/>
              </w:rPr>
            </w:pPr>
            <w:r w:rsidRPr="00F455B0">
              <w:rPr>
                <w:rFonts w:ascii="Arial" w:eastAsia="Times New Roman" w:hAnsi="Arial" w:cs="Arial"/>
                <w:b/>
                <w:bCs/>
                <w:color w:val="353D30"/>
                <w:sz w:val="16"/>
                <w:szCs w:val="16"/>
                <w:lang w:eastAsia="en-ZA"/>
              </w:rPr>
              <w:t>USDG</w:t>
            </w:r>
          </w:p>
        </w:tc>
        <w:tc>
          <w:tcPr>
            <w:tcW w:w="1160" w:type="dxa"/>
            <w:shd w:val="clear" w:color="auto" w:fill="BFBFBF" w:themeFill="background1" w:themeFillShade="BF"/>
            <w:hideMark/>
          </w:tcPr>
          <w:p w:rsidR="00C27045" w:rsidRPr="00F455B0" w:rsidRDefault="00F455B0" w:rsidP="00C27045">
            <w:pPr>
              <w:rPr>
                <w:rFonts w:ascii="Arial" w:eastAsia="Times New Roman" w:hAnsi="Arial" w:cs="Arial"/>
                <w:b/>
                <w:bCs/>
                <w:color w:val="353D30"/>
                <w:sz w:val="16"/>
                <w:szCs w:val="16"/>
                <w:lang w:eastAsia="en-ZA"/>
              </w:rPr>
            </w:pPr>
            <w:r w:rsidRPr="00F455B0">
              <w:rPr>
                <w:rFonts w:ascii="Arial" w:eastAsia="Times New Roman" w:hAnsi="Arial" w:cs="Arial"/>
                <w:b/>
                <w:bCs/>
                <w:color w:val="353D30"/>
                <w:sz w:val="16"/>
                <w:szCs w:val="16"/>
                <w:lang w:eastAsia="en-ZA"/>
              </w:rPr>
              <w:t>STATE GRANT</w:t>
            </w:r>
          </w:p>
        </w:tc>
        <w:tc>
          <w:tcPr>
            <w:tcW w:w="1140" w:type="dxa"/>
            <w:shd w:val="clear" w:color="auto" w:fill="BFBFBF" w:themeFill="background1" w:themeFillShade="BF"/>
            <w:hideMark/>
          </w:tcPr>
          <w:p w:rsidR="00C27045" w:rsidRPr="00F455B0" w:rsidRDefault="00F455B0" w:rsidP="00C27045">
            <w:pPr>
              <w:rPr>
                <w:rFonts w:ascii="Arial" w:eastAsia="Times New Roman" w:hAnsi="Arial" w:cs="Arial"/>
                <w:b/>
                <w:bCs/>
                <w:color w:val="353D30"/>
                <w:sz w:val="16"/>
                <w:szCs w:val="16"/>
                <w:lang w:eastAsia="en-ZA"/>
              </w:rPr>
            </w:pPr>
            <w:r w:rsidRPr="00F455B0">
              <w:rPr>
                <w:rFonts w:ascii="Arial" w:eastAsia="Times New Roman" w:hAnsi="Arial" w:cs="Arial"/>
                <w:b/>
                <w:bCs/>
                <w:color w:val="353D30"/>
                <w:sz w:val="16"/>
                <w:szCs w:val="16"/>
                <w:lang w:eastAsia="en-ZA"/>
              </w:rPr>
              <w:t>PROV GRANT</w:t>
            </w:r>
          </w:p>
        </w:tc>
        <w:tc>
          <w:tcPr>
            <w:tcW w:w="1300" w:type="dxa"/>
            <w:shd w:val="clear" w:color="auto" w:fill="BFBFBF" w:themeFill="background1" w:themeFillShade="BF"/>
            <w:hideMark/>
          </w:tcPr>
          <w:p w:rsidR="00C27045" w:rsidRPr="00F455B0" w:rsidRDefault="00F455B0" w:rsidP="00C27045">
            <w:pPr>
              <w:rPr>
                <w:rFonts w:ascii="Arial" w:eastAsia="Times New Roman" w:hAnsi="Arial" w:cs="Arial"/>
                <w:b/>
                <w:bCs/>
                <w:color w:val="353D30"/>
                <w:sz w:val="16"/>
                <w:szCs w:val="16"/>
                <w:lang w:eastAsia="en-ZA"/>
              </w:rPr>
            </w:pPr>
            <w:r w:rsidRPr="00F455B0">
              <w:rPr>
                <w:rFonts w:ascii="Arial" w:eastAsia="Times New Roman" w:hAnsi="Arial" w:cs="Arial"/>
                <w:b/>
                <w:bCs/>
                <w:color w:val="353D30"/>
                <w:sz w:val="16"/>
                <w:szCs w:val="16"/>
                <w:lang w:eastAsia="en-ZA"/>
              </w:rPr>
              <w:t>USDG</w:t>
            </w:r>
          </w:p>
        </w:tc>
        <w:tc>
          <w:tcPr>
            <w:tcW w:w="1020" w:type="dxa"/>
            <w:shd w:val="clear" w:color="auto" w:fill="BFBFBF" w:themeFill="background1" w:themeFillShade="BF"/>
            <w:hideMark/>
          </w:tcPr>
          <w:p w:rsidR="00C27045" w:rsidRPr="00F455B0" w:rsidRDefault="00F455B0" w:rsidP="00C27045">
            <w:pPr>
              <w:rPr>
                <w:rFonts w:ascii="Arial" w:eastAsia="Times New Roman" w:hAnsi="Arial" w:cs="Arial"/>
                <w:b/>
                <w:bCs/>
                <w:color w:val="353D30"/>
                <w:sz w:val="16"/>
                <w:szCs w:val="16"/>
                <w:lang w:eastAsia="en-ZA"/>
              </w:rPr>
            </w:pPr>
            <w:r w:rsidRPr="00F455B0">
              <w:rPr>
                <w:rFonts w:ascii="Arial" w:eastAsia="Times New Roman" w:hAnsi="Arial" w:cs="Arial"/>
                <w:b/>
                <w:bCs/>
                <w:color w:val="353D30"/>
                <w:sz w:val="16"/>
                <w:szCs w:val="16"/>
                <w:lang w:eastAsia="en-ZA"/>
              </w:rPr>
              <w:t>STATE GRANT</w:t>
            </w:r>
          </w:p>
        </w:tc>
        <w:tc>
          <w:tcPr>
            <w:tcW w:w="963" w:type="dxa"/>
            <w:shd w:val="clear" w:color="auto" w:fill="BFBFBF" w:themeFill="background1" w:themeFillShade="BF"/>
            <w:hideMark/>
          </w:tcPr>
          <w:p w:rsidR="00C27045" w:rsidRPr="00F455B0" w:rsidRDefault="00F455B0" w:rsidP="00C27045">
            <w:pPr>
              <w:rPr>
                <w:rFonts w:ascii="Arial" w:eastAsia="Times New Roman" w:hAnsi="Arial" w:cs="Arial"/>
                <w:b/>
                <w:bCs/>
                <w:color w:val="353D30"/>
                <w:sz w:val="16"/>
                <w:szCs w:val="16"/>
                <w:lang w:eastAsia="en-ZA"/>
              </w:rPr>
            </w:pPr>
            <w:r w:rsidRPr="00F455B0">
              <w:rPr>
                <w:rFonts w:ascii="Arial" w:eastAsia="Times New Roman" w:hAnsi="Arial" w:cs="Arial"/>
                <w:b/>
                <w:bCs/>
                <w:color w:val="353D30"/>
                <w:sz w:val="16"/>
                <w:szCs w:val="16"/>
                <w:lang w:eastAsia="en-ZA"/>
              </w:rPr>
              <w:t>PROV GRANT</w:t>
            </w:r>
          </w:p>
        </w:tc>
        <w:tc>
          <w:tcPr>
            <w:tcW w:w="1237" w:type="dxa"/>
            <w:shd w:val="clear" w:color="auto" w:fill="BFBFBF" w:themeFill="background1" w:themeFillShade="BF"/>
            <w:hideMark/>
          </w:tcPr>
          <w:p w:rsidR="00C27045" w:rsidRPr="00F455B0" w:rsidRDefault="00F455B0" w:rsidP="00C27045">
            <w:pPr>
              <w:rPr>
                <w:rFonts w:ascii="Arial" w:eastAsia="Times New Roman" w:hAnsi="Arial" w:cs="Arial"/>
                <w:b/>
                <w:bCs/>
                <w:color w:val="353D30"/>
                <w:sz w:val="16"/>
                <w:szCs w:val="16"/>
                <w:lang w:eastAsia="en-ZA"/>
              </w:rPr>
            </w:pPr>
            <w:r w:rsidRPr="00F455B0">
              <w:rPr>
                <w:rFonts w:ascii="Arial" w:eastAsia="Times New Roman" w:hAnsi="Arial" w:cs="Arial"/>
                <w:b/>
                <w:bCs/>
                <w:color w:val="353D30"/>
                <w:sz w:val="16"/>
                <w:szCs w:val="16"/>
                <w:lang w:eastAsia="en-ZA"/>
              </w:rPr>
              <w:t>USDG</w:t>
            </w:r>
          </w:p>
        </w:tc>
      </w:tr>
      <w:tr w:rsidR="00C27045" w:rsidRPr="00C27045" w:rsidTr="00BF1861">
        <w:trPr>
          <w:trHeight w:val="450"/>
        </w:trPr>
        <w:tc>
          <w:tcPr>
            <w:tcW w:w="2520" w:type="dxa"/>
            <w:hideMark/>
          </w:tcPr>
          <w:p w:rsidR="00C27045" w:rsidRPr="00BF1861" w:rsidRDefault="00C27045" w:rsidP="00C27045">
            <w:pPr>
              <w:rPr>
                <w:rFonts w:ascii="Arial" w:eastAsia="Times New Roman" w:hAnsi="Arial" w:cs="Arial"/>
                <w:color w:val="353D30"/>
                <w:sz w:val="16"/>
                <w:szCs w:val="16"/>
                <w:lang w:eastAsia="en-ZA"/>
              </w:rPr>
            </w:pPr>
            <w:r w:rsidRPr="00BF1861">
              <w:rPr>
                <w:rFonts w:ascii="Arial" w:eastAsia="Times New Roman" w:hAnsi="Arial" w:cs="Arial"/>
                <w:color w:val="353D30"/>
                <w:sz w:val="16"/>
                <w:szCs w:val="16"/>
                <w:lang w:eastAsia="en-ZA"/>
              </w:rPr>
              <w:t>Public Lighting Alexandra West Bank New Public Lighting ALEXANDRA EXT.4 E Regional</w:t>
            </w:r>
          </w:p>
        </w:tc>
        <w:tc>
          <w:tcPr>
            <w:tcW w:w="1120" w:type="dxa"/>
            <w:hideMark/>
          </w:tcPr>
          <w:p w:rsidR="00C27045" w:rsidRPr="00C27045" w:rsidRDefault="00C27045" w:rsidP="00C27045">
            <w:pPr>
              <w:rPr>
                <w:rFonts w:ascii="Arial" w:eastAsia="Times New Roman" w:hAnsi="Arial" w:cs="Arial"/>
                <w:color w:val="353D30"/>
                <w:sz w:val="16"/>
                <w:szCs w:val="16"/>
                <w:lang w:eastAsia="en-ZA"/>
              </w:rPr>
            </w:pPr>
            <w:r w:rsidRPr="00C27045">
              <w:rPr>
                <w:rFonts w:ascii="Arial" w:eastAsia="Times New Roman" w:hAnsi="Arial" w:cs="Arial"/>
                <w:color w:val="353D30"/>
                <w:sz w:val="16"/>
                <w:szCs w:val="16"/>
                <w:lang w:eastAsia="en-ZA"/>
              </w:rPr>
              <w:t>City Power</w:t>
            </w:r>
          </w:p>
        </w:tc>
        <w:tc>
          <w:tcPr>
            <w:tcW w:w="980" w:type="dxa"/>
            <w:hideMark/>
          </w:tcPr>
          <w:p w:rsidR="00C27045" w:rsidRPr="00C27045" w:rsidRDefault="00C27045" w:rsidP="00C27045">
            <w:pPr>
              <w:jc w:val="right"/>
              <w:rPr>
                <w:rFonts w:ascii="Arial" w:eastAsia="Times New Roman" w:hAnsi="Arial" w:cs="Arial"/>
                <w:color w:val="353D30"/>
                <w:sz w:val="16"/>
                <w:szCs w:val="16"/>
                <w:lang w:eastAsia="en-ZA"/>
              </w:rPr>
            </w:pPr>
            <w:r w:rsidRPr="00C27045">
              <w:rPr>
                <w:rFonts w:ascii="Arial" w:eastAsia="Times New Roman" w:hAnsi="Arial" w:cs="Arial"/>
                <w:color w:val="353D30"/>
                <w:sz w:val="16"/>
                <w:szCs w:val="16"/>
                <w:lang w:eastAsia="en-ZA"/>
              </w:rPr>
              <w:t>R 0.00</w:t>
            </w:r>
          </w:p>
        </w:tc>
        <w:tc>
          <w:tcPr>
            <w:tcW w:w="1100" w:type="dxa"/>
            <w:hideMark/>
          </w:tcPr>
          <w:p w:rsidR="00C27045" w:rsidRPr="00C27045" w:rsidRDefault="00C27045" w:rsidP="00C27045">
            <w:pPr>
              <w:jc w:val="right"/>
              <w:rPr>
                <w:rFonts w:ascii="Arial" w:eastAsia="Times New Roman" w:hAnsi="Arial" w:cs="Arial"/>
                <w:color w:val="353D30"/>
                <w:sz w:val="16"/>
                <w:szCs w:val="16"/>
                <w:lang w:eastAsia="en-ZA"/>
              </w:rPr>
            </w:pPr>
            <w:r w:rsidRPr="00C27045">
              <w:rPr>
                <w:rFonts w:ascii="Arial" w:eastAsia="Times New Roman" w:hAnsi="Arial" w:cs="Arial"/>
                <w:color w:val="353D30"/>
                <w:sz w:val="16"/>
                <w:szCs w:val="16"/>
                <w:lang w:eastAsia="en-ZA"/>
              </w:rPr>
              <w:t>R 0.00</w:t>
            </w:r>
          </w:p>
        </w:tc>
        <w:tc>
          <w:tcPr>
            <w:tcW w:w="1300" w:type="dxa"/>
            <w:hideMark/>
          </w:tcPr>
          <w:p w:rsidR="00C27045" w:rsidRPr="00C27045" w:rsidRDefault="00C27045" w:rsidP="00C27045">
            <w:pPr>
              <w:jc w:val="right"/>
              <w:rPr>
                <w:rFonts w:ascii="Arial" w:eastAsia="Times New Roman" w:hAnsi="Arial" w:cs="Arial"/>
                <w:color w:val="353D30"/>
                <w:sz w:val="16"/>
                <w:szCs w:val="16"/>
                <w:lang w:eastAsia="en-ZA"/>
              </w:rPr>
            </w:pPr>
            <w:r w:rsidRPr="00C27045">
              <w:rPr>
                <w:rFonts w:ascii="Arial" w:eastAsia="Times New Roman" w:hAnsi="Arial" w:cs="Arial"/>
                <w:color w:val="353D30"/>
                <w:sz w:val="16"/>
                <w:szCs w:val="16"/>
                <w:lang w:eastAsia="en-ZA"/>
              </w:rPr>
              <w:t>R 0.00</w:t>
            </w:r>
          </w:p>
        </w:tc>
        <w:tc>
          <w:tcPr>
            <w:tcW w:w="1160" w:type="dxa"/>
            <w:hideMark/>
          </w:tcPr>
          <w:p w:rsidR="00C27045" w:rsidRPr="00C27045" w:rsidRDefault="00C27045" w:rsidP="00C27045">
            <w:pPr>
              <w:jc w:val="right"/>
              <w:rPr>
                <w:rFonts w:ascii="Arial" w:eastAsia="Times New Roman" w:hAnsi="Arial" w:cs="Arial"/>
                <w:color w:val="353D30"/>
                <w:sz w:val="16"/>
                <w:szCs w:val="16"/>
                <w:lang w:eastAsia="en-ZA"/>
              </w:rPr>
            </w:pPr>
            <w:r w:rsidRPr="00C27045">
              <w:rPr>
                <w:rFonts w:ascii="Arial" w:eastAsia="Times New Roman" w:hAnsi="Arial" w:cs="Arial"/>
                <w:color w:val="353D30"/>
                <w:sz w:val="16"/>
                <w:szCs w:val="16"/>
                <w:lang w:eastAsia="en-ZA"/>
              </w:rPr>
              <w:t>R 0.00</w:t>
            </w:r>
          </w:p>
        </w:tc>
        <w:tc>
          <w:tcPr>
            <w:tcW w:w="1140" w:type="dxa"/>
            <w:hideMark/>
          </w:tcPr>
          <w:p w:rsidR="00C27045" w:rsidRPr="00C27045" w:rsidRDefault="00C27045" w:rsidP="00C27045">
            <w:pPr>
              <w:jc w:val="right"/>
              <w:rPr>
                <w:rFonts w:ascii="Arial" w:eastAsia="Times New Roman" w:hAnsi="Arial" w:cs="Arial"/>
                <w:color w:val="353D30"/>
                <w:sz w:val="16"/>
                <w:szCs w:val="16"/>
                <w:lang w:eastAsia="en-ZA"/>
              </w:rPr>
            </w:pPr>
            <w:r w:rsidRPr="00C27045">
              <w:rPr>
                <w:rFonts w:ascii="Arial" w:eastAsia="Times New Roman" w:hAnsi="Arial" w:cs="Arial"/>
                <w:color w:val="353D30"/>
                <w:sz w:val="16"/>
                <w:szCs w:val="16"/>
                <w:lang w:eastAsia="en-ZA"/>
              </w:rPr>
              <w:t>R 0.00</w:t>
            </w:r>
          </w:p>
        </w:tc>
        <w:tc>
          <w:tcPr>
            <w:tcW w:w="1300" w:type="dxa"/>
            <w:hideMark/>
          </w:tcPr>
          <w:p w:rsidR="00C27045" w:rsidRPr="00C27045" w:rsidRDefault="00C27045" w:rsidP="00C27045">
            <w:pPr>
              <w:jc w:val="right"/>
              <w:rPr>
                <w:rFonts w:ascii="Arial" w:eastAsia="Times New Roman" w:hAnsi="Arial" w:cs="Arial"/>
                <w:color w:val="353D30"/>
                <w:sz w:val="16"/>
                <w:szCs w:val="16"/>
                <w:lang w:eastAsia="en-ZA"/>
              </w:rPr>
            </w:pPr>
            <w:r w:rsidRPr="00C27045">
              <w:rPr>
                <w:rFonts w:ascii="Arial" w:eastAsia="Times New Roman" w:hAnsi="Arial" w:cs="Arial"/>
                <w:color w:val="353D30"/>
                <w:sz w:val="16"/>
                <w:szCs w:val="16"/>
                <w:lang w:eastAsia="en-ZA"/>
              </w:rPr>
              <w:t>R 500 000.00</w:t>
            </w:r>
          </w:p>
        </w:tc>
        <w:tc>
          <w:tcPr>
            <w:tcW w:w="1020" w:type="dxa"/>
            <w:hideMark/>
          </w:tcPr>
          <w:p w:rsidR="00C27045" w:rsidRPr="00C27045" w:rsidRDefault="00C27045" w:rsidP="00C27045">
            <w:pPr>
              <w:jc w:val="right"/>
              <w:rPr>
                <w:rFonts w:ascii="Arial" w:eastAsia="Times New Roman" w:hAnsi="Arial" w:cs="Arial"/>
                <w:color w:val="353D30"/>
                <w:sz w:val="16"/>
                <w:szCs w:val="16"/>
                <w:lang w:eastAsia="en-ZA"/>
              </w:rPr>
            </w:pPr>
            <w:r w:rsidRPr="00C27045">
              <w:rPr>
                <w:rFonts w:ascii="Arial" w:eastAsia="Times New Roman" w:hAnsi="Arial" w:cs="Arial"/>
                <w:color w:val="353D30"/>
                <w:sz w:val="16"/>
                <w:szCs w:val="16"/>
                <w:lang w:eastAsia="en-ZA"/>
              </w:rPr>
              <w:t>R 0.00</w:t>
            </w:r>
          </w:p>
        </w:tc>
        <w:tc>
          <w:tcPr>
            <w:tcW w:w="963" w:type="dxa"/>
            <w:hideMark/>
          </w:tcPr>
          <w:p w:rsidR="00C27045" w:rsidRPr="00C27045" w:rsidRDefault="00C27045" w:rsidP="00C27045">
            <w:pPr>
              <w:jc w:val="right"/>
              <w:rPr>
                <w:rFonts w:ascii="Arial" w:eastAsia="Times New Roman" w:hAnsi="Arial" w:cs="Arial"/>
                <w:color w:val="353D30"/>
                <w:sz w:val="16"/>
                <w:szCs w:val="16"/>
                <w:lang w:eastAsia="en-ZA"/>
              </w:rPr>
            </w:pPr>
            <w:r w:rsidRPr="00C27045">
              <w:rPr>
                <w:rFonts w:ascii="Arial" w:eastAsia="Times New Roman" w:hAnsi="Arial" w:cs="Arial"/>
                <w:color w:val="353D30"/>
                <w:sz w:val="16"/>
                <w:szCs w:val="16"/>
                <w:lang w:eastAsia="en-ZA"/>
              </w:rPr>
              <w:t>R 0.00</w:t>
            </w:r>
          </w:p>
        </w:tc>
        <w:tc>
          <w:tcPr>
            <w:tcW w:w="1237" w:type="dxa"/>
            <w:hideMark/>
          </w:tcPr>
          <w:p w:rsidR="00C27045" w:rsidRPr="00C27045" w:rsidRDefault="00C27045" w:rsidP="00C27045">
            <w:pPr>
              <w:jc w:val="right"/>
              <w:rPr>
                <w:rFonts w:ascii="Arial" w:eastAsia="Times New Roman" w:hAnsi="Arial" w:cs="Arial"/>
                <w:color w:val="353D30"/>
                <w:sz w:val="16"/>
                <w:szCs w:val="16"/>
                <w:lang w:eastAsia="en-ZA"/>
              </w:rPr>
            </w:pPr>
            <w:r w:rsidRPr="00C27045">
              <w:rPr>
                <w:rFonts w:ascii="Arial" w:eastAsia="Times New Roman" w:hAnsi="Arial" w:cs="Arial"/>
                <w:color w:val="353D30"/>
                <w:sz w:val="16"/>
                <w:szCs w:val="16"/>
                <w:lang w:eastAsia="en-ZA"/>
              </w:rPr>
              <w:t>R 0.00</w:t>
            </w:r>
          </w:p>
        </w:tc>
      </w:tr>
      <w:tr w:rsidR="00C27045" w:rsidRPr="00C27045" w:rsidTr="00BF1861">
        <w:trPr>
          <w:trHeight w:val="570"/>
        </w:trPr>
        <w:tc>
          <w:tcPr>
            <w:tcW w:w="2520" w:type="dxa"/>
            <w:hideMark/>
          </w:tcPr>
          <w:p w:rsidR="00C27045" w:rsidRPr="00BF1861" w:rsidRDefault="00C27045" w:rsidP="00C27045">
            <w:pPr>
              <w:rPr>
                <w:rFonts w:ascii="Arial" w:eastAsia="Times New Roman" w:hAnsi="Arial" w:cs="Arial"/>
                <w:color w:val="353D30"/>
                <w:sz w:val="16"/>
                <w:szCs w:val="16"/>
                <w:lang w:eastAsia="en-ZA"/>
              </w:rPr>
            </w:pPr>
            <w:r w:rsidRPr="00BF1861">
              <w:rPr>
                <w:rFonts w:ascii="Arial" w:eastAsia="Times New Roman" w:hAnsi="Arial" w:cs="Arial"/>
                <w:color w:val="353D30"/>
                <w:sz w:val="16"/>
                <w:szCs w:val="16"/>
                <w:lang w:eastAsia="en-ZA"/>
              </w:rPr>
              <w:t xml:space="preserve">River Park Clinic Far </w:t>
            </w:r>
            <w:proofErr w:type="spellStart"/>
            <w:r w:rsidRPr="00BF1861">
              <w:rPr>
                <w:rFonts w:ascii="Arial" w:eastAsia="Times New Roman" w:hAnsi="Arial" w:cs="Arial"/>
                <w:color w:val="353D30"/>
                <w:sz w:val="16"/>
                <w:szCs w:val="16"/>
                <w:lang w:eastAsia="en-ZA"/>
              </w:rPr>
              <w:t>Eastbank</w:t>
            </w:r>
            <w:proofErr w:type="spellEnd"/>
            <w:r w:rsidRPr="00BF1861">
              <w:rPr>
                <w:rFonts w:ascii="Arial" w:eastAsia="Times New Roman" w:hAnsi="Arial" w:cs="Arial"/>
                <w:color w:val="353D30"/>
                <w:sz w:val="16"/>
                <w:szCs w:val="16"/>
                <w:lang w:eastAsia="en-ZA"/>
              </w:rPr>
              <w:t xml:space="preserve"> Ext 9 New Clinic FAR EAST BANK EXT.9 A Regional</w:t>
            </w:r>
          </w:p>
        </w:tc>
        <w:tc>
          <w:tcPr>
            <w:tcW w:w="1120" w:type="dxa"/>
            <w:hideMark/>
          </w:tcPr>
          <w:p w:rsidR="00C27045" w:rsidRPr="00C27045" w:rsidRDefault="00C27045" w:rsidP="00C27045">
            <w:pPr>
              <w:rPr>
                <w:rFonts w:ascii="Arial" w:eastAsia="Times New Roman" w:hAnsi="Arial" w:cs="Arial"/>
                <w:color w:val="353D30"/>
                <w:sz w:val="16"/>
                <w:szCs w:val="16"/>
                <w:lang w:eastAsia="en-ZA"/>
              </w:rPr>
            </w:pPr>
            <w:r w:rsidRPr="00C27045">
              <w:rPr>
                <w:rFonts w:ascii="Arial" w:eastAsia="Times New Roman" w:hAnsi="Arial" w:cs="Arial"/>
                <w:color w:val="353D30"/>
                <w:sz w:val="16"/>
                <w:szCs w:val="16"/>
                <w:lang w:eastAsia="en-ZA"/>
              </w:rPr>
              <w:t>Health</w:t>
            </w:r>
          </w:p>
        </w:tc>
        <w:tc>
          <w:tcPr>
            <w:tcW w:w="980" w:type="dxa"/>
            <w:hideMark/>
          </w:tcPr>
          <w:p w:rsidR="00C27045" w:rsidRPr="00C27045" w:rsidRDefault="00C27045" w:rsidP="00C27045">
            <w:pPr>
              <w:jc w:val="right"/>
              <w:rPr>
                <w:rFonts w:ascii="Arial" w:eastAsia="Times New Roman" w:hAnsi="Arial" w:cs="Arial"/>
                <w:color w:val="353D30"/>
                <w:sz w:val="16"/>
                <w:szCs w:val="16"/>
                <w:lang w:eastAsia="en-ZA"/>
              </w:rPr>
            </w:pPr>
            <w:r w:rsidRPr="00C27045">
              <w:rPr>
                <w:rFonts w:ascii="Arial" w:eastAsia="Times New Roman" w:hAnsi="Arial" w:cs="Arial"/>
                <w:color w:val="353D30"/>
                <w:sz w:val="16"/>
                <w:szCs w:val="16"/>
                <w:lang w:eastAsia="en-ZA"/>
              </w:rPr>
              <w:t>R 0.00</w:t>
            </w:r>
          </w:p>
        </w:tc>
        <w:tc>
          <w:tcPr>
            <w:tcW w:w="1100" w:type="dxa"/>
            <w:hideMark/>
          </w:tcPr>
          <w:p w:rsidR="00C27045" w:rsidRPr="00C27045" w:rsidRDefault="00C27045" w:rsidP="00C27045">
            <w:pPr>
              <w:jc w:val="right"/>
              <w:rPr>
                <w:rFonts w:ascii="Arial" w:eastAsia="Times New Roman" w:hAnsi="Arial" w:cs="Arial"/>
                <w:color w:val="353D30"/>
                <w:sz w:val="16"/>
                <w:szCs w:val="16"/>
                <w:lang w:eastAsia="en-ZA"/>
              </w:rPr>
            </w:pPr>
            <w:r w:rsidRPr="00C27045">
              <w:rPr>
                <w:rFonts w:ascii="Arial" w:eastAsia="Times New Roman" w:hAnsi="Arial" w:cs="Arial"/>
                <w:color w:val="353D30"/>
                <w:sz w:val="16"/>
                <w:szCs w:val="16"/>
                <w:lang w:eastAsia="en-ZA"/>
              </w:rPr>
              <w:t>R 0.00</w:t>
            </w:r>
          </w:p>
        </w:tc>
        <w:tc>
          <w:tcPr>
            <w:tcW w:w="1300" w:type="dxa"/>
            <w:hideMark/>
          </w:tcPr>
          <w:p w:rsidR="00C27045" w:rsidRPr="00C27045" w:rsidRDefault="00C27045" w:rsidP="00C27045">
            <w:pPr>
              <w:jc w:val="right"/>
              <w:rPr>
                <w:rFonts w:ascii="Arial" w:eastAsia="Times New Roman" w:hAnsi="Arial" w:cs="Arial"/>
                <w:color w:val="353D30"/>
                <w:sz w:val="16"/>
                <w:szCs w:val="16"/>
                <w:lang w:eastAsia="en-ZA"/>
              </w:rPr>
            </w:pPr>
            <w:r w:rsidRPr="00C27045">
              <w:rPr>
                <w:rFonts w:ascii="Arial" w:eastAsia="Times New Roman" w:hAnsi="Arial" w:cs="Arial"/>
                <w:color w:val="353D30"/>
                <w:sz w:val="16"/>
                <w:szCs w:val="16"/>
                <w:lang w:eastAsia="en-ZA"/>
              </w:rPr>
              <w:t>R 6 500 000.00</w:t>
            </w:r>
          </w:p>
        </w:tc>
        <w:tc>
          <w:tcPr>
            <w:tcW w:w="1160" w:type="dxa"/>
            <w:hideMark/>
          </w:tcPr>
          <w:p w:rsidR="00C27045" w:rsidRPr="00C27045" w:rsidRDefault="00C27045" w:rsidP="00C27045">
            <w:pPr>
              <w:jc w:val="right"/>
              <w:rPr>
                <w:rFonts w:ascii="Arial" w:eastAsia="Times New Roman" w:hAnsi="Arial" w:cs="Arial"/>
                <w:color w:val="353D30"/>
                <w:sz w:val="16"/>
                <w:szCs w:val="16"/>
                <w:lang w:eastAsia="en-ZA"/>
              </w:rPr>
            </w:pPr>
            <w:r w:rsidRPr="00C27045">
              <w:rPr>
                <w:rFonts w:ascii="Arial" w:eastAsia="Times New Roman" w:hAnsi="Arial" w:cs="Arial"/>
                <w:color w:val="353D30"/>
                <w:sz w:val="16"/>
                <w:szCs w:val="16"/>
                <w:lang w:eastAsia="en-ZA"/>
              </w:rPr>
              <w:t>R 0.00</w:t>
            </w:r>
          </w:p>
        </w:tc>
        <w:tc>
          <w:tcPr>
            <w:tcW w:w="1140" w:type="dxa"/>
            <w:hideMark/>
          </w:tcPr>
          <w:p w:rsidR="00C27045" w:rsidRPr="00C27045" w:rsidRDefault="00C27045" w:rsidP="00C27045">
            <w:pPr>
              <w:jc w:val="right"/>
              <w:rPr>
                <w:rFonts w:ascii="Arial" w:eastAsia="Times New Roman" w:hAnsi="Arial" w:cs="Arial"/>
                <w:color w:val="353D30"/>
                <w:sz w:val="16"/>
                <w:szCs w:val="16"/>
                <w:lang w:eastAsia="en-ZA"/>
              </w:rPr>
            </w:pPr>
            <w:r w:rsidRPr="00C27045">
              <w:rPr>
                <w:rFonts w:ascii="Arial" w:eastAsia="Times New Roman" w:hAnsi="Arial" w:cs="Arial"/>
                <w:color w:val="353D30"/>
                <w:sz w:val="16"/>
                <w:szCs w:val="16"/>
                <w:lang w:eastAsia="en-ZA"/>
              </w:rPr>
              <w:t>R 0.00</w:t>
            </w:r>
          </w:p>
        </w:tc>
        <w:tc>
          <w:tcPr>
            <w:tcW w:w="1300" w:type="dxa"/>
            <w:hideMark/>
          </w:tcPr>
          <w:p w:rsidR="00C27045" w:rsidRPr="00C27045" w:rsidRDefault="00C27045" w:rsidP="00C27045">
            <w:pPr>
              <w:jc w:val="right"/>
              <w:rPr>
                <w:rFonts w:ascii="Arial" w:eastAsia="Times New Roman" w:hAnsi="Arial" w:cs="Arial"/>
                <w:color w:val="353D30"/>
                <w:sz w:val="16"/>
                <w:szCs w:val="16"/>
                <w:lang w:eastAsia="en-ZA"/>
              </w:rPr>
            </w:pPr>
            <w:r w:rsidRPr="00C27045">
              <w:rPr>
                <w:rFonts w:ascii="Arial" w:eastAsia="Times New Roman" w:hAnsi="Arial" w:cs="Arial"/>
                <w:color w:val="353D30"/>
                <w:sz w:val="16"/>
                <w:szCs w:val="16"/>
                <w:lang w:eastAsia="en-ZA"/>
              </w:rPr>
              <w:t>R 0.00</w:t>
            </w:r>
          </w:p>
        </w:tc>
        <w:tc>
          <w:tcPr>
            <w:tcW w:w="1020" w:type="dxa"/>
            <w:hideMark/>
          </w:tcPr>
          <w:p w:rsidR="00C27045" w:rsidRPr="00C27045" w:rsidRDefault="00C27045" w:rsidP="00C27045">
            <w:pPr>
              <w:jc w:val="right"/>
              <w:rPr>
                <w:rFonts w:ascii="Arial" w:eastAsia="Times New Roman" w:hAnsi="Arial" w:cs="Arial"/>
                <w:color w:val="353D30"/>
                <w:sz w:val="16"/>
                <w:szCs w:val="16"/>
                <w:lang w:eastAsia="en-ZA"/>
              </w:rPr>
            </w:pPr>
            <w:r w:rsidRPr="00C27045">
              <w:rPr>
                <w:rFonts w:ascii="Arial" w:eastAsia="Times New Roman" w:hAnsi="Arial" w:cs="Arial"/>
                <w:color w:val="353D30"/>
                <w:sz w:val="16"/>
                <w:szCs w:val="16"/>
                <w:lang w:eastAsia="en-ZA"/>
              </w:rPr>
              <w:t>R 0.00</w:t>
            </w:r>
          </w:p>
        </w:tc>
        <w:tc>
          <w:tcPr>
            <w:tcW w:w="963" w:type="dxa"/>
            <w:hideMark/>
          </w:tcPr>
          <w:p w:rsidR="00C27045" w:rsidRPr="00C27045" w:rsidRDefault="00C27045" w:rsidP="00C27045">
            <w:pPr>
              <w:jc w:val="right"/>
              <w:rPr>
                <w:rFonts w:ascii="Arial" w:eastAsia="Times New Roman" w:hAnsi="Arial" w:cs="Arial"/>
                <w:color w:val="353D30"/>
                <w:sz w:val="16"/>
                <w:szCs w:val="16"/>
                <w:lang w:eastAsia="en-ZA"/>
              </w:rPr>
            </w:pPr>
            <w:r w:rsidRPr="00C27045">
              <w:rPr>
                <w:rFonts w:ascii="Arial" w:eastAsia="Times New Roman" w:hAnsi="Arial" w:cs="Arial"/>
                <w:color w:val="353D30"/>
                <w:sz w:val="16"/>
                <w:szCs w:val="16"/>
                <w:lang w:eastAsia="en-ZA"/>
              </w:rPr>
              <w:t>R 0.00</w:t>
            </w:r>
          </w:p>
        </w:tc>
        <w:tc>
          <w:tcPr>
            <w:tcW w:w="1237" w:type="dxa"/>
            <w:hideMark/>
          </w:tcPr>
          <w:p w:rsidR="00C27045" w:rsidRPr="00C27045" w:rsidRDefault="00C27045" w:rsidP="00C27045">
            <w:pPr>
              <w:jc w:val="right"/>
              <w:rPr>
                <w:rFonts w:ascii="Arial" w:eastAsia="Times New Roman" w:hAnsi="Arial" w:cs="Arial"/>
                <w:color w:val="353D30"/>
                <w:sz w:val="16"/>
                <w:szCs w:val="16"/>
                <w:lang w:eastAsia="en-ZA"/>
              </w:rPr>
            </w:pPr>
            <w:r w:rsidRPr="00C27045">
              <w:rPr>
                <w:rFonts w:ascii="Arial" w:eastAsia="Times New Roman" w:hAnsi="Arial" w:cs="Arial"/>
                <w:color w:val="353D30"/>
                <w:sz w:val="16"/>
                <w:szCs w:val="16"/>
                <w:lang w:eastAsia="en-ZA"/>
              </w:rPr>
              <w:t>R 0.00</w:t>
            </w:r>
          </w:p>
        </w:tc>
      </w:tr>
      <w:tr w:rsidR="00C27045" w:rsidRPr="00C27045" w:rsidTr="00BF1861">
        <w:trPr>
          <w:trHeight w:val="675"/>
        </w:trPr>
        <w:tc>
          <w:tcPr>
            <w:tcW w:w="2520" w:type="dxa"/>
            <w:hideMark/>
          </w:tcPr>
          <w:p w:rsidR="00C27045" w:rsidRPr="00BF1861" w:rsidRDefault="00C27045" w:rsidP="00C27045">
            <w:pPr>
              <w:rPr>
                <w:rFonts w:ascii="Arial" w:eastAsia="Times New Roman" w:hAnsi="Arial" w:cs="Arial"/>
                <w:color w:val="353D30"/>
                <w:sz w:val="16"/>
                <w:szCs w:val="16"/>
                <w:lang w:eastAsia="en-ZA"/>
              </w:rPr>
            </w:pPr>
            <w:r w:rsidRPr="00BF1861">
              <w:rPr>
                <w:rFonts w:ascii="Arial" w:eastAsia="Times New Roman" w:hAnsi="Arial" w:cs="Arial"/>
                <w:color w:val="353D30"/>
                <w:sz w:val="16"/>
                <w:szCs w:val="16"/>
                <w:lang w:eastAsia="en-ZA"/>
              </w:rPr>
              <w:t xml:space="preserve">Helen Josephs Refurbishment and Upgrading of </w:t>
            </w:r>
            <w:proofErr w:type="spellStart"/>
            <w:r w:rsidRPr="00BF1861">
              <w:rPr>
                <w:rFonts w:ascii="Arial" w:eastAsia="Times New Roman" w:hAnsi="Arial" w:cs="Arial"/>
                <w:color w:val="353D30"/>
                <w:sz w:val="16"/>
                <w:szCs w:val="16"/>
                <w:lang w:eastAsia="en-ZA"/>
              </w:rPr>
              <w:t>Womens</w:t>
            </w:r>
            <w:proofErr w:type="spellEnd"/>
            <w:r w:rsidRPr="00BF1861">
              <w:rPr>
                <w:rFonts w:ascii="Arial" w:eastAsia="Times New Roman" w:hAnsi="Arial" w:cs="Arial"/>
                <w:color w:val="353D30"/>
                <w:sz w:val="16"/>
                <w:szCs w:val="16"/>
                <w:lang w:eastAsia="en-ZA"/>
              </w:rPr>
              <w:t xml:space="preserve"> Hostel Renewal Building Alterations ALEXANDRA EXT.52 E Ward</w:t>
            </w:r>
          </w:p>
        </w:tc>
        <w:tc>
          <w:tcPr>
            <w:tcW w:w="1120" w:type="dxa"/>
            <w:hideMark/>
          </w:tcPr>
          <w:p w:rsidR="00C27045" w:rsidRPr="00C27045" w:rsidRDefault="00C27045" w:rsidP="00C27045">
            <w:pPr>
              <w:rPr>
                <w:rFonts w:ascii="Arial" w:eastAsia="Times New Roman" w:hAnsi="Arial" w:cs="Arial"/>
                <w:color w:val="353D30"/>
                <w:sz w:val="16"/>
                <w:szCs w:val="16"/>
                <w:lang w:eastAsia="en-ZA"/>
              </w:rPr>
            </w:pPr>
            <w:r w:rsidRPr="00C27045">
              <w:rPr>
                <w:rFonts w:ascii="Arial" w:eastAsia="Times New Roman" w:hAnsi="Arial" w:cs="Arial"/>
                <w:color w:val="353D30"/>
                <w:sz w:val="16"/>
                <w:szCs w:val="16"/>
                <w:lang w:eastAsia="en-ZA"/>
              </w:rPr>
              <w:t>Housing</w:t>
            </w:r>
          </w:p>
        </w:tc>
        <w:tc>
          <w:tcPr>
            <w:tcW w:w="980" w:type="dxa"/>
            <w:hideMark/>
          </w:tcPr>
          <w:p w:rsidR="00C27045" w:rsidRPr="00C27045" w:rsidRDefault="00C27045" w:rsidP="00C27045">
            <w:pPr>
              <w:jc w:val="right"/>
              <w:rPr>
                <w:rFonts w:ascii="Arial" w:eastAsia="Times New Roman" w:hAnsi="Arial" w:cs="Arial"/>
                <w:color w:val="353D30"/>
                <w:sz w:val="16"/>
                <w:szCs w:val="16"/>
                <w:lang w:eastAsia="en-ZA"/>
              </w:rPr>
            </w:pPr>
            <w:r w:rsidRPr="00C27045">
              <w:rPr>
                <w:rFonts w:ascii="Arial" w:eastAsia="Times New Roman" w:hAnsi="Arial" w:cs="Arial"/>
                <w:color w:val="353D30"/>
                <w:sz w:val="16"/>
                <w:szCs w:val="16"/>
                <w:lang w:eastAsia="en-ZA"/>
              </w:rPr>
              <w:t>R 0.00</w:t>
            </w:r>
          </w:p>
        </w:tc>
        <w:tc>
          <w:tcPr>
            <w:tcW w:w="1100" w:type="dxa"/>
            <w:hideMark/>
          </w:tcPr>
          <w:p w:rsidR="00C27045" w:rsidRPr="00C27045" w:rsidRDefault="00C27045" w:rsidP="00C27045">
            <w:pPr>
              <w:jc w:val="right"/>
              <w:rPr>
                <w:rFonts w:ascii="Arial" w:eastAsia="Times New Roman" w:hAnsi="Arial" w:cs="Arial"/>
                <w:color w:val="353D30"/>
                <w:sz w:val="16"/>
                <w:szCs w:val="16"/>
                <w:lang w:eastAsia="en-ZA"/>
              </w:rPr>
            </w:pPr>
            <w:r w:rsidRPr="00C27045">
              <w:rPr>
                <w:rFonts w:ascii="Arial" w:eastAsia="Times New Roman" w:hAnsi="Arial" w:cs="Arial"/>
                <w:color w:val="353D30"/>
                <w:sz w:val="16"/>
                <w:szCs w:val="16"/>
                <w:lang w:eastAsia="en-ZA"/>
              </w:rPr>
              <w:t>R 0.00</w:t>
            </w:r>
          </w:p>
        </w:tc>
        <w:tc>
          <w:tcPr>
            <w:tcW w:w="1300" w:type="dxa"/>
            <w:hideMark/>
          </w:tcPr>
          <w:p w:rsidR="00C27045" w:rsidRPr="00C27045" w:rsidRDefault="00C27045" w:rsidP="00C27045">
            <w:pPr>
              <w:jc w:val="right"/>
              <w:rPr>
                <w:rFonts w:ascii="Arial" w:eastAsia="Times New Roman" w:hAnsi="Arial" w:cs="Arial"/>
                <w:color w:val="353D30"/>
                <w:sz w:val="16"/>
                <w:szCs w:val="16"/>
                <w:lang w:eastAsia="en-ZA"/>
              </w:rPr>
            </w:pPr>
            <w:r w:rsidRPr="00C27045">
              <w:rPr>
                <w:rFonts w:ascii="Arial" w:eastAsia="Times New Roman" w:hAnsi="Arial" w:cs="Arial"/>
                <w:color w:val="353D30"/>
                <w:sz w:val="16"/>
                <w:szCs w:val="16"/>
                <w:lang w:eastAsia="en-ZA"/>
              </w:rPr>
              <w:t>R 3 000 000.00</w:t>
            </w:r>
          </w:p>
        </w:tc>
        <w:tc>
          <w:tcPr>
            <w:tcW w:w="1160" w:type="dxa"/>
            <w:hideMark/>
          </w:tcPr>
          <w:p w:rsidR="00C27045" w:rsidRPr="00C27045" w:rsidRDefault="00C27045" w:rsidP="00C27045">
            <w:pPr>
              <w:jc w:val="right"/>
              <w:rPr>
                <w:rFonts w:ascii="Arial" w:eastAsia="Times New Roman" w:hAnsi="Arial" w:cs="Arial"/>
                <w:color w:val="353D30"/>
                <w:sz w:val="16"/>
                <w:szCs w:val="16"/>
                <w:lang w:eastAsia="en-ZA"/>
              </w:rPr>
            </w:pPr>
            <w:r w:rsidRPr="00C27045">
              <w:rPr>
                <w:rFonts w:ascii="Arial" w:eastAsia="Times New Roman" w:hAnsi="Arial" w:cs="Arial"/>
                <w:color w:val="353D30"/>
                <w:sz w:val="16"/>
                <w:szCs w:val="16"/>
                <w:lang w:eastAsia="en-ZA"/>
              </w:rPr>
              <w:t>R 0.00</w:t>
            </w:r>
          </w:p>
        </w:tc>
        <w:tc>
          <w:tcPr>
            <w:tcW w:w="1140" w:type="dxa"/>
            <w:hideMark/>
          </w:tcPr>
          <w:p w:rsidR="00C27045" w:rsidRPr="00C27045" w:rsidRDefault="00C27045" w:rsidP="00C27045">
            <w:pPr>
              <w:jc w:val="right"/>
              <w:rPr>
                <w:rFonts w:ascii="Arial" w:eastAsia="Times New Roman" w:hAnsi="Arial" w:cs="Arial"/>
                <w:color w:val="353D30"/>
                <w:sz w:val="16"/>
                <w:szCs w:val="16"/>
                <w:lang w:eastAsia="en-ZA"/>
              </w:rPr>
            </w:pPr>
            <w:r w:rsidRPr="00C27045">
              <w:rPr>
                <w:rFonts w:ascii="Arial" w:eastAsia="Times New Roman" w:hAnsi="Arial" w:cs="Arial"/>
                <w:color w:val="353D30"/>
                <w:sz w:val="16"/>
                <w:szCs w:val="16"/>
                <w:lang w:eastAsia="en-ZA"/>
              </w:rPr>
              <w:t>R 0.00</w:t>
            </w:r>
          </w:p>
        </w:tc>
        <w:tc>
          <w:tcPr>
            <w:tcW w:w="1300" w:type="dxa"/>
            <w:hideMark/>
          </w:tcPr>
          <w:p w:rsidR="00C27045" w:rsidRPr="00C27045" w:rsidRDefault="00C27045" w:rsidP="00C27045">
            <w:pPr>
              <w:jc w:val="right"/>
              <w:rPr>
                <w:rFonts w:ascii="Arial" w:eastAsia="Times New Roman" w:hAnsi="Arial" w:cs="Arial"/>
                <w:color w:val="353D30"/>
                <w:sz w:val="16"/>
                <w:szCs w:val="16"/>
                <w:lang w:eastAsia="en-ZA"/>
              </w:rPr>
            </w:pPr>
            <w:r w:rsidRPr="00C27045">
              <w:rPr>
                <w:rFonts w:ascii="Arial" w:eastAsia="Times New Roman" w:hAnsi="Arial" w:cs="Arial"/>
                <w:color w:val="353D30"/>
                <w:sz w:val="16"/>
                <w:szCs w:val="16"/>
                <w:lang w:eastAsia="en-ZA"/>
              </w:rPr>
              <w:t>R 9 000 000.00</w:t>
            </w:r>
          </w:p>
        </w:tc>
        <w:tc>
          <w:tcPr>
            <w:tcW w:w="1020" w:type="dxa"/>
            <w:hideMark/>
          </w:tcPr>
          <w:p w:rsidR="00C27045" w:rsidRPr="00C27045" w:rsidRDefault="00C27045" w:rsidP="00C27045">
            <w:pPr>
              <w:jc w:val="right"/>
              <w:rPr>
                <w:rFonts w:ascii="Arial" w:eastAsia="Times New Roman" w:hAnsi="Arial" w:cs="Arial"/>
                <w:color w:val="353D30"/>
                <w:sz w:val="16"/>
                <w:szCs w:val="16"/>
                <w:lang w:eastAsia="en-ZA"/>
              </w:rPr>
            </w:pPr>
            <w:r w:rsidRPr="00C27045">
              <w:rPr>
                <w:rFonts w:ascii="Arial" w:eastAsia="Times New Roman" w:hAnsi="Arial" w:cs="Arial"/>
                <w:color w:val="353D30"/>
                <w:sz w:val="16"/>
                <w:szCs w:val="16"/>
                <w:lang w:eastAsia="en-ZA"/>
              </w:rPr>
              <w:t>R 0.00</w:t>
            </w:r>
          </w:p>
        </w:tc>
        <w:tc>
          <w:tcPr>
            <w:tcW w:w="963" w:type="dxa"/>
            <w:hideMark/>
          </w:tcPr>
          <w:p w:rsidR="00C27045" w:rsidRPr="00C27045" w:rsidRDefault="00C27045" w:rsidP="00C27045">
            <w:pPr>
              <w:jc w:val="right"/>
              <w:rPr>
                <w:rFonts w:ascii="Arial" w:eastAsia="Times New Roman" w:hAnsi="Arial" w:cs="Arial"/>
                <w:color w:val="353D30"/>
                <w:sz w:val="16"/>
                <w:szCs w:val="16"/>
                <w:lang w:eastAsia="en-ZA"/>
              </w:rPr>
            </w:pPr>
            <w:r w:rsidRPr="00C27045">
              <w:rPr>
                <w:rFonts w:ascii="Arial" w:eastAsia="Times New Roman" w:hAnsi="Arial" w:cs="Arial"/>
                <w:color w:val="353D30"/>
                <w:sz w:val="16"/>
                <w:szCs w:val="16"/>
                <w:lang w:eastAsia="en-ZA"/>
              </w:rPr>
              <w:t>R 0.00</w:t>
            </w:r>
          </w:p>
        </w:tc>
        <w:tc>
          <w:tcPr>
            <w:tcW w:w="1237" w:type="dxa"/>
            <w:hideMark/>
          </w:tcPr>
          <w:p w:rsidR="00C27045" w:rsidRPr="00C27045" w:rsidRDefault="00C27045" w:rsidP="00C27045">
            <w:pPr>
              <w:jc w:val="right"/>
              <w:rPr>
                <w:rFonts w:ascii="Arial" w:eastAsia="Times New Roman" w:hAnsi="Arial" w:cs="Arial"/>
                <w:color w:val="353D30"/>
                <w:sz w:val="16"/>
                <w:szCs w:val="16"/>
                <w:lang w:eastAsia="en-ZA"/>
              </w:rPr>
            </w:pPr>
            <w:r w:rsidRPr="00C27045">
              <w:rPr>
                <w:rFonts w:ascii="Arial" w:eastAsia="Times New Roman" w:hAnsi="Arial" w:cs="Arial"/>
                <w:color w:val="353D30"/>
                <w:sz w:val="16"/>
                <w:szCs w:val="16"/>
                <w:lang w:eastAsia="en-ZA"/>
              </w:rPr>
              <w:t>R 10 000 000.00</w:t>
            </w:r>
          </w:p>
        </w:tc>
      </w:tr>
      <w:tr w:rsidR="00C27045" w:rsidRPr="00C27045" w:rsidTr="00BF1861">
        <w:trPr>
          <w:trHeight w:val="540"/>
        </w:trPr>
        <w:tc>
          <w:tcPr>
            <w:tcW w:w="2520" w:type="dxa"/>
            <w:hideMark/>
          </w:tcPr>
          <w:p w:rsidR="00C27045" w:rsidRPr="00BF1861" w:rsidRDefault="00C27045" w:rsidP="00C27045">
            <w:pPr>
              <w:rPr>
                <w:rFonts w:ascii="Arial" w:eastAsia="Times New Roman" w:hAnsi="Arial" w:cs="Arial"/>
                <w:color w:val="353D30"/>
                <w:sz w:val="16"/>
                <w:szCs w:val="16"/>
                <w:lang w:eastAsia="en-ZA"/>
              </w:rPr>
            </w:pPr>
            <w:proofErr w:type="spellStart"/>
            <w:r w:rsidRPr="00BF1861">
              <w:rPr>
                <w:rFonts w:ascii="Arial" w:eastAsia="Times New Roman" w:hAnsi="Arial" w:cs="Arial"/>
                <w:color w:val="353D30"/>
                <w:sz w:val="16"/>
                <w:szCs w:val="16"/>
                <w:lang w:eastAsia="en-ZA"/>
              </w:rPr>
              <w:t>Peopless</w:t>
            </w:r>
            <w:proofErr w:type="spellEnd"/>
            <w:r w:rsidRPr="00BF1861">
              <w:rPr>
                <w:rFonts w:ascii="Arial" w:eastAsia="Times New Roman" w:hAnsi="Arial" w:cs="Arial"/>
                <w:color w:val="353D30"/>
                <w:sz w:val="16"/>
                <w:szCs w:val="16"/>
                <w:lang w:eastAsia="en-ZA"/>
              </w:rPr>
              <w:t xml:space="preserve"> Court; 7th Avenue (Old Alexandra) New Heritage  ALEXANDRA EXT.4 E Ward</w:t>
            </w:r>
          </w:p>
        </w:tc>
        <w:tc>
          <w:tcPr>
            <w:tcW w:w="1120" w:type="dxa"/>
            <w:hideMark/>
          </w:tcPr>
          <w:p w:rsidR="00C27045" w:rsidRPr="00C27045" w:rsidRDefault="00C27045" w:rsidP="00C27045">
            <w:pPr>
              <w:rPr>
                <w:rFonts w:ascii="Arial" w:eastAsia="Times New Roman" w:hAnsi="Arial" w:cs="Arial"/>
                <w:color w:val="353D30"/>
                <w:sz w:val="16"/>
                <w:szCs w:val="16"/>
                <w:lang w:eastAsia="en-ZA"/>
              </w:rPr>
            </w:pPr>
            <w:r w:rsidRPr="00C27045">
              <w:rPr>
                <w:rFonts w:ascii="Arial" w:eastAsia="Times New Roman" w:hAnsi="Arial" w:cs="Arial"/>
                <w:color w:val="353D30"/>
                <w:sz w:val="16"/>
                <w:szCs w:val="16"/>
                <w:lang w:eastAsia="en-ZA"/>
              </w:rPr>
              <w:t>JDA</w:t>
            </w:r>
          </w:p>
        </w:tc>
        <w:tc>
          <w:tcPr>
            <w:tcW w:w="980" w:type="dxa"/>
            <w:hideMark/>
          </w:tcPr>
          <w:p w:rsidR="00C27045" w:rsidRPr="00C27045" w:rsidRDefault="00C27045" w:rsidP="00C27045">
            <w:pPr>
              <w:jc w:val="right"/>
              <w:rPr>
                <w:rFonts w:ascii="Arial" w:eastAsia="Times New Roman" w:hAnsi="Arial" w:cs="Arial"/>
                <w:color w:val="353D30"/>
                <w:sz w:val="16"/>
                <w:szCs w:val="16"/>
                <w:lang w:eastAsia="en-ZA"/>
              </w:rPr>
            </w:pPr>
            <w:r w:rsidRPr="00C27045">
              <w:rPr>
                <w:rFonts w:ascii="Arial" w:eastAsia="Times New Roman" w:hAnsi="Arial" w:cs="Arial"/>
                <w:color w:val="353D30"/>
                <w:sz w:val="16"/>
                <w:szCs w:val="16"/>
                <w:lang w:eastAsia="en-ZA"/>
              </w:rPr>
              <w:t>R 0.00</w:t>
            </w:r>
          </w:p>
        </w:tc>
        <w:tc>
          <w:tcPr>
            <w:tcW w:w="1100" w:type="dxa"/>
            <w:hideMark/>
          </w:tcPr>
          <w:p w:rsidR="00C27045" w:rsidRPr="00C27045" w:rsidRDefault="00C27045" w:rsidP="00C27045">
            <w:pPr>
              <w:jc w:val="right"/>
              <w:rPr>
                <w:rFonts w:ascii="Arial" w:eastAsia="Times New Roman" w:hAnsi="Arial" w:cs="Arial"/>
                <w:color w:val="353D30"/>
                <w:sz w:val="16"/>
                <w:szCs w:val="16"/>
                <w:lang w:eastAsia="en-ZA"/>
              </w:rPr>
            </w:pPr>
            <w:r w:rsidRPr="00C27045">
              <w:rPr>
                <w:rFonts w:ascii="Arial" w:eastAsia="Times New Roman" w:hAnsi="Arial" w:cs="Arial"/>
                <w:color w:val="353D30"/>
                <w:sz w:val="16"/>
                <w:szCs w:val="16"/>
                <w:lang w:eastAsia="en-ZA"/>
              </w:rPr>
              <w:t>R 0.00</w:t>
            </w:r>
          </w:p>
        </w:tc>
        <w:tc>
          <w:tcPr>
            <w:tcW w:w="1300" w:type="dxa"/>
            <w:hideMark/>
          </w:tcPr>
          <w:p w:rsidR="00C27045" w:rsidRPr="00C27045" w:rsidRDefault="00C27045" w:rsidP="00C27045">
            <w:pPr>
              <w:jc w:val="right"/>
              <w:rPr>
                <w:rFonts w:ascii="Arial" w:eastAsia="Times New Roman" w:hAnsi="Arial" w:cs="Arial"/>
                <w:color w:val="353D30"/>
                <w:sz w:val="16"/>
                <w:szCs w:val="16"/>
                <w:lang w:eastAsia="en-ZA"/>
              </w:rPr>
            </w:pPr>
            <w:r w:rsidRPr="00C27045">
              <w:rPr>
                <w:rFonts w:ascii="Arial" w:eastAsia="Times New Roman" w:hAnsi="Arial" w:cs="Arial"/>
                <w:color w:val="353D30"/>
                <w:sz w:val="16"/>
                <w:szCs w:val="16"/>
                <w:lang w:eastAsia="en-ZA"/>
              </w:rPr>
              <w:t>R 0.00</w:t>
            </w:r>
          </w:p>
        </w:tc>
        <w:tc>
          <w:tcPr>
            <w:tcW w:w="1160" w:type="dxa"/>
            <w:hideMark/>
          </w:tcPr>
          <w:p w:rsidR="00C27045" w:rsidRPr="00C27045" w:rsidRDefault="00C27045" w:rsidP="00C27045">
            <w:pPr>
              <w:jc w:val="right"/>
              <w:rPr>
                <w:rFonts w:ascii="Arial" w:eastAsia="Times New Roman" w:hAnsi="Arial" w:cs="Arial"/>
                <w:color w:val="353D30"/>
                <w:sz w:val="16"/>
                <w:szCs w:val="16"/>
                <w:lang w:eastAsia="en-ZA"/>
              </w:rPr>
            </w:pPr>
            <w:r w:rsidRPr="00C27045">
              <w:rPr>
                <w:rFonts w:ascii="Arial" w:eastAsia="Times New Roman" w:hAnsi="Arial" w:cs="Arial"/>
                <w:color w:val="353D30"/>
                <w:sz w:val="16"/>
                <w:szCs w:val="16"/>
                <w:lang w:eastAsia="en-ZA"/>
              </w:rPr>
              <w:t>R 0.00</w:t>
            </w:r>
          </w:p>
        </w:tc>
        <w:tc>
          <w:tcPr>
            <w:tcW w:w="1140" w:type="dxa"/>
            <w:hideMark/>
          </w:tcPr>
          <w:p w:rsidR="00C27045" w:rsidRPr="00C27045" w:rsidRDefault="00C27045" w:rsidP="00C27045">
            <w:pPr>
              <w:jc w:val="right"/>
              <w:rPr>
                <w:rFonts w:ascii="Arial" w:eastAsia="Times New Roman" w:hAnsi="Arial" w:cs="Arial"/>
                <w:color w:val="353D30"/>
                <w:sz w:val="16"/>
                <w:szCs w:val="16"/>
                <w:lang w:eastAsia="en-ZA"/>
              </w:rPr>
            </w:pPr>
            <w:r w:rsidRPr="00C27045">
              <w:rPr>
                <w:rFonts w:ascii="Arial" w:eastAsia="Times New Roman" w:hAnsi="Arial" w:cs="Arial"/>
                <w:color w:val="353D30"/>
                <w:sz w:val="16"/>
                <w:szCs w:val="16"/>
                <w:lang w:eastAsia="en-ZA"/>
              </w:rPr>
              <w:t>R 0.00</w:t>
            </w:r>
          </w:p>
        </w:tc>
        <w:tc>
          <w:tcPr>
            <w:tcW w:w="1300" w:type="dxa"/>
            <w:hideMark/>
          </w:tcPr>
          <w:p w:rsidR="00C27045" w:rsidRPr="00C27045" w:rsidRDefault="00C27045" w:rsidP="00C27045">
            <w:pPr>
              <w:jc w:val="right"/>
              <w:rPr>
                <w:rFonts w:ascii="Arial" w:eastAsia="Times New Roman" w:hAnsi="Arial" w:cs="Arial"/>
                <w:color w:val="353D30"/>
                <w:sz w:val="16"/>
                <w:szCs w:val="16"/>
                <w:lang w:eastAsia="en-ZA"/>
              </w:rPr>
            </w:pPr>
            <w:r w:rsidRPr="00C27045">
              <w:rPr>
                <w:rFonts w:ascii="Arial" w:eastAsia="Times New Roman" w:hAnsi="Arial" w:cs="Arial"/>
                <w:color w:val="353D30"/>
                <w:sz w:val="16"/>
                <w:szCs w:val="16"/>
                <w:lang w:eastAsia="en-ZA"/>
              </w:rPr>
              <w:t>R 2 000 000.00</w:t>
            </w:r>
          </w:p>
        </w:tc>
        <w:tc>
          <w:tcPr>
            <w:tcW w:w="1020" w:type="dxa"/>
            <w:hideMark/>
          </w:tcPr>
          <w:p w:rsidR="00C27045" w:rsidRPr="00C27045" w:rsidRDefault="00C27045" w:rsidP="00C27045">
            <w:pPr>
              <w:jc w:val="right"/>
              <w:rPr>
                <w:rFonts w:ascii="Arial" w:eastAsia="Times New Roman" w:hAnsi="Arial" w:cs="Arial"/>
                <w:color w:val="353D30"/>
                <w:sz w:val="16"/>
                <w:szCs w:val="16"/>
                <w:lang w:eastAsia="en-ZA"/>
              </w:rPr>
            </w:pPr>
            <w:r w:rsidRPr="00C27045">
              <w:rPr>
                <w:rFonts w:ascii="Arial" w:eastAsia="Times New Roman" w:hAnsi="Arial" w:cs="Arial"/>
                <w:color w:val="353D30"/>
                <w:sz w:val="16"/>
                <w:szCs w:val="16"/>
                <w:lang w:eastAsia="en-ZA"/>
              </w:rPr>
              <w:t>R 0.00</w:t>
            </w:r>
          </w:p>
        </w:tc>
        <w:tc>
          <w:tcPr>
            <w:tcW w:w="963" w:type="dxa"/>
            <w:hideMark/>
          </w:tcPr>
          <w:p w:rsidR="00C27045" w:rsidRPr="00C27045" w:rsidRDefault="00C27045" w:rsidP="00C27045">
            <w:pPr>
              <w:jc w:val="right"/>
              <w:rPr>
                <w:rFonts w:ascii="Arial" w:eastAsia="Times New Roman" w:hAnsi="Arial" w:cs="Arial"/>
                <w:color w:val="353D30"/>
                <w:sz w:val="16"/>
                <w:szCs w:val="16"/>
                <w:lang w:eastAsia="en-ZA"/>
              </w:rPr>
            </w:pPr>
            <w:r w:rsidRPr="00C27045">
              <w:rPr>
                <w:rFonts w:ascii="Arial" w:eastAsia="Times New Roman" w:hAnsi="Arial" w:cs="Arial"/>
                <w:color w:val="353D30"/>
                <w:sz w:val="16"/>
                <w:szCs w:val="16"/>
                <w:lang w:eastAsia="en-ZA"/>
              </w:rPr>
              <w:t>R 0.00</w:t>
            </w:r>
          </w:p>
        </w:tc>
        <w:tc>
          <w:tcPr>
            <w:tcW w:w="1237" w:type="dxa"/>
            <w:hideMark/>
          </w:tcPr>
          <w:p w:rsidR="00C27045" w:rsidRPr="00C27045" w:rsidRDefault="00C27045" w:rsidP="00C27045">
            <w:pPr>
              <w:jc w:val="right"/>
              <w:rPr>
                <w:rFonts w:ascii="Arial" w:eastAsia="Times New Roman" w:hAnsi="Arial" w:cs="Arial"/>
                <w:color w:val="353D30"/>
                <w:sz w:val="16"/>
                <w:szCs w:val="16"/>
                <w:lang w:eastAsia="en-ZA"/>
              </w:rPr>
            </w:pPr>
            <w:r w:rsidRPr="00C27045">
              <w:rPr>
                <w:rFonts w:ascii="Arial" w:eastAsia="Times New Roman" w:hAnsi="Arial" w:cs="Arial"/>
                <w:color w:val="353D30"/>
                <w:sz w:val="16"/>
                <w:szCs w:val="16"/>
                <w:lang w:eastAsia="en-ZA"/>
              </w:rPr>
              <w:t>R 0.00</w:t>
            </w:r>
          </w:p>
        </w:tc>
      </w:tr>
      <w:tr w:rsidR="00C27045" w:rsidRPr="00C27045" w:rsidTr="00BF1861">
        <w:trPr>
          <w:trHeight w:val="750"/>
        </w:trPr>
        <w:tc>
          <w:tcPr>
            <w:tcW w:w="2520" w:type="dxa"/>
            <w:hideMark/>
          </w:tcPr>
          <w:p w:rsidR="00C27045" w:rsidRPr="00BF1861" w:rsidRDefault="00C27045" w:rsidP="00C27045">
            <w:pPr>
              <w:rPr>
                <w:rFonts w:ascii="Arial" w:eastAsia="Times New Roman" w:hAnsi="Arial" w:cs="Arial"/>
                <w:color w:val="353D30"/>
                <w:sz w:val="16"/>
                <w:szCs w:val="16"/>
                <w:lang w:eastAsia="en-ZA"/>
              </w:rPr>
            </w:pPr>
            <w:r w:rsidRPr="00BF1861">
              <w:rPr>
                <w:rFonts w:ascii="Arial" w:eastAsia="Times New Roman" w:hAnsi="Arial" w:cs="Arial"/>
                <w:color w:val="353D30"/>
                <w:sz w:val="16"/>
                <w:szCs w:val="16"/>
                <w:lang w:eastAsia="en-ZA"/>
              </w:rPr>
              <w:t xml:space="preserve">Pedestrian Bridge Vincent </w:t>
            </w:r>
            <w:proofErr w:type="spellStart"/>
            <w:r w:rsidRPr="00BF1861">
              <w:rPr>
                <w:rFonts w:ascii="Arial" w:eastAsia="Times New Roman" w:hAnsi="Arial" w:cs="Arial"/>
                <w:color w:val="353D30"/>
                <w:sz w:val="16"/>
                <w:szCs w:val="16"/>
                <w:lang w:eastAsia="en-ZA"/>
              </w:rPr>
              <w:t>Tshabalala</w:t>
            </w:r>
            <w:proofErr w:type="spellEnd"/>
            <w:r w:rsidRPr="00BF1861">
              <w:rPr>
                <w:rFonts w:ascii="Arial" w:eastAsia="Times New Roman" w:hAnsi="Arial" w:cs="Arial"/>
                <w:color w:val="353D30"/>
                <w:sz w:val="16"/>
                <w:szCs w:val="16"/>
                <w:lang w:eastAsia="en-ZA"/>
              </w:rPr>
              <w:t xml:space="preserve"> Road New Bulk Infrastructure FAR EAST BANK EXT.9 E</w:t>
            </w:r>
          </w:p>
        </w:tc>
        <w:tc>
          <w:tcPr>
            <w:tcW w:w="1120" w:type="dxa"/>
            <w:hideMark/>
          </w:tcPr>
          <w:p w:rsidR="00C27045" w:rsidRPr="00C27045" w:rsidRDefault="00C27045" w:rsidP="00C27045">
            <w:pPr>
              <w:rPr>
                <w:rFonts w:ascii="Arial" w:eastAsia="Times New Roman" w:hAnsi="Arial" w:cs="Arial"/>
                <w:color w:val="353D30"/>
                <w:sz w:val="16"/>
                <w:szCs w:val="16"/>
                <w:lang w:eastAsia="en-ZA"/>
              </w:rPr>
            </w:pPr>
            <w:r w:rsidRPr="00C27045">
              <w:rPr>
                <w:rFonts w:ascii="Arial" w:eastAsia="Times New Roman" w:hAnsi="Arial" w:cs="Arial"/>
                <w:color w:val="353D30"/>
                <w:sz w:val="16"/>
                <w:szCs w:val="16"/>
                <w:lang w:eastAsia="en-ZA"/>
              </w:rPr>
              <w:t>JDA</w:t>
            </w:r>
          </w:p>
        </w:tc>
        <w:tc>
          <w:tcPr>
            <w:tcW w:w="980" w:type="dxa"/>
            <w:hideMark/>
          </w:tcPr>
          <w:p w:rsidR="00C27045" w:rsidRPr="00C27045" w:rsidRDefault="00C27045" w:rsidP="00C27045">
            <w:pPr>
              <w:jc w:val="right"/>
              <w:rPr>
                <w:rFonts w:ascii="Arial" w:eastAsia="Times New Roman" w:hAnsi="Arial" w:cs="Arial"/>
                <w:color w:val="353D30"/>
                <w:sz w:val="16"/>
                <w:szCs w:val="16"/>
                <w:lang w:eastAsia="en-ZA"/>
              </w:rPr>
            </w:pPr>
            <w:r w:rsidRPr="00C27045">
              <w:rPr>
                <w:rFonts w:ascii="Arial" w:eastAsia="Times New Roman" w:hAnsi="Arial" w:cs="Arial"/>
                <w:color w:val="353D30"/>
                <w:sz w:val="16"/>
                <w:szCs w:val="16"/>
                <w:lang w:eastAsia="en-ZA"/>
              </w:rPr>
              <w:t>R 0.00</w:t>
            </w:r>
          </w:p>
        </w:tc>
        <w:tc>
          <w:tcPr>
            <w:tcW w:w="1100" w:type="dxa"/>
            <w:hideMark/>
          </w:tcPr>
          <w:p w:rsidR="00C27045" w:rsidRPr="00C27045" w:rsidRDefault="00C27045" w:rsidP="00C27045">
            <w:pPr>
              <w:jc w:val="right"/>
              <w:rPr>
                <w:rFonts w:ascii="Arial" w:eastAsia="Times New Roman" w:hAnsi="Arial" w:cs="Arial"/>
                <w:color w:val="353D30"/>
                <w:sz w:val="16"/>
                <w:szCs w:val="16"/>
                <w:lang w:eastAsia="en-ZA"/>
              </w:rPr>
            </w:pPr>
            <w:r w:rsidRPr="00C27045">
              <w:rPr>
                <w:rFonts w:ascii="Arial" w:eastAsia="Times New Roman" w:hAnsi="Arial" w:cs="Arial"/>
                <w:color w:val="353D30"/>
                <w:sz w:val="16"/>
                <w:szCs w:val="16"/>
                <w:lang w:eastAsia="en-ZA"/>
              </w:rPr>
              <w:t>R 0.00</w:t>
            </w:r>
          </w:p>
        </w:tc>
        <w:tc>
          <w:tcPr>
            <w:tcW w:w="1300" w:type="dxa"/>
            <w:hideMark/>
          </w:tcPr>
          <w:p w:rsidR="00C27045" w:rsidRPr="00C27045" w:rsidRDefault="00C27045" w:rsidP="00C27045">
            <w:pPr>
              <w:jc w:val="right"/>
              <w:rPr>
                <w:rFonts w:ascii="Arial" w:eastAsia="Times New Roman" w:hAnsi="Arial" w:cs="Arial"/>
                <w:color w:val="353D30"/>
                <w:sz w:val="16"/>
                <w:szCs w:val="16"/>
                <w:lang w:eastAsia="en-ZA"/>
              </w:rPr>
            </w:pPr>
            <w:r w:rsidRPr="00C27045">
              <w:rPr>
                <w:rFonts w:ascii="Arial" w:eastAsia="Times New Roman" w:hAnsi="Arial" w:cs="Arial"/>
                <w:color w:val="353D30"/>
                <w:sz w:val="16"/>
                <w:szCs w:val="16"/>
                <w:lang w:eastAsia="en-ZA"/>
              </w:rPr>
              <w:t>R 4 000 000.00</w:t>
            </w:r>
          </w:p>
        </w:tc>
        <w:tc>
          <w:tcPr>
            <w:tcW w:w="1160" w:type="dxa"/>
            <w:hideMark/>
          </w:tcPr>
          <w:p w:rsidR="00C27045" w:rsidRPr="00C27045" w:rsidRDefault="00C27045" w:rsidP="00C27045">
            <w:pPr>
              <w:jc w:val="right"/>
              <w:rPr>
                <w:rFonts w:ascii="Arial" w:eastAsia="Times New Roman" w:hAnsi="Arial" w:cs="Arial"/>
                <w:color w:val="353D30"/>
                <w:sz w:val="16"/>
                <w:szCs w:val="16"/>
                <w:lang w:eastAsia="en-ZA"/>
              </w:rPr>
            </w:pPr>
            <w:r w:rsidRPr="00C27045">
              <w:rPr>
                <w:rFonts w:ascii="Arial" w:eastAsia="Times New Roman" w:hAnsi="Arial" w:cs="Arial"/>
                <w:color w:val="353D30"/>
                <w:sz w:val="16"/>
                <w:szCs w:val="16"/>
                <w:lang w:eastAsia="en-ZA"/>
              </w:rPr>
              <w:t>R 0.00</w:t>
            </w:r>
          </w:p>
        </w:tc>
        <w:tc>
          <w:tcPr>
            <w:tcW w:w="1140" w:type="dxa"/>
            <w:hideMark/>
          </w:tcPr>
          <w:p w:rsidR="00C27045" w:rsidRPr="00C27045" w:rsidRDefault="00C27045" w:rsidP="00C27045">
            <w:pPr>
              <w:jc w:val="right"/>
              <w:rPr>
                <w:rFonts w:ascii="Arial" w:eastAsia="Times New Roman" w:hAnsi="Arial" w:cs="Arial"/>
                <w:color w:val="353D30"/>
                <w:sz w:val="16"/>
                <w:szCs w:val="16"/>
                <w:lang w:eastAsia="en-ZA"/>
              </w:rPr>
            </w:pPr>
            <w:r w:rsidRPr="00C27045">
              <w:rPr>
                <w:rFonts w:ascii="Arial" w:eastAsia="Times New Roman" w:hAnsi="Arial" w:cs="Arial"/>
                <w:color w:val="353D30"/>
                <w:sz w:val="16"/>
                <w:szCs w:val="16"/>
                <w:lang w:eastAsia="en-ZA"/>
              </w:rPr>
              <w:t>R 0.00</w:t>
            </w:r>
          </w:p>
        </w:tc>
        <w:tc>
          <w:tcPr>
            <w:tcW w:w="1300" w:type="dxa"/>
            <w:hideMark/>
          </w:tcPr>
          <w:p w:rsidR="00C27045" w:rsidRPr="00C27045" w:rsidRDefault="00C27045" w:rsidP="00C27045">
            <w:pPr>
              <w:jc w:val="right"/>
              <w:rPr>
                <w:rFonts w:ascii="Arial" w:eastAsia="Times New Roman" w:hAnsi="Arial" w:cs="Arial"/>
                <w:color w:val="353D30"/>
                <w:sz w:val="16"/>
                <w:szCs w:val="16"/>
                <w:lang w:eastAsia="en-ZA"/>
              </w:rPr>
            </w:pPr>
            <w:r w:rsidRPr="00C27045">
              <w:rPr>
                <w:rFonts w:ascii="Arial" w:eastAsia="Times New Roman" w:hAnsi="Arial" w:cs="Arial"/>
                <w:color w:val="353D30"/>
                <w:sz w:val="16"/>
                <w:szCs w:val="16"/>
                <w:lang w:eastAsia="en-ZA"/>
              </w:rPr>
              <w:t>R 0.00</w:t>
            </w:r>
          </w:p>
        </w:tc>
        <w:tc>
          <w:tcPr>
            <w:tcW w:w="1020" w:type="dxa"/>
            <w:hideMark/>
          </w:tcPr>
          <w:p w:rsidR="00C27045" w:rsidRPr="00C27045" w:rsidRDefault="00C27045" w:rsidP="00C27045">
            <w:pPr>
              <w:jc w:val="right"/>
              <w:rPr>
                <w:rFonts w:ascii="Arial" w:eastAsia="Times New Roman" w:hAnsi="Arial" w:cs="Arial"/>
                <w:color w:val="353D30"/>
                <w:sz w:val="16"/>
                <w:szCs w:val="16"/>
                <w:lang w:eastAsia="en-ZA"/>
              </w:rPr>
            </w:pPr>
            <w:r w:rsidRPr="00C27045">
              <w:rPr>
                <w:rFonts w:ascii="Arial" w:eastAsia="Times New Roman" w:hAnsi="Arial" w:cs="Arial"/>
                <w:color w:val="353D30"/>
                <w:sz w:val="16"/>
                <w:szCs w:val="16"/>
                <w:lang w:eastAsia="en-ZA"/>
              </w:rPr>
              <w:t>R 0.00</w:t>
            </w:r>
          </w:p>
        </w:tc>
        <w:tc>
          <w:tcPr>
            <w:tcW w:w="963" w:type="dxa"/>
            <w:hideMark/>
          </w:tcPr>
          <w:p w:rsidR="00C27045" w:rsidRPr="00C27045" w:rsidRDefault="00C27045" w:rsidP="00C27045">
            <w:pPr>
              <w:jc w:val="right"/>
              <w:rPr>
                <w:rFonts w:ascii="Arial" w:eastAsia="Times New Roman" w:hAnsi="Arial" w:cs="Arial"/>
                <w:color w:val="353D30"/>
                <w:sz w:val="16"/>
                <w:szCs w:val="16"/>
                <w:lang w:eastAsia="en-ZA"/>
              </w:rPr>
            </w:pPr>
            <w:r w:rsidRPr="00C27045">
              <w:rPr>
                <w:rFonts w:ascii="Arial" w:eastAsia="Times New Roman" w:hAnsi="Arial" w:cs="Arial"/>
                <w:color w:val="353D30"/>
                <w:sz w:val="16"/>
                <w:szCs w:val="16"/>
                <w:lang w:eastAsia="en-ZA"/>
              </w:rPr>
              <w:t>R 0.00</w:t>
            </w:r>
          </w:p>
        </w:tc>
        <w:tc>
          <w:tcPr>
            <w:tcW w:w="1237" w:type="dxa"/>
            <w:hideMark/>
          </w:tcPr>
          <w:p w:rsidR="00C27045" w:rsidRPr="00C27045" w:rsidRDefault="00C27045" w:rsidP="00C27045">
            <w:pPr>
              <w:jc w:val="right"/>
              <w:rPr>
                <w:rFonts w:ascii="Arial" w:eastAsia="Times New Roman" w:hAnsi="Arial" w:cs="Arial"/>
                <w:color w:val="353D30"/>
                <w:sz w:val="16"/>
                <w:szCs w:val="16"/>
                <w:lang w:eastAsia="en-ZA"/>
              </w:rPr>
            </w:pPr>
            <w:r w:rsidRPr="00C27045">
              <w:rPr>
                <w:rFonts w:ascii="Arial" w:eastAsia="Times New Roman" w:hAnsi="Arial" w:cs="Arial"/>
                <w:color w:val="353D30"/>
                <w:sz w:val="16"/>
                <w:szCs w:val="16"/>
                <w:lang w:eastAsia="en-ZA"/>
              </w:rPr>
              <w:t>R 0.00</w:t>
            </w:r>
          </w:p>
        </w:tc>
      </w:tr>
      <w:tr w:rsidR="00C27045" w:rsidRPr="00C27045" w:rsidTr="00BF1861">
        <w:trPr>
          <w:trHeight w:val="555"/>
        </w:trPr>
        <w:tc>
          <w:tcPr>
            <w:tcW w:w="2520" w:type="dxa"/>
            <w:hideMark/>
          </w:tcPr>
          <w:p w:rsidR="00C27045" w:rsidRPr="00BF1861" w:rsidRDefault="00C27045" w:rsidP="00C27045">
            <w:pPr>
              <w:rPr>
                <w:rFonts w:ascii="Arial" w:eastAsia="Times New Roman" w:hAnsi="Arial" w:cs="Arial"/>
                <w:color w:val="353D30"/>
                <w:sz w:val="16"/>
                <w:szCs w:val="16"/>
                <w:lang w:eastAsia="en-ZA"/>
              </w:rPr>
            </w:pPr>
            <w:proofErr w:type="spellStart"/>
            <w:r w:rsidRPr="00BF1861">
              <w:rPr>
                <w:rFonts w:ascii="Arial" w:eastAsia="Times New Roman" w:hAnsi="Arial" w:cs="Arial"/>
                <w:color w:val="353D30"/>
                <w:sz w:val="16"/>
                <w:szCs w:val="16"/>
                <w:lang w:eastAsia="en-ZA"/>
              </w:rPr>
              <w:t>Banakekelen</w:t>
            </w:r>
            <w:proofErr w:type="spellEnd"/>
            <w:r w:rsidRPr="00BF1861">
              <w:rPr>
                <w:rFonts w:ascii="Arial" w:eastAsia="Times New Roman" w:hAnsi="Arial" w:cs="Arial"/>
                <w:color w:val="353D30"/>
                <w:sz w:val="16"/>
                <w:szCs w:val="16"/>
                <w:lang w:eastAsia="en-ZA"/>
              </w:rPr>
              <w:t xml:space="preserve"> Hospice New Clinic ALEXANDRA EXT.38 E Ward</w:t>
            </w:r>
          </w:p>
        </w:tc>
        <w:tc>
          <w:tcPr>
            <w:tcW w:w="1120" w:type="dxa"/>
            <w:hideMark/>
          </w:tcPr>
          <w:p w:rsidR="00C27045" w:rsidRPr="00C27045" w:rsidRDefault="00C27045" w:rsidP="00C27045">
            <w:pPr>
              <w:rPr>
                <w:rFonts w:ascii="Arial" w:eastAsia="Times New Roman" w:hAnsi="Arial" w:cs="Arial"/>
                <w:color w:val="353D30"/>
                <w:sz w:val="16"/>
                <w:szCs w:val="16"/>
                <w:lang w:eastAsia="en-ZA"/>
              </w:rPr>
            </w:pPr>
            <w:r w:rsidRPr="00C27045">
              <w:rPr>
                <w:rFonts w:ascii="Arial" w:eastAsia="Times New Roman" w:hAnsi="Arial" w:cs="Arial"/>
                <w:color w:val="353D30"/>
                <w:sz w:val="16"/>
                <w:szCs w:val="16"/>
                <w:lang w:eastAsia="en-ZA"/>
              </w:rPr>
              <w:t>JDA</w:t>
            </w:r>
          </w:p>
        </w:tc>
        <w:tc>
          <w:tcPr>
            <w:tcW w:w="980" w:type="dxa"/>
            <w:hideMark/>
          </w:tcPr>
          <w:p w:rsidR="00C27045" w:rsidRPr="00C27045" w:rsidRDefault="00C27045" w:rsidP="00C27045">
            <w:pPr>
              <w:jc w:val="right"/>
              <w:rPr>
                <w:rFonts w:ascii="Arial" w:eastAsia="Times New Roman" w:hAnsi="Arial" w:cs="Arial"/>
                <w:color w:val="353D30"/>
                <w:sz w:val="16"/>
                <w:szCs w:val="16"/>
                <w:lang w:eastAsia="en-ZA"/>
              </w:rPr>
            </w:pPr>
            <w:r w:rsidRPr="00C27045">
              <w:rPr>
                <w:rFonts w:ascii="Arial" w:eastAsia="Times New Roman" w:hAnsi="Arial" w:cs="Arial"/>
                <w:color w:val="353D30"/>
                <w:sz w:val="16"/>
                <w:szCs w:val="16"/>
                <w:lang w:eastAsia="en-ZA"/>
              </w:rPr>
              <w:t>R 0.00</w:t>
            </w:r>
          </w:p>
        </w:tc>
        <w:tc>
          <w:tcPr>
            <w:tcW w:w="1100" w:type="dxa"/>
            <w:hideMark/>
          </w:tcPr>
          <w:p w:rsidR="00C27045" w:rsidRPr="00C27045" w:rsidRDefault="00C27045" w:rsidP="00C27045">
            <w:pPr>
              <w:jc w:val="right"/>
              <w:rPr>
                <w:rFonts w:ascii="Arial" w:eastAsia="Times New Roman" w:hAnsi="Arial" w:cs="Arial"/>
                <w:color w:val="353D30"/>
                <w:sz w:val="16"/>
                <w:szCs w:val="16"/>
                <w:lang w:eastAsia="en-ZA"/>
              </w:rPr>
            </w:pPr>
            <w:r w:rsidRPr="00C27045">
              <w:rPr>
                <w:rFonts w:ascii="Arial" w:eastAsia="Times New Roman" w:hAnsi="Arial" w:cs="Arial"/>
                <w:color w:val="353D30"/>
                <w:sz w:val="16"/>
                <w:szCs w:val="16"/>
                <w:lang w:eastAsia="en-ZA"/>
              </w:rPr>
              <w:t>R 0.00</w:t>
            </w:r>
          </w:p>
        </w:tc>
        <w:tc>
          <w:tcPr>
            <w:tcW w:w="1300" w:type="dxa"/>
            <w:hideMark/>
          </w:tcPr>
          <w:p w:rsidR="00C27045" w:rsidRPr="00C27045" w:rsidRDefault="00C27045" w:rsidP="00C27045">
            <w:pPr>
              <w:jc w:val="right"/>
              <w:rPr>
                <w:rFonts w:ascii="Arial" w:eastAsia="Times New Roman" w:hAnsi="Arial" w:cs="Arial"/>
                <w:color w:val="353D30"/>
                <w:sz w:val="16"/>
                <w:szCs w:val="16"/>
                <w:lang w:eastAsia="en-ZA"/>
              </w:rPr>
            </w:pPr>
            <w:r w:rsidRPr="00C27045">
              <w:rPr>
                <w:rFonts w:ascii="Arial" w:eastAsia="Times New Roman" w:hAnsi="Arial" w:cs="Arial"/>
                <w:color w:val="353D30"/>
                <w:sz w:val="16"/>
                <w:szCs w:val="16"/>
                <w:lang w:eastAsia="en-ZA"/>
              </w:rPr>
              <w:t>R 2 500 000.00</w:t>
            </w:r>
          </w:p>
        </w:tc>
        <w:tc>
          <w:tcPr>
            <w:tcW w:w="1160" w:type="dxa"/>
            <w:hideMark/>
          </w:tcPr>
          <w:p w:rsidR="00C27045" w:rsidRPr="00C27045" w:rsidRDefault="00C27045" w:rsidP="00C27045">
            <w:pPr>
              <w:jc w:val="right"/>
              <w:rPr>
                <w:rFonts w:ascii="Arial" w:eastAsia="Times New Roman" w:hAnsi="Arial" w:cs="Arial"/>
                <w:color w:val="353D30"/>
                <w:sz w:val="16"/>
                <w:szCs w:val="16"/>
                <w:lang w:eastAsia="en-ZA"/>
              </w:rPr>
            </w:pPr>
            <w:r w:rsidRPr="00C27045">
              <w:rPr>
                <w:rFonts w:ascii="Arial" w:eastAsia="Times New Roman" w:hAnsi="Arial" w:cs="Arial"/>
                <w:color w:val="353D30"/>
                <w:sz w:val="16"/>
                <w:szCs w:val="16"/>
                <w:lang w:eastAsia="en-ZA"/>
              </w:rPr>
              <w:t>R 0.00</w:t>
            </w:r>
          </w:p>
        </w:tc>
        <w:tc>
          <w:tcPr>
            <w:tcW w:w="1140" w:type="dxa"/>
            <w:hideMark/>
          </w:tcPr>
          <w:p w:rsidR="00C27045" w:rsidRPr="00C27045" w:rsidRDefault="00C27045" w:rsidP="00C27045">
            <w:pPr>
              <w:jc w:val="right"/>
              <w:rPr>
                <w:rFonts w:ascii="Arial" w:eastAsia="Times New Roman" w:hAnsi="Arial" w:cs="Arial"/>
                <w:color w:val="353D30"/>
                <w:sz w:val="16"/>
                <w:szCs w:val="16"/>
                <w:lang w:eastAsia="en-ZA"/>
              </w:rPr>
            </w:pPr>
            <w:r w:rsidRPr="00C27045">
              <w:rPr>
                <w:rFonts w:ascii="Arial" w:eastAsia="Times New Roman" w:hAnsi="Arial" w:cs="Arial"/>
                <w:color w:val="353D30"/>
                <w:sz w:val="16"/>
                <w:szCs w:val="16"/>
                <w:lang w:eastAsia="en-ZA"/>
              </w:rPr>
              <w:t>R 0.00</w:t>
            </w:r>
          </w:p>
        </w:tc>
        <w:tc>
          <w:tcPr>
            <w:tcW w:w="1300" w:type="dxa"/>
            <w:hideMark/>
          </w:tcPr>
          <w:p w:rsidR="00C27045" w:rsidRPr="00C27045" w:rsidRDefault="00C27045" w:rsidP="00C27045">
            <w:pPr>
              <w:jc w:val="right"/>
              <w:rPr>
                <w:rFonts w:ascii="Arial" w:eastAsia="Times New Roman" w:hAnsi="Arial" w:cs="Arial"/>
                <w:color w:val="353D30"/>
                <w:sz w:val="16"/>
                <w:szCs w:val="16"/>
                <w:lang w:eastAsia="en-ZA"/>
              </w:rPr>
            </w:pPr>
            <w:r w:rsidRPr="00C27045">
              <w:rPr>
                <w:rFonts w:ascii="Arial" w:eastAsia="Times New Roman" w:hAnsi="Arial" w:cs="Arial"/>
                <w:color w:val="353D30"/>
                <w:sz w:val="16"/>
                <w:szCs w:val="16"/>
                <w:lang w:eastAsia="en-ZA"/>
              </w:rPr>
              <w:t>R 0.00</w:t>
            </w:r>
          </w:p>
        </w:tc>
        <w:tc>
          <w:tcPr>
            <w:tcW w:w="1020" w:type="dxa"/>
            <w:hideMark/>
          </w:tcPr>
          <w:p w:rsidR="00C27045" w:rsidRPr="00C27045" w:rsidRDefault="00C27045" w:rsidP="00C27045">
            <w:pPr>
              <w:jc w:val="right"/>
              <w:rPr>
                <w:rFonts w:ascii="Arial" w:eastAsia="Times New Roman" w:hAnsi="Arial" w:cs="Arial"/>
                <w:color w:val="353D30"/>
                <w:sz w:val="16"/>
                <w:szCs w:val="16"/>
                <w:lang w:eastAsia="en-ZA"/>
              </w:rPr>
            </w:pPr>
            <w:r w:rsidRPr="00C27045">
              <w:rPr>
                <w:rFonts w:ascii="Arial" w:eastAsia="Times New Roman" w:hAnsi="Arial" w:cs="Arial"/>
                <w:color w:val="353D30"/>
                <w:sz w:val="16"/>
                <w:szCs w:val="16"/>
                <w:lang w:eastAsia="en-ZA"/>
              </w:rPr>
              <w:t>R 0.00</w:t>
            </w:r>
          </w:p>
        </w:tc>
        <w:tc>
          <w:tcPr>
            <w:tcW w:w="963" w:type="dxa"/>
            <w:hideMark/>
          </w:tcPr>
          <w:p w:rsidR="00C27045" w:rsidRPr="00C27045" w:rsidRDefault="00C27045" w:rsidP="00C27045">
            <w:pPr>
              <w:jc w:val="right"/>
              <w:rPr>
                <w:rFonts w:ascii="Arial" w:eastAsia="Times New Roman" w:hAnsi="Arial" w:cs="Arial"/>
                <w:color w:val="353D30"/>
                <w:sz w:val="16"/>
                <w:szCs w:val="16"/>
                <w:lang w:eastAsia="en-ZA"/>
              </w:rPr>
            </w:pPr>
            <w:r w:rsidRPr="00C27045">
              <w:rPr>
                <w:rFonts w:ascii="Arial" w:eastAsia="Times New Roman" w:hAnsi="Arial" w:cs="Arial"/>
                <w:color w:val="353D30"/>
                <w:sz w:val="16"/>
                <w:szCs w:val="16"/>
                <w:lang w:eastAsia="en-ZA"/>
              </w:rPr>
              <w:t>R 0.00</w:t>
            </w:r>
          </w:p>
        </w:tc>
        <w:tc>
          <w:tcPr>
            <w:tcW w:w="1237" w:type="dxa"/>
            <w:hideMark/>
          </w:tcPr>
          <w:p w:rsidR="00C27045" w:rsidRPr="00C27045" w:rsidRDefault="00C27045" w:rsidP="00C27045">
            <w:pPr>
              <w:jc w:val="right"/>
              <w:rPr>
                <w:rFonts w:ascii="Arial" w:eastAsia="Times New Roman" w:hAnsi="Arial" w:cs="Arial"/>
                <w:color w:val="353D30"/>
                <w:sz w:val="16"/>
                <w:szCs w:val="16"/>
                <w:lang w:eastAsia="en-ZA"/>
              </w:rPr>
            </w:pPr>
            <w:r w:rsidRPr="00C27045">
              <w:rPr>
                <w:rFonts w:ascii="Arial" w:eastAsia="Times New Roman" w:hAnsi="Arial" w:cs="Arial"/>
                <w:color w:val="353D30"/>
                <w:sz w:val="16"/>
                <w:szCs w:val="16"/>
                <w:lang w:eastAsia="en-ZA"/>
              </w:rPr>
              <w:t>R 0.00</w:t>
            </w:r>
          </w:p>
        </w:tc>
      </w:tr>
      <w:tr w:rsidR="00C27045" w:rsidRPr="00C27045" w:rsidTr="00BF1861">
        <w:trPr>
          <w:trHeight w:val="450"/>
        </w:trPr>
        <w:tc>
          <w:tcPr>
            <w:tcW w:w="2520" w:type="dxa"/>
            <w:hideMark/>
          </w:tcPr>
          <w:p w:rsidR="00C27045" w:rsidRPr="00BF1861" w:rsidRDefault="00C27045" w:rsidP="00C27045">
            <w:pPr>
              <w:rPr>
                <w:rFonts w:ascii="Arial" w:eastAsia="Times New Roman" w:hAnsi="Arial" w:cs="Arial"/>
                <w:color w:val="353D30"/>
                <w:sz w:val="16"/>
                <w:szCs w:val="16"/>
                <w:lang w:eastAsia="en-ZA"/>
              </w:rPr>
            </w:pPr>
            <w:r w:rsidRPr="00BF1861">
              <w:rPr>
                <w:rFonts w:ascii="Arial" w:eastAsia="Times New Roman" w:hAnsi="Arial" w:cs="Arial"/>
                <w:color w:val="353D30"/>
                <w:sz w:val="16"/>
                <w:szCs w:val="16"/>
                <w:lang w:eastAsia="en-ZA"/>
              </w:rPr>
              <w:t>Development of open Space New Precinct Redevelopment ALEXANDRA EXT.53 E</w:t>
            </w:r>
          </w:p>
        </w:tc>
        <w:tc>
          <w:tcPr>
            <w:tcW w:w="1120" w:type="dxa"/>
            <w:hideMark/>
          </w:tcPr>
          <w:p w:rsidR="00C27045" w:rsidRPr="00C27045" w:rsidRDefault="00C27045" w:rsidP="00C27045">
            <w:pPr>
              <w:rPr>
                <w:rFonts w:ascii="Arial" w:eastAsia="Times New Roman" w:hAnsi="Arial" w:cs="Arial"/>
                <w:color w:val="353D30"/>
                <w:sz w:val="16"/>
                <w:szCs w:val="16"/>
                <w:lang w:eastAsia="en-ZA"/>
              </w:rPr>
            </w:pPr>
            <w:r w:rsidRPr="00C27045">
              <w:rPr>
                <w:rFonts w:ascii="Arial" w:eastAsia="Times New Roman" w:hAnsi="Arial" w:cs="Arial"/>
                <w:color w:val="353D30"/>
                <w:sz w:val="16"/>
                <w:szCs w:val="16"/>
                <w:lang w:eastAsia="en-ZA"/>
              </w:rPr>
              <w:t>JDA</w:t>
            </w:r>
          </w:p>
        </w:tc>
        <w:tc>
          <w:tcPr>
            <w:tcW w:w="980" w:type="dxa"/>
            <w:hideMark/>
          </w:tcPr>
          <w:p w:rsidR="00C27045" w:rsidRPr="00C27045" w:rsidRDefault="00C27045" w:rsidP="00C27045">
            <w:pPr>
              <w:jc w:val="right"/>
              <w:rPr>
                <w:rFonts w:ascii="Arial" w:eastAsia="Times New Roman" w:hAnsi="Arial" w:cs="Arial"/>
                <w:color w:val="353D30"/>
                <w:sz w:val="16"/>
                <w:szCs w:val="16"/>
                <w:lang w:eastAsia="en-ZA"/>
              </w:rPr>
            </w:pPr>
            <w:r w:rsidRPr="00C27045">
              <w:rPr>
                <w:rFonts w:ascii="Arial" w:eastAsia="Times New Roman" w:hAnsi="Arial" w:cs="Arial"/>
                <w:color w:val="353D30"/>
                <w:sz w:val="16"/>
                <w:szCs w:val="16"/>
                <w:lang w:eastAsia="en-ZA"/>
              </w:rPr>
              <w:t>R 0.00</w:t>
            </w:r>
          </w:p>
        </w:tc>
        <w:tc>
          <w:tcPr>
            <w:tcW w:w="1100" w:type="dxa"/>
            <w:hideMark/>
          </w:tcPr>
          <w:p w:rsidR="00C27045" w:rsidRPr="00C27045" w:rsidRDefault="00C27045" w:rsidP="00C27045">
            <w:pPr>
              <w:jc w:val="right"/>
              <w:rPr>
                <w:rFonts w:ascii="Arial" w:eastAsia="Times New Roman" w:hAnsi="Arial" w:cs="Arial"/>
                <w:color w:val="353D30"/>
                <w:sz w:val="16"/>
                <w:szCs w:val="16"/>
                <w:lang w:eastAsia="en-ZA"/>
              </w:rPr>
            </w:pPr>
            <w:r w:rsidRPr="00C27045">
              <w:rPr>
                <w:rFonts w:ascii="Arial" w:eastAsia="Times New Roman" w:hAnsi="Arial" w:cs="Arial"/>
                <w:color w:val="353D30"/>
                <w:sz w:val="16"/>
                <w:szCs w:val="16"/>
                <w:lang w:eastAsia="en-ZA"/>
              </w:rPr>
              <w:t>R 0.00</w:t>
            </w:r>
          </w:p>
        </w:tc>
        <w:tc>
          <w:tcPr>
            <w:tcW w:w="1300" w:type="dxa"/>
            <w:hideMark/>
          </w:tcPr>
          <w:p w:rsidR="00C27045" w:rsidRPr="00C27045" w:rsidRDefault="00C27045" w:rsidP="00C27045">
            <w:pPr>
              <w:jc w:val="right"/>
              <w:rPr>
                <w:rFonts w:ascii="Arial" w:eastAsia="Times New Roman" w:hAnsi="Arial" w:cs="Arial"/>
                <w:color w:val="353D30"/>
                <w:sz w:val="16"/>
                <w:szCs w:val="16"/>
                <w:lang w:eastAsia="en-ZA"/>
              </w:rPr>
            </w:pPr>
            <w:r w:rsidRPr="00C27045">
              <w:rPr>
                <w:rFonts w:ascii="Arial" w:eastAsia="Times New Roman" w:hAnsi="Arial" w:cs="Arial"/>
                <w:color w:val="353D30"/>
                <w:sz w:val="16"/>
                <w:szCs w:val="16"/>
                <w:lang w:eastAsia="en-ZA"/>
              </w:rPr>
              <w:t>R 5 000 000.00</w:t>
            </w:r>
          </w:p>
        </w:tc>
        <w:tc>
          <w:tcPr>
            <w:tcW w:w="1160" w:type="dxa"/>
            <w:hideMark/>
          </w:tcPr>
          <w:p w:rsidR="00C27045" w:rsidRPr="00C27045" w:rsidRDefault="00C27045" w:rsidP="00C27045">
            <w:pPr>
              <w:jc w:val="right"/>
              <w:rPr>
                <w:rFonts w:ascii="Arial" w:eastAsia="Times New Roman" w:hAnsi="Arial" w:cs="Arial"/>
                <w:color w:val="353D30"/>
                <w:sz w:val="16"/>
                <w:szCs w:val="16"/>
                <w:lang w:eastAsia="en-ZA"/>
              </w:rPr>
            </w:pPr>
            <w:r w:rsidRPr="00C27045">
              <w:rPr>
                <w:rFonts w:ascii="Arial" w:eastAsia="Times New Roman" w:hAnsi="Arial" w:cs="Arial"/>
                <w:color w:val="353D30"/>
                <w:sz w:val="16"/>
                <w:szCs w:val="16"/>
                <w:lang w:eastAsia="en-ZA"/>
              </w:rPr>
              <w:t>R 0.00</w:t>
            </w:r>
          </w:p>
        </w:tc>
        <w:tc>
          <w:tcPr>
            <w:tcW w:w="1140" w:type="dxa"/>
            <w:hideMark/>
          </w:tcPr>
          <w:p w:rsidR="00C27045" w:rsidRPr="00C27045" w:rsidRDefault="00C27045" w:rsidP="00C27045">
            <w:pPr>
              <w:jc w:val="right"/>
              <w:rPr>
                <w:rFonts w:ascii="Arial" w:eastAsia="Times New Roman" w:hAnsi="Arial" w:cs="Arial"/>
                <w:color w:val="353D30"/>
                <w:sz w:val="16"/>
                <w:szCs w:val="16"/>
                <w:lang w:eastAsia="en-ZA"/>
              </w:rPr>
            </w:pPr>
            <w:r w:rsidRPr="00C27045">
              <w:rPr>
                <w:rFonts w:ascii="Arial" w:eastAsia="Times New Roman" w:hAnsi="Arial" w:cs="Arial"/>
                <w:color w:val="353D30"/>
                <w:sz w:val="16"/>
                <w:szCs w:val="16"/>
                <w:lang w:eastAsia="en-ZA"/>
              </w:rPr>
              <w:t>R 0.00</w:t>
            </w:r>
          </w:p>
        </w:tc>
        <w:tc>
          <w:tcPr>
            <w:tcW w:w="1300" w:type="dxa"/>
            <w:hideMark/>
          </w:tcPr>
          <w:p w:rsidR="00C27045" w:rsidRPr="00C27045" w:rsidRDefault="00C27045" w:rsidP="00C27045">
            <w:pPr>
              <w:jc w:val="right"/>
              <w:rPr>
                <w:rFonts w:ascii="Arial" w:eastAsia="Times New Roman" w:hAnsi="Arial" w:cs="Arial"/>
                <w:color w:val="353D30"/>
                <w:sz w:val="16"/>
                <w:szCs w:val="16"/>
                <w:lang w:eastAsia="en-ZA"/>
              </w:rPr>
            </w:pPr>
            <w:r w:rsidRPr="00C27045">
              <w:rPr>
                <w:rFonts w:ascii="Arial" w:eastAsia="Times New Roman" w:hAnsi="Arial" w:cs="Arial"/>
                <w:color w:val="353D30"/>
                <w:sz w:val="16"/>
                <w:szCs w:val="16"/>
                <w:lang w:eastAsia="en-ZA"/>
              </w:rPr>
              <w:t>R 0.00</w:t>
            </w:r>
          </w:p>
        </w:tc>
        <w:tc>
          <w:tcPr>
            <w:tcW w:w="1020" w:type="dxa"/>
            <w:hideMark/>
          </w:tcPr>
          <w:p w:rsidR="00C27045" w:rsidRPr="00C27045" w:rsidRDefault="00C27045" w:rsidP="00C27045">
            <w:pPr>
              <w:jc w:val="right"/>
              <w:rPr>
                <w:rFonts w:ascii="Arial" w:eastAsia="Times New Roman" w:hAnsi="Arial" w:cs="Arial"/>
                <w:color w:val="353D30"/>
                <w:sz w:val="16"/>
                <w:szCs w:val="16"/>
                <w:lang w:eastAsia="en-ZA"/>
              </w:rPr>
            </w:pPr>
            <w:r w:rsidRPr="00C27045">
              <w:rPr>
                <w:rFonts w:ascii="Arial" w:eastAsia="Times New Roman" w:hAnsi="Arial" w:cs="Arial"/>
                <w:color w:val="353D30"/>
                <w:sz w:val="16"/>
                <w:szCs w:val="16"/>
                <w:lang w:eastAsia="en-ZA"/>
              </w:rPr>
              <w:t>R 0.00</w:t>
            </w:r>
          </w:p>
        </w:tc>
        <w:tc>
          <w:tcPr>
            <w:tcW w:w="963" w:type="dxa"/>
            <w:hideMark/>
          </w:tcPr>
          <w:p w:rsidR="00C27045" w:rsidRPr="00C27045" w:rsidRDefault="00C27045" w:rsidP="00C27045">
            <w:pPr>
              <w:jc w:val="right"/>
              <w:rPr>
                <w:rFonts w:ascii="Arial" w:eastAsia="Times New Roman" w:hAnsi="Arial" w:cs="Arial"/>
                <w:color w:val="353D30"/>
                <w:sz w:val="16"/>
                <w:szCs w:val="16"/>
                <w:lang w:eastAsia="en-ZA"/>
              </w:rPr>
            </w:pPr>
            <w:r w:rsidRPr="00C27045">
              <w:rPr>
                <w:rFonts w:ascii="Arial" w:eastAsia="Times New Roman" w:hAnsi="Arial" w:cs="Arial"/>
                <w:color w:val="353D30"/>
                <w:sz w:val="16"/>
                <w:szCs w:val="16"/>
                <w:lang w:eastAsia="en-ZA"/>
              </w:rPr>
              <w:t>R 0.00</w:t>
            </w:r>
          </w:p>
        </w:tc>
        <w:tc>
          <w:tcPr>
            <w:tcW w:w="1237" w:type="dxa"/>
            <w:hideMark/>
          </w:tcPr>
          <w:p w:rsidR="00C27045" w:rsidRPr="00C27045" w:rsidRDefault="00C27045" w:rsidP="00C27045">
            <w:pPr>
              <w:jc w:val="right"/>
              <w:rPr>
                <w:rFonts w:ascii="Arial" w:eastAsia="Times New Roman" w:hAnsi="Arial" w:cs="Arial"/>
                <w:color w:val="353D30"/>
                <w:sz w:val="16"/>
                <w:szCs w:val="16"/>
                <w:lang w:eastAsia="en-ZA"/>
              </w:rPr>
            </w:pPr>
            <w:r w:rsidRPr="00C27045">
              <w:rPr>
                <w:rFonts w:ascii="Arial" w:eastAsia="Times New Roman" w:hAnsi="Arial" w:cs="Arial"/>
                <w:color w:val="353D30"/>
                <w:sz w:val="16"/>
                <w:szCs w:val="16"/>
                <w:lang w:eastAsia="en-ZA"/>
              </w:rPr>
              <w:t>R 0.00</w:t>
            </w:r>
          </w:p>
        </w:tc>
      </w:tr>
      <w:tr w:rsidR="00C27045" w:rsidRPr="00C27045" w:rsidTr="00BF1861">
        <w:trPr>
          <w:trHeight w:val="450"/>
        </w:trPr>
        <w:tc>
          <w:tcPr>
            <w:tcW w:w="2520" w:type="dxa"/>
            <w:hideMark/>
          </w:tcPr>
          <w:p w:rsidR="00C27045" w:rsidRPr="00BF1861" w:rsidRDefault="00C27045" w:rsidP="00C27045">
            <w:pPr>
              <w:rPr>
                <w:rFonts w:ascii="Arial" w:eastAsia="Times New Roman" w:hAnsi="Arial" w:cs="Arial"/>
                <w:color w:val="353D30"/>
                <w:sz w:val="16"/>
                <w:szCs w:val="16"/>
                <w:lang w:eastAsia="en-ZA"/>
              </w:rPr>
            </w:pPr>
            <w:r w:rsidRPr="00BF1861">
              <w:rPr>
                <w:rFonts w:ascii="Arial" w:eastAsia="Times New Roman" w:hAnsi="Arial" w:cs="Arial"/>
                <w:color w:val="353D30"/>
                <w:sz w:val="16"/>
                <w:szCs w:val="16"/>
                <w:lang w:eastAsia="en-ZA"/>
              </w:rPr>
              <w:t>Alfred Nzo road widening New Bulk Infrastructure ALEXANDRA EXT.24 E Ward</w:t>
            </w:r>
          </w:p>
        </w:tc>
        <w:tc>
          <w:tcPr>
            <w:tcW w:w="1120" w:type="dxa"/>
            <w:hideMark/>
          </w:tcPr>
          <w:p w:rsidR="00C27045" w:rsidRPr="00C27045" w:rsidRDefault="00C27045" w:rsidP="00C27045">
            <w:pPr>
              <w:rPr>
                <w:rFonts w:ascii="Arial" w:eastAsia="Times New Roman" w:hAnsi="Arial" w:cs="Arial"/>
                <w:color w:val="353D30"/>
                <w:sz w:val="16"/>
                <w:szCs w:val="16"/>
                <w:lang w:eastAsia="en-ZA"/>
              </w:rPr>
            </w:pPr>
            <w:r w:rsidRPr="00C27045">
              <w:rPr>
                <w:rFonts w:ascii="Arial" w:eastAsia="Times New Roman" w:hAnsi="Arial" w:cs="Arial"/>
                <w:color w:val="353D30"/>
                <w:sz w:val="16"/>
                <w:szCs w:val="16"/>
                <w:lang w:eastAsia="en-ZA"/>
              </w:rPr>
              <w:t>JDA</w:t>
            </w:r>
          </w:p>
        </w:tc>
        <w:tc>
          <w:tcPr>
            <w:tcW w:w="980" w:type="dxa"/>
            <w:hideMark/>
          </w:tcPr>
          <w:p w:rsidR="00C27045" w:rsidRPr="00C27045" w:rsidRDefault="00C27045" w:rsidP="00C27045">
            <w:pPr>
              <w:jc w:val="right"/>
              <w:rPr>
                <w:rFonts w:ascii="Arial" w:eastAsia="Times New Roman" w:hAnsi="Arial" w:cs="Arial"/>
                <w:color w:val="353D30"/>
                <w:sz w:val="16"/>
                <w:szCs w:val="16"/>
                <w:lang w:eastAsia="en-ZA"/>
              </w:rPr>
            </w:pPr>
            <w:r w:rsidRPr="00C27045">
              <w:rPr>
                <w:rFonts w:ascii="Arial" w:eastAsia="Times New Roman" w:hAnsi="Arial" w:cs="Arial"/>
                <w:color w:val="353D30"/>
                <w:sz w:val="16"/>
                <w:szCs w:val="16"/>
                <w:lang w:eastAsia="en-ZA"/>
              </w:rPr>
              <w:t>R 0.00</w:t>
            </w:r>
          </w:p>
        </w:tc>
        <w:tc>
          <w:tcPr>
            <w:tcW w:w="1100" w:type="dxa"/>
            <w:hideMark/>
          </w:tcPr>
          <w:p w:rsidR="00C27045" w:rsidRPr="00C27045" w:rsidRDefault="00C27045" w:rsidP="00C27045">
            <w:pPr>
              <w:jc w:val="right"/>
              <w:rPr>
                <w:rFonts w:ascii="Arial" w:eastAsia="Times New Roman" w:hAnsi="Arial" w:cs="Arial"/>
                <w:color w:val="353D30"/>
                <w:sz w:val="16"/>
                <w:szCs w:val="16"/>
                <w:lang w:eastAsia="en-ZA"/>
              </w:rPr>
            </w:pPr>
            <w:r w:rsidRPr="00C27045">
              <w:rPr>
                <w:rFonts w:ascii="Arial" w:eastAsia="Times New Roman" w:hAnsi="Arial" w:cs="Arial"/>
                <w:color w:val="353D30"/>
                <w:sz w:val="16"/>
                <w:szCs w:val="16"/>
                <w:lang w:eastAsia="en-ZA"/>
              </w:rPr>
              <w:t>R 0.00</w:t>
            </w:r>
          </w:p>
        </w:tc>
        <w:tc>
          <w:tcPr>
            <w:tcW w:w="1300" w:type="dxa"/>
            <w:hideMark/>
          </w:tcPr>
          <w:p w:rsidR="00C27045" w:rsidRPr="00C27045" w:rsidRDefault="00C27045" w:rsidP="00C27045">
            <w:pPr>
              <w:jc w:val="right"/>
              <w:rPr>
                <w:rFonts w:ascii="Arial" w:eastAsia="Times New Roman" w:hAnsi="Arial" w:cs="Arial"/>
                <w:color w:val="353D30"/>
                <w:sz w:val="16"/>
                <w:szCs w:val="16"/>
                <w:lang w:eastAsia="en-ZA"/>
              </w:rPr>
            </w:pPr>
            <w:r w:rsidRPr="00C27045">
              <w:rPr>
                <w:rFonts w:ascii="Arial" w:eastAsia="Times New Roman" w:hAnsi="Arial" w:cs="Arial"/>
                <w:color w:val="353D30"/>
                <w:sz w:val="16"/>
                <w:szCs w:val="16"/>
                <w:lang w:eastAsia="en-ZA"/>
              </w:rPr>
              <w:t>R 0.00</w:t>
            </w:r>
          </w:p>
        </w:tc>
        <w:tc>
          <w:tcPr>
            <w:tcW w:w="1160" w:type="dxa"/>
            <w:hideMark/>
          </w:tcPr>
          <w:p w:rsidR="00C27045" w:rsidRPr="00C27045" w:rsidRDefault="00C27045" w:rsidP="00C27045">
            <w:pPr>
              <w:jc w:val="right"/>
              <w:rPr>
                <w:rFonts w:ascii="Arial" w:eastAsia="Times New Roman" w:hAnsi="Arial" w:cs="Arial"/>
                <w:color w:val="353D30"/>
                <w:sz w:val="16"/>
                <w:szCs w:val="16"/>
                <w:lang w:eastAsia="en-ZA"/>
              </w:rPr>
            </w:pPr>
            <w:r w:rsidRPr="00C27045">
              <w:rPr>
                <w:rFonts w:ascii="Arial" w:eastAsia="Times New Roman" w:hAnsi="Arial" w:cs="Arial"/>
                <w:color w:val="353D30"/>
                <w:sz w:val="16"/>
                <w:szCs w:val="16"/>
                <w:lang w:eastAsia="en-ZA"/>
              </w:rPr>
              <w:t>R 0.00</w:t>
            </w:r>
          </w:p>
        </w:tc>
        <w:tc>
          <w:tcPr>
            <w:tcW w:w="1140" w:type="dxa"/>
            <w:hideMark/>
          </w:tcPr>
          <w:p w:rsidR="00C27045" w:rsidRPr="00C27045" w:rsidRDefault="00C27045" w:rsidP="00C27045">
            <w:pPr>
              <w:jc w:val="right"/>
              <w:rPr>
                <w:rFonts w:ascii="Arial" w:eastAsia="Times New Roman" w:hAnsi="Arial" w:cs="Arial"/>
                <w:color w:val="353D30"/>
                <w:sz w:val="16"/>
                <w:szCs w:val="16"/>
                <w:lang w:eastAsia="en-ZA"/>
              </w:rPr>
            </w:pPr>
            <w:r w:rsidRPr="00C27045">
              <w:rPr>
                <w:rFonts w:ascii="Arial" w:eastAsia="Times New Roman" w:hAnsi="Arial" w:cs="Arial"/>
                <w:color w:val="353D30"/>
                <w:sz w:val="16"/>
                <w:szCs w:val="16"/>
                <w:lang w:eastAsia="en-ZA"/>
              </w:rPr>
              <w:t>R 0.00</w:t>
            </w:r>
          </w:p>
        </w:tc>
        <w:tc>
          <w:tcPr>
            <w:tcW w:w="1300" w:type="dxa"/>
            <w:hideMark/>
          </w:tcPr>
          <w:p w:rsidR="00C27045" w:rsidRPr="00C27045" w:rsidRDefault="00C27045" w:rsidP="00C27045">
            <w:pPr>
              <w:jc w:val="right"/>
              <w:rPr>
                <w:rFonts w:ascii="Arial" w:eastAsia="Times New Roman" w:hAnsi="Arial" w:cs="Arial"/>
                <w:color w:val="353D30"/>
                <w:sz w:val="16"/>
                <w:szCs w:val="16"/>
                <w:lang w:eastAsia="en-ZA"/>
              </w:rPr>
            </w:pPr>
            <w:r w:rsidRPr="00C27045">
              <w:rPr>
                <w:rFonts w:ascii="Arial" w:eastAsia="Times New Roman" w:hAnsi="Arial" w:cs="Arial"/>
                <w:color w:val="353D30"/>
                <w:sz w:val="16"/>
                <w:szCs w:val="16"/>
                <w:lang w:eastAsia="en-ZA"/>
              </w:rPr>
              <w:t>R 8 000 000.00</w:t>
            </w:r>
          </w:p>
        </w:tc>
        <w:tc>
          <w:tcPr>
            <w:tcW w:w="1020" w:type="dxa"/>
            <w:hideMark/>
          </w:tcPr>
          <w:p w:rsidR="00C27045" w:rsidRPr="00C27045" w:rsidRDefault="00C27045" w:rsidP="00C27045">
            <w:pPr>
              <w:jc w:val="right"/>
              <w:rPr>
                <w:rFonts w:ascii="Arial" w:eastAsia="Times New Roman" w:hAnsi="Arial" w:cs="Arial"/>
                <w:color w:val="353D30"/>
                <w:sz w:val="16"/>
                <w:szCs w:val="16"/>
                <w:lang w:eastAsia="en-ZA"/>
              </w:rPr>
            </w:pPr>
            <w:r w:rsidRPr="00C27045">
              <w:rPr>
                <w:rFonts w:ascii="Arial" w:eastAsia="Times New Roman" w:hAnsi="Arial" w:cs="Arial"/>
                <w:color w:val="353D30"/>
                <w:sz w:val="16"/>
                <w:szCs w:val="16"/>
                <w:lang w:eastAsia="en-ZA"/>
              </w:rPr>
              <w:t>R 0.00</w:t>
            </w:r>
          </w:p>
        </w:tc>
        <w:tc>
          <w:tcPr>
            <w:tcW w:w="963" w:type="dxa"/>
            <w:hideMark/>
          </w:tcPr>
          <w:p w:rsidR="00C27045" w:rsidRPr="00C27045" w:rsidRDefault="00C27045" w:rsidP="00C27045">
            <w:pPr>
              <w:jc w:val="right"/>
              <w:rPr>
                <w:rFonts w:ascii="Arial" w:eastAsia="Times New Roman" w:hAnsi="Arial" w:cs="Arial"/>
                <w:color w:val="353D30"/>
                <w:sz w:val="16"/>
                <w:szCs w:val="16"/>
                <w:lang w:eastAsia="en-ZA"/>
              </w:rPr>
            </w:pPr>
            <w:r w:rsidRPr="00C27045">
              <w:rPr>
                <w:rFonts w:ascii="Arial" w:eastAsia="Times New Roman" w:hAnsi="Arial" w:cs="Arial"/>
                <w:color w:val="353D30"/>
                <w:sz w:val="16"/>
                <w:szCs w:val="16"/>
                <w:lang w:eastAsia="en-ZA"/>
              </w:rPr>
              <w:t>R 0.00</w:t>
            </w:r>
          </w:p>
        </w:tc>
        <w:tc>
          <w:tcPr>
            <w:tcW w:w="1237" w:type="dxa"/>
            <w:hideMark/>
          </w:tcPr>
          <w:p w:rsidR="00C27045" w:rsidRPr="00C27045" w:rsidRDefault="00C27045" w:rsidP="00C27045">
            <w:pPr>
              <w:jc w:val="right"/>
              <w:rPr>
                <w:rFonts w:ascii="Arial" w:eastAsia="Times New Roman" w:hAnsi="Arial" w:cs="Arial"/>
                <w:color w:val="353D30"/>
                <w:sz w:val="16"/>
                <w:szCs w:val="16"/>
                <w:lang w:eastAsia="en-ZA"/>
              </w:rPr>
            </w:pPr>
            <w:r w:rsidRPr="00C27045">
              <w:rPr>
                <w:rFonts w:ascii="Arial" w:eastAsia="Times New Roman" w:hAnsi="Arial" w:cs="Arial"/>
                <w:color w:val="353D30"/>
                <w:sz w:val="16"/>
                <w:szCs w:val="16"/>
                <w:lang w:eastAsia="en-ZA"/>
              </w:rPr>
              <w:t>R 0.00</w:t>
            </w:r>
          </w:p>
        </w:tc>
      </w:tr>
      <w:tr w:rsidR="00C27045" w:rsidRPr="00C27045" w:rsidTr="00BF1861">
        <w:trPr>
          <w:trHeight w:val="675"/>
        </w:trPr>
        <w:tc>
          <w:tcPr>
            <w:tcW w:w="2520" w:type="dxa"/>
            <w:hideMark/>
          </w:tcPr>
          <w:p w:rsidR="00C27045" w:rsidRPr="00BF1861" w:rsidRDefault="00C27045" w:rsidP="00C27045">
            <w:pPr>
              <w:rPr>
                <w:rFonts w:ascii="Arial" w:eastAsia="Times New Roman" w:hAnsi="Arial" w:cs="Arial"/>
                <w:color w:val="353D30"/>
                <w:sz w:val="16"/>
                <w:szCs w:val="16"/>
                <w:lang w:eastAsia="en-ZA"/>
              </w:rPr>
            </w:pPr>
            <w:proofErr w:type="spellStart"/>
            <w:r w:rsidRPr="00BF1861">
              <w:rPr>
                <w:rFonts w:ascii="Arial" w:eastAsia="Times New Roman" w:hAnsi="Arial" w:cs="Arial"/>
                <w:color w:val="353D30"/>
                <w:sz w:val="16"/>
                <w:szCs w:val="16"/>
                <w:lang w:eastAsia="en-ZA"/>
              </w:rPr>
              <w:lastRenderedPageBreak/>
              <w:t>Sandton</w:t>
            </w:r>
            <w:proofErr w:type="spellEnd"/>
            <w:r w:rsidRPr="00BF1861">
              <w:rPr>
                <w:rFonts w:ascii="Arial" w:eastAsia="Times New Roman" w:hAnsi="Arial" w:cs="Arial"/>
                <w:color w:val="353D30"/>
                <w:sz w:val="16"/>
                <w:szCs w:val="16"/>
                <w:lang w:eastAsia="en-ZA"/>
              </w:rPr>
              <w:t>/ Alexandra: Planned replacement: sewer mains Renewal Bulk Waste Water ALEXANDRA EXT.4 B</w:t>
            </w:r>
          </w:p>
        </w:tc>
        <w:tc>
          <w:tcPr>
            <w:tcW w:w="1120" w:type="dxa"/>
            <w:hideMark/>
          </w:tcPr>
          <w:p w:rsidR="00C27045" w:rsidRPr="00C27045" w:rsidRDefault="00C27045" w:rsidP="00C27045">
            <w:pPr>
              <w:rPr>
                <w:rFonts w:ascii="Arial" w:eastAsia="Times New Roman" w:hAnsi="Arial" w:cs="Arial"/>
                <w:color w:val="353D30"/>
                <w:sz w:val="16"/>
                <w:szCs w:val="16"/>
                <w:lang w:eastAsia="en-ZA"/>
              </w:rPr>
            </w:pPr>
            <w:r w:rsidRPr="00C27045">
              <w:rPr>
                <w:rFonts w:ascii="Arial" w:eastAsia="Times New Roman" w:hAnsi="Arial" w:cs="Arial"/>
                <w:color w:val="353D30"/>
                <w:sz w:val="16"/>
                <w:szCs w:val="16"/>
                <w:lang w:eastAsia="en-ZA"/>
              </w:rPr>
              <w:t>JHB Water: Sewer</w:t>
            </w:r>
          </w:p>
        </w:tc>
        <w:tc>
          <w:tcPr>
            <w:tcW w:w="980" w:type="dxa"/>
            <w:hideMark/>
          </w:tcPr>
          <w:p w:rsidR="00C27045" w:rsidRPr="00C27045" w:rsidRDefault="00C27045" w:rsidP="00C27045">
            <w:pPr>
              <w:jc w:val="right"/>
              <w:rPr>
                <w:rFonts w:ascii="Arial" w:eastAsia="Times New Roman" w:hAnsi="Arial" w:cs="Arial"/>
                <w:color w:val="353D30"/>
                <w:sz w:val="16"/>
                <w:szCs w:val="16"/>
                <w:lang w:eastAsia="en-ZA"/>
              </w:rPr>
            </w:pPr>
            <w:r w:rsidRPr="00C27045">
              <w:rPr>
                <w:rFonts w:ascii="Arial" w:eastAsia="Times New Roman" w:hAnsi="Arial" w:cs="Arial"/>
                <w:color w:val="353D30"/>
                <w:sz w:val="16"/>
                <w:szCs w:val="16"/>
                <w:lang w:eastAsia="en-ZA"/>
              </w:rPr>
              <w:t>R 0.00</w:t>
            </w:r>
          </w:p>
        </w:tc>
        <w:tc>
          <w:tcPr>
            <w:tcW w:w="1100" w:type="dxa"/>
            <w:hideMark/>
          </w:tcPr>
          <w:p w:rsidR="00C27045" w:rsidRPr="00C27045" w:rsidRDefault="00C27045" w:rsidP="00C27045">
            <w:pPr>
              <w:jc w:val="right"/>
              <w:rPr>
                <w:rFonts w:ascii="Arial" w:eastAsia="Times New Roman" w:hAnsi="Arial" w:cs="Arial"/>
                <w:color w:val="353D30"/>
                <w:sz w:val="16"/>
                <w:szCs w:val="16"/>
                <w:lang w:eastAsia="en-ZA"/>
              </w:rPr>
            </w:pPr>
            <w:r w:rsidRPr="00C27045">
              <w:rPr>
                <w:rFonts w:ascii="Arial" w:eastAsia="Times New Roman" w:hAnsi="Arial" w:cs="Arial"/>
                <w:color w:val="353D30"/>
                <w:sz w:val="16"/>
                <w:szCs w:val="16"/>
                <w:lang w:eastAsia="en-ZA"/>
              </w:rPr>
              <w:t>R 0.00</w:t>
            </w:r>
          </w:p>
        </w:tc>
        <w:tc>
          <w:tcPr>
            <w:tcW w:w="1300" w:type="dxa"/>
            <w:hideMark/>
          </w:tcPr>
          <w:p w:rsidR="00C27045" w:rsidRPr="00C27045" w:rsidRDefault="00C27045" w:rsidP="00C27045">
            <w:pPr>
              <w:jc w:val="right"/>
              <w:rPr>
                <w:rFonts w:ascii="Arial" w:eastAsia="Times New Roman" w:hAnsi="Arial" w:cs="Arial"/>
                <w:color w:val="353D30"/>
                <w:sz w:val="16"/>
                <w:szCs w:val="16"/>
                <w:lang w:eastAsia="en-ZA"/>
              </w:rPr>
            </w:pPr>
            <w:r w:rsidRPr="00C27045">
              <w:rPr>
                <w:rFonts w:ascii="Arial" w:eastAsia="Times New Roman" w:hAnsi="Arial" w:cs="Arial"/>
                <w:color w:val="353D30"/>
                <w:sz w:val="16"/>
                <w:szCs w:val="16"/>
                <w:lang w:eastAsia="en-ZA"/>
              </w:rPr>
              <w:t>R 6 000 000.00</w:t>
            </w:r>
          </w:p>
        </w:tc>
        <w:tc>
          <w:tcPr>
            <w:tcW w:w="1160" w:type="dxa"/>
            <w:hideMark/>
          </w:tcPr>
          <w:p w:rsidR="00C27045" w:rsidRPr="00C27045" w:rsidRDefault="00C27045" w:rsidP="00C27045">
            <w:pPr>
              <w:jc w:val="right"/>
              <w:rPr>
                <w:rFonts w:ascii="Arial" w:eastAsia="Times New Roman" w:hAnsi="Arial" w:cs="Arial"/>
                <w:color w:val="353D30"/>
                <w:sz w:val="16"/>
                <w:szCs w:val="16"/>
                <w:lang w:eastAsia="en-ZA"/>
              </w:rPr>
            </w:pPr>
            <w:r w:rsidRPr="00C27045">
              <w:rPr>
                <w:rFonts w:ascii="Arial" w:eastAsia="Times New Roman" w:hAnsi="Arial" w:cs="Arial"/>
                <w:color w:val="353D30"/>
                <w:sz w:val="16"/>
                <w:szCs w:val="16"/>
                <w:lang w:eastAsia="en-ZA"/>
              </w:rPr>
              <w:t>R 0.00</w:t>
            </w:r>
          </w:p>
        </w:tc>
        <w:tc>
          <w:tcPr>
            <w:tcW w:w="1140" w:type="dxa"/>
            <w:hideMark/>
          </w:tcPr>
          <w:p w:rsidR="00C27045" w:rsidRPr="00C27045" w:rsidRDefault="00C27045" w:rsidP="00C27045">
            <w:pPr>
              <w:jc w:val="right"/>
              <w:rPr>
                <w:rFonts w:ascii="Arial" w:eastAsia="Times New Roman" w:hAnsi="Arial" w:cs="Arial"/>
                <w:color w:val="353D30"/>
                <w:sz w:val="16"/>
                <w:szCs w:val="16"/>
                <w:lang w:eastAsia="en-ZA"/>
              </w:rPr>
            </w:pPr>
            <w:r w:rsidRPr="00C27045">
              <w:rPr>
                <w:rFonts w:ascii="Arial" w:eastAsia="Times New Roman" w:hAnsi="Arial" w:cs="Arial"/>
                <w:color w:val="353D30"/>
                <w:sz w:val="16"/>
                <w:szCs w:val="16"/>
                <w:lang w:eastAsia="en-ZA"/>
              </w:rPr>
              <w:t>R 0.00</w:t>
            </w:r>
          </w:p>
        </w:tc>
        <w:tc>
          <w:tcPr>
            <w:tcW w:w="1300" w:type="dxa"/>
            <w:hideMark/>
          </w:tcPr>
          <w:p w:rsidR="00C27045" w:rsidRPr="00C27045" w:rsidRDefault="00C27045" w:rsidP="00C27045">
            <w:pPr>
              <w:jc w:val="right"/>
              <w:rPr>
                <w:rFonts w:ascii="Arial" w:eastAsia="Times New Roman" w:hAnsi="Arial" w:cs="Arial"/>
                <w:color w:val="353D30"/>
                <w:sz w:val="16"/>
                <w:szCs w:val="16"/>
                <w:lang w:eastAsia="en-ZA"/>
              </w:rPr>
            </w:pPr>
            <w:r w:rsidRPr="00C27045">
              <w:rPr>
                <w:rFonts w:ascii="Arial" w:eastAsia="Times New Roman" w:hAnsi="Arial" w:cs="Arial"/>
                <w:color w:val="353D30"/>
                <w:sz w:val="16"/>
                <w:szCs w:val="16"/>
                <w:lang w:eastAsia="en-ZA"/>
              </w:rPr>
              <w:t>R 0.00</w:t>
            </w:r>
          </w:p>
        </w:tc>
        <w:tc>
          <w:tcPr>
            <w:tcW w:w="1020" w:type="dxa"/>
            <w:hideMark/>
          </w:tcPr>
          <w:p w:rsidR="00C27045" w:rsidRPr="00C27045" w:rsidRDefault="00C27045" w:rsidP="00C27045">
            <w:pPr>
              <w:jc w:val="right"/>
              <w:rPr>
                <w:rFonts w:ascii="Arial" w:eastAsia="Times New Roman" w:hAnsi="Arial" w:cs="Arial"/>
                <w:color w:val="353D30"/>
                <w:sz w:val="16"/>
                <w:szCs w:val="16"/>
                <w:lang w:eastAsia="en-ZA"/>
              </w:rPr>
            </w:pPr>
            <w:r w:rsidRPr="00C27045">
              <w:rPr>
                <w:rFonts w:ascii="Arial" w:eastAsia="Times New Roman" w:hAnsi="Arial" w:cs="Arial"/>
                <w:color w:val="353D30"/>
                <w:sz w:val="16"/>
                <w:szCs w:val="16"/>
                <w:lang w:eastAsia="en-ZA"/>
              </w:rPr>
              <w:t>R 0.00</w:t>
            </w:r>
          </w:p>
        </w:tc>
        <w:tc>
          <w:tcPr>
            <w:tcW w:w="963" w:type="dxa"/>
            <w:hideMark/>
          </w:tcPr>
          <w:p w:rsidR="00C27045" w:rsidRPr="00C27045" w:rsidRDefault="00C27045" w:rsidP="00C27045">
            <w:pPr>
              <w:jc w:val="right"/>
              <w:rPr>
                <w:rFonts w:ascii="Arial" w:eastAsia="Times New Roman" w:hAnsi="Arial" w:cs="Arial"/>
                <w:color w:val="353D30"/>
                <w:sz w:val="16"/>
                <w:szCs w:val="16"/>
                <w:lang w:eastAsia="en-ZA"/>
              </w:rPr>
            </w:pPr>
            <w:r w:rsidRPr="00C27045">
              <w:rPr>
                <w:rFonts w:ascii="Arial" w:eastAsia="Times New Roman" w:hAnsi="Arial" w:cs="Arial"/>
                <w:color w:val="353D30"/>
                <w:sz w:val="16"/>
                <w:szCs w:val="16"/>
                <w:lang w:eastAsia="en-ZA"/>
              </w:rPr>
              <w:t>R 0.00</w:t>
            </w:r>
          </w:p>
        </w:tc>
        <w:tc>
          <w:tcPr>
            <w:tcW w:w="1237" w:type="dxa"/>
            <w:hideMark/>
          </w:tcPr>
          <w:p w:rsidR="00C27045" w:rsidRPr="00C27045" w:rsidRDefault="00C27045" w:rsidP="00C27045">
            <w:pPr>
              <w:jc w:val="right"/>
              <w:rPr>
                <w:rFonts w:ascii="Arial" w:eastAsia="Times New Roman" w:hAnsi="Arial" w:cs="Arial"/>
                <w:color w:val="353D30"/>
                <w:sz w:val="16"/>
                <w:szCs w:val="16"/>
                <w:lang w:eastAsia="en-ZA"/>
              </w:rPr>
            </w:pPr>
            <w:r w:rsidRPr="00C27045">
              <w:rPr>
                <w:rFonts w:ascii="Arial" w:eastAsia="Times New Roman" w:hAnsi="Arial" w:cs="Arial"/>
                <w:color w:val="353D30"/>
                <w:sz w:val="16"/>
                <w:szCs w:val="16"/>
                <w:lang w:eastAsia="en-ZA"/>
              </w:rPr>
              <w:t>R 0.00</w:t>
            </w:r>
          </w:p>
        </w:tc>
      </w:tr>
      <w:tr w:rsidR="00C27045" w:rsidRPr="00C27045" w:rsidTr="00BF1861">
        <w:trPr>
          <w:trHeight w:val="450"/>
        </w:trPr>
        <w:tc>
          <w:tcPr>
            <w:tcW w:w="2520" w:type="dxa"/>
            <w:hideMark/>
          </w:tcPr>
          <w:p w:rsidR="00C27045" w:rsidRPr="00BF1861" w:rsidRDefault="00C27045" w:rsidP="00C27045">
            <w:pPr>
              <w:rPr>
                <w:rFonts w:ascii="Arial" w:eastAsia="Times New Roman" w:hAnsi="Arial" w:cs="Arial"/>
                <w:color w:val="353D30"/>
                <w:sz w:val="16"/>
                <w:szCs w:val="16"/>
                <w:lang w:eastAsia="en-ZA"/>
              </w:rPr>
            </w:pPr>
            <w:r w:rsidRPr="00BF1861">
              <w:rPr>
                <w:rFonts w:ascii="Arial" w:eastAsia="Times New Roman" w:hAnsi="Arial" w:cs="Arial"/>
                <w:color w:val="353D30"/>
                <w:sz w:val="16"/>
                <w:szCs w:val="16"/>
                <w:lang w:eastAsia="en-ZA"/>
              </w:rPr>
              <w:t>WWTW: Upgrade and Refurbish New Inner City Intervention BERTRAMS F</w:t>
            </w:r>
          </w:p>
        </w:tc>
        <w:tc>
          <w:tcPr>
            <w:tcW w:w="1120" w:type="dxa"/>
            <w:hideMark/>
          </w:tcPr>
          <w:p w:rsidR="00C27045" w:rsidRPr="00C27045" w:rsidRDefault="00C27045" w:rsidP="00C27045">
            <w:pPr>
              <w:rPr>
                <w:rFonts w:ascii="Arial" w:eastAsia="Times New Roman" w:hAnsi="Arial" w:cs="Arial"/>
                <w:color w:val="353D30"/>
                <w:sz w:val="16"/>
                <w:szCs w:val="16"/>
                <w:lang w:eastAsia="en-ZA"/>
              </w:rPr>
            </w:pPr>
            <w:r w:rsidRPr="00C27045">
              <w:rPr>
                <w:rFonts w:ascii="Arial" w:eastAsia="Times New Roman" w:hAnsi="Arial" w:cs="Arial"/>
                <w:color w:val="353D30"/>
                <w:sz w:val="16"/>
                <w:szCs w:val="16"/>
                <w:lang w:eastAsia="en-ZA"/>
              </w:rPr>
              <w:t>JHB Water: Sewer</w:t>
            </w:r>
          </w:p>
        </w:tc>
        <w:tc>
          <w:tcPr>
            <w:tcW w:w="980" w:type="dxa"/>
            <w:hideMark/>
          </w:tcPr>
          <w:p w:rsidR="00C27045" w:rsidRPr="00C27045" w:rsidRDefault="00C27045" w:rsidP="00C27045">
            <w:pPr>
              <w:jc w:val="right"/>
              <w:rPr>
                <w:rFonts w:ascii="Arial" w:eastAsia="Times New Roman" w:hAnsi="Arial" w:cs="Arial"/>
                <w:color w:val="353D30"/>
                <w:sz w:val="16"/>
                <w:szCs w:val="16"/>
                <w:lang w:eastAsia="en-ZA"/>
              </w:rPr>
            </w:pPr>
            <w:r w:rsidRPr="00C27045">
              <w:rPr>
                <w:rFonts w:ascii="Arial" w:eastAsia="Times New Roman" w:hAnsi="Arial" w:cs="Arial"/>
                <w:color w:val="353D30"/>
                <w:sz w:val="16"/>
                <w:szCs w:val="16"/>
                <w:lang w:eastAsia="en-ZA"/>
              </w:rPr>
              <w:t>R 0.00</w:t>
            </w:r>
          </w:p>
        </w:tc>
        <w:tc>
          <w:tcPr>
            <w:tcW w:w="1100" w:type="dxa"/>
            <w:hideMark/>
          </w:tcPr>
          <w:p w:rsidR="00C27045" w:rsidRPr="00C27045" w:rsidRDefault="00C27045" w:rsidP="00C27045">
            <w:pPr>
              <w:jc w:val="right"/>
              <w:rPr>
                <w:rFonts w:ascii="Arial" w:eastAsia="Times New Roman" w:hAnsi="Arial" w:cs="Arial"/>
                <w:color w:val="353D30"/>
                <w:sz w:val="16"/>
                <w:szCs w:val="16"/>
                <w:lang w:eastAsia="en-ZA"/>
              </w:rPr>
            </w:pPr>
            <w:r w:rsidRPr="00C27045">
              <w:rPr>
                <w:rFonts w:ascii="Arial" w:eastAsia="Times New Roman" w:hAnsi="Arial" w:cs="Arial"/>
                <w:color w:val="353D30"/>
                <w:sz w:val="16"/>
                <w:szCs w:val="16"/>
                <w:lang w:eastAsia="en-ZA"/>
              </w:rPr>
              <w:t>R 0.00</w:t>
            </w:r>
          </w:p>
        </w:tc>
        <w:tc>
          <w:tcPr>
            <w:tcW w:w="1300" w:type="dxa"/>
            <w:hideMark/>
          </w:tcPr>
          <w:p w:rsidR="00C27045" w:rsidRPr="00C27045" w:rsidRDefault="00C27045" w:rsidP="00C27045">
            <w:pPr>
              <w:jc w:val="right"/>
              <w:rPr>
                <w:rFonts w:ascii="Arial" w:eastAsia="Times New Roman" w:hAnsi="Arial" w:cs="Arial"/>
                <w:color w:val="353D30"/>
                <w:sz w:val="16"/>
                <w:szCs w:val="16"/>
                <w:lang w:eastAsia="en-ZA"/>
              </w:rPr>
            </w:pPr>
            <w:r w:rsidRPr="00C27045">
              <w:rPr>
                <w:rFonts w:ascii="Arial" w:eastAsia="Times New Roman" w:hAnsi="Arial" w:cs="Arial"/>
                <w:color w:val="353D30"/>
                <w:sz w:val="16"/>
                <w:szCs w:val="16"/>
                <w:lang w:eastAsia="en-ZA"/>
              </w:rPr>
              <w:t>R 21 000 000.00</w:t>
            </w:r>
          </w:p>
        </w:tc>
        <w:tc>
          <w:tcPr>
            <w:tcW w:w="1160" w:type="dxa"/>
            <w:hideMark/>
          </w:tcPr>
          <w:p w:rsidR="00C27045" w:rsidRPr="00C27045" w:rsidRDefault="00C27045" w:rsidP="00C27045">
            <w:pPr>
              <w:jc w:val="right"/>
              <w:rPr>
                <w:rFonts w:ascii="Arial" w:eastAsia="Times New Roman" w:hAnsi="Arial" w:cs="Arial"/>
                <w:color w:val="353D30"/>
                <w:sz w:val="16"/>
                <w:szCs w:val="16"/>
                <w:lang w:eastAsia="en-ZA"/>
              </w:rPr>
            </w:pPr>
            <w:r w:rsidRPr="00C27045">
              <w:rPr>
                <w:rFonts w:ascii="Arial" w:eastAsia="Times New Roman" w:hAnsi="Arial" w:cs="Arial"/>
                <w:color w:val="353D30"/>
                <w:sz w:val="16"/>
                <w:szCs w:val="16"/>
                <w:lang w:eastAsia="en-ZA"/>
              </w:rPr>
              <w:t>R 0.00</w:t>
            </w:r>
          </w:p>
        </w:tc>
        <w:tc>
          <w:tcPr>
            <w:tcW w:w="1140" w:type="dxa"/>
            <w:hideMark/>
          </w:tcPr>
          <w:p w:rsidR="00C27045" w:rsidRPr="00C27045" w:rsidRDefault="00C27045" w:rsidP="00C27045">
            <w:pPr>
              <w:jc w:val="right"/>
              <w:rPr>
                <w:rFonts w:ascii="Arial" w:eastAsia="Times New Roman" w:hAnsi="Arial" w:cs="Arial"/>
                <w:color w:val="353D30"/>
                <w:sz w:val="16"/>
                <w:szCs w:val="16"/>
                <w:lang w:eastAsia="en-ZA"/>
              </w:rPr>
            </w:pPr>
            <w:r w:rsidRPr="00C27045">
              <w:rPr>
                <w:rFonts w:ascii="Arial" w:eastAsia="Times New Roman" w:hAnsi="Arial" w:cs="Arial"/>
                <w:color w:val="353D30"/>
                <w:sz w:val="16"/>
                <w:szCs w:val="16"/>
                <w:lang w:eastAsia="en-ZA"/>
              </w:rPr>
              <w:t>R 0.00</w:t>
            </w:r>
          </w:p>
        </w:tc>
        <w:tc>
          <w:tcPr>
            <w:tcW w:w="1300" w:type="dxa"/>
            <w:hideMark/>
          </w:tcPr>
          <w:p w:rsidR="00C27045" w:rsidRPr="00C27045" w:rsidRDefault="00C27045" w:rsidP="00C27045">
            <w:pPr>
              <w:jc w:val="right"/>
              <w:rPr>
                <w:rFonts w:ascii="Arial" w:eastAsia="Times New Roman" w:hAnsi="Arial" w:cs="Arial"/>
                <w:color w:val="353D30"/>
                <w:sz w:val="16"/>
                <w:szCs w:val="16"/>
                <w:lang w:eastAsia="en-ZA"/>
              </w:rPr>
            </w:pPr>
            <w:r w:rsidRPr="00C27045">
              <w:rPr>
                <w:rFonts w:ascii="Arial" w:eastAsia="Times New Roman" w:hAnsi="Arial" w:cs="Arial"/>
                <w:color w:val="353D30"/>
                <w:sz w:val="16"/>
                <w:szCs w:val="16"/>
                <w:lang w:eastAsia="en-ZA"/>
              </w:rPr>
              <w:t>R 0.00</w:t>
            </w:r>
          </w:p>
        </w:tc>
        <w:tc>
          <w:tcPr>
            <w:tcW w:w="1020" w:type="dxa"/>
            <w:hideMark/>
          </w:tcPr>
          <w:p w:rsidR="00C27045" w:rsidRPr="00C27045" w:rsidRDefault="00C27045" w:rsidP="00C27045">
            <w:pPr>
              <w:jc w:val="right"/>
              <w:rPr>
                <w:rFonts w:ascii="Arial" w:eastAsia="Times New Roman" w:hAnsi="Arial" w:cs="Arial"/>
                <w:color w:val="353D30"/>
                <w:sz w:val="16"/>
                <w:szCs w:val="16"/>
                <w:lang w:eastAsia="en-ZA"/>
              </w:rPr>
            </w:pPr>
            <w:r w:rsidRPr="00C27045">
              <w:rPr>
                <w:rFonts w:ascii="Arial" w:eastAsia="Times New Roman" w:hAnsi="Arial" w:cs="Arial"/>
                <w:color w:val="353D30"/>
                <w:sz w:val="16"/>
                <w:szCs w:val="16"/>
                <w:lang w:eastAsia="en-ZA"/>
              </w:rPr>
              <w:t>R 0.00</w:t>
            </w:r>
          </w:p>
        </w:tc>
        <w:tc>
          <w:tcPr>
            <w:tcW w:w="963" w:type="dxa"/>
            <w:hideMark/>
          </w:tcPr>
          <w:p w:rsidR="00C27045" w:rsidRPr="00C27045" w:rsidRDefault="00C27045" w:rsidP="00C27045">
            <w:pPr>
              <w:jc w:val="right"/>
              <w:rPr>
                <w:rFonts w:ascii="Arial" w:eastAsia="Times New Roman" w:hAnsi="Arial" w:cs="Arial"/>
                <w:color w:val="353D30"/>
                <w:sz w:val="16"/>
                <w:szCs w:val="16"/>
                <w:lang w:eastAsia="en-ZA"/>
              </w:rPr>
            </w:pPr>
            <w:r w:rsidRPr="00C27045">
              <w:rPr>
                <w:rFonts w:ascii="Arial" w:eastAsia="Times New Roman" w:hAnsi="Arial" w:cs="Arial"/>
                <w:color w:val="353D30"/>
                <w:sz w:val="16"/>
                <w:szCs w:val="16"/>
                <w:lang w:eastAsia="en-ZA"/>
              </w:rPr>
              <w:t>R 0.00</w:t>
            </w:r>
          </w:p>
        </w:tc>
        <w:tc>
          <w:tcPr>
            <w:tcW w:w="1237" w:type="dxa"/>
            <w:hideMark/>
          </w:tcPr>
          <w:p w:rsidR="00C27045" w:rsidRPr="00C27045" w:rsidRDefault="00C27045" w:rsidP="00C27045">
            <w:pPr>
              <w:jc w:val="right"/>
              <w:rPr>
                <w:rFonts w:ascii="Arial" w:eastAsia="Times New Roman" w:hAnsi="Arial" w:cs="Arial"/>
                <w:color w:val="353D30"/>
                <w:sz w:val="16"/>
                <w:szCs w:val="16"/>
                <w:lang w:eastAsia="en-ZA"/>
              </w:rPr>
            </w:pPr>
            <w:r w:rsidRPr="00C27045">
              <w:rPr>
                <w:rFonts w:ascii="Arial" w:eastAsia="Times New Roman" w:hAnsi="Arial" w:cs="Arial"/>
                <w:color w:val="353D30"/>
                <w:sz w:val="16"/>
                <w:szCs w:val="16"/>
                <w:lang w:eastAsia="en-ZA"/>
              </w:rPr>
              <w:t>R 0.00</w:t>
            </w:r>
          </w:p>
        </w:tc>
      </w:tr>
      <w:tr w:rsidR="00C27045" w:rsidRPr="00C27045" w:rsidTr="00BF1861">
        <w:trPr>
          <w:trHeight w:val="450"/>
        </w:trPr>
        <w:tc>
          <w:tcPr>
            <w:tcW w:w="2520" w:type="dxa"/>
            <w:hideMark/>
          </w:tcPr>
          <w:p w:rsidR="00C27045" w:rsidRPr="00BF1861" w:rsidRDefault="00C27045" w:rsidP="00C27045">
            <w:pPr>
              <w:rPr>
                <w:rFonts w:ascii="Arial" w:eastAsia="Times New Roman" w:hAnsi="Arial" w:cs="Arial"/>
                <w:color w:val="353D30"/>
                <w:sz w:val="16"/>
                <w:szCs w:val="16"/>
                <w:lang w:eastAsia="en-ZA"/>
              </w:rPr>
            </w:pPr>
            <w:proofErr w:type="spellStart"/>
            <w:r w:rsidRPr="00BF1861">
              <w:rPr>
                <w:rFonts w:ascii="Arial" w:eastAsia="Times New Roman" w:hAnsi="Arial" w:cs="Arial"/>
                <w:color w:val="353D30"/>
                <w:sz w:val="16"/>
                <w:szCs w:val="16"/>
                <w:lang w:eastAsia="en-ZA"/>
              </w:rPr>
              <w:t>Bothlabella</w:t>
            </w:r>
            <w:proofErr w:type="spellEnd"/>
            <w:r w:rsidRPr="00BF1861">
              <w:rPr>
                <w:rFonts w:ascii="Arial" w:eastAsia="Times New Roman" w:hAnsi="Arial" w:cs="Arial"/>
                <w:color w:val="353D30"/>
                <w:sz w:val="16"/>
                <w:szCs w:val="16"/>
                <w:lang w:eastAsia="en-ZA"/>
              </w:rPr>
              <w:t xml:space="preserve"> Housing Project Renewal Operational Capex ALEXANDRA EXT.12 E City Wide</w:t>
            </w:r>
          </w:p>
        </w:tc>
        <w:tc>
          <w:tcPr>
            <w:tcW w:w="1120" w:type="dxa"/>
            <w:hideMark/>
          </w:tcPr>
          <w:p w:rsidR="00C27045" w:rsidRPr="00C27045" w:rsidRDefault="00C27045" w:rsidP="00C27045">
            <w:pPr>
              <w:rPr>
                <w:rFonts w:ascii="Arial" w:eastAsia="Times New Roman" w:hAnsi="Arial" w:cs="Arial"/>
                <w:color w:val="353D30"/>
                <w:sz w:val="16"/>
                <w:szCs w:val="16"/>
                <w:lang w:eastAsia="en-ZA"/>
              </w:rPr>
            </w:pPr>
            <w:r w:rsidRPr="00C27045">
              <w:rPr>
                <w:rFonts w:ascii="Arial" w:eastAsia="Times New Roman" w:hAnsi="Arial" w:cs="Arial"/>
                <w:color w:val="353D30"/>
                <w:sz w:val="16"/>
                <w:szCs w:val="16"/>
                <w:lang w:eastAsia="en-ZA"/>
              </w:rPr>
              <w:t>JOSHCO</w:t>
            </w:r>
          </w:p>
        </w:tc>
        <w:tc>
          <w:tcPr>
            <w:tcW w:w="980" w:type="dxa"/>
            <w:hideMark/>
          </w:tcPr>
          <w:p w:rsidR="00C27045" w:rsidRPr="00C27045" w:rsidRDefault="00C27045" w:rsidP="00C27045">
            <w:pPr>
              <w:jc w:val="right"/>
              <w:rPr>
                <w:rFonts w:ascii="Arial" w:eastAsia="Times New Roman" w:hAnsi="Arial" w:cs="Arial"/>
                <w:color w:val="353D30"/>
                <w:sz w:val="16"/>
                <w:szCs w:val="16"/>
                <w:lang w:eastAsia="en-ZA"/>
              </w:rPr>
            </w:pPr>
            <w:r w:rsidRPr="00C27045">
              <w:rPr>
                <w:rFonts w:ascii="Arial" w:eastAsia="Times New Roman" w:hAnsi="Arial" w:cs="Arial"/>
                <w:color w:val="353D30"/>
                <w:sz w:val="16"/>
                <w:szCs w:val="16"/>
                <w:lang w:eastAsia="en-ZA"/>
              </w:rPr>
              <w:t>R 0.00</w:t>
            </w:r>
          </w:p>
        </w:tc>
        <w:tc>
          <w:tcPr>
            <w:tcW w:w="1100" w:type="dxa"/>
            <w:hideMark/>
          </w:tcPr>
          <w:p w:rsidR="00C27045" w:rsidRPr="00C27045" w:rsidRDefault="00C27045" w:rsidP="00C27045">
            <w:pPr>
              <w:jc w:val="right"/>
              <w:rPr>
                <w:rFonts w:ascii="Arial" w:eastAsia="Times New Roman" w:hAnsi="Arial" w:cs="Arial"/>
                <w:color w:val="353D30"/>
                <w:sz w:val="16"/>
                <w:szCs w:val="16"/>
                <w:lang w:eastAsia="en-ZA"/>
              </w:rPr>
            </w:pPr>
            <w:r w:rsidRPr="00C27045">
              <w:rPr>
                <w:rFonts w:ascii="Arial" w:eastAsia="Times New Roman" w:hAnsi="Arial" w:cs="Arial"/>
                <w:color w:val="353D30"/>
                <w:sz w:val="16"/>
                <w:szCs w:val="16"/>
                <w:lang w:eastAsia="en-ZA"/>
              </w:rPr>
              <w:t>R 0.00</w:t>
            </w:r>
          </w:p>
        </w:tc>
        <w:tc>
          <w:tcPr>
            <w:tcW w:w="1300" w:type="dxa"/>
            <w:hideMark/>
          </w:tcPr>
          <w:p w:rsidR="00C27045" w:rsidRPr="00C27045" w:rsidRDefault="00C27045" w:rsidP="00C27045">
            <w:pPr>
              <w:jc w:val="right"/>
              <w:rPr>
                <w:rFonts w:ascii="Arial" w:eastAsia="Times New Roman" w:hAnsi="Arial" w:cs="Arial"/>
                <w:color w:val="353D30"/>
                <w:sz w:val="16"/>
                <w:szCs w:val="16"/>
                <w:lang w:eastAsia="en-ZA"/>
              </w:rPr>
            </w:pPr>
            <w:r w:rsidRPr="00C27045">
              <w:rPr>
                <w:rFonts w:ascii="Arial" w:eastAsia="Times New Roman" w:hAnsi="Arial" w:cs="Arial"/>
                <w:color w:val="353D30"/>
                <w:sz w:val="16"/>
                <w:szCs w:val="16"/>
                <w:lang w:eastAsia="en-ZA"/>
              </w:rPr>
              <w:t>R 2 500 000.00</w:t>
            </w:r>
          </w:p>
        </w:tc>
        <w:tc>
          <w:tcPr>
            <w:tcW w:w="1160" w:type="dxa"/>
            <w:hideMark/>
          </w:tcPr>
          <w:p w:rsidR="00C27045" w:rsidRPr="00C27045" w:rsidRDefault="00C27045" w:rsidP="00C27045">
            <w:pPr>
              <w:jc w:val="right"/>
              <w:rPr>
                <w:rFonts w:ascii="Arial" w:eastAsia="Times New Roman" w:hAnsi="Arial" w:cs="Arial"/>
                <w:color w:val="353D30"/>
                <w:sz w:val="16"/>
                <w:szCs w:val="16"/>
                <w:lang w:eastAsia="en-ZA"/>
              </w:rPr>
            </w:pPr>
            <w:r w:rsidRPr="00C27045">
              <w:rPr>
                <w:rFonts w:ascii="Arial" w:eastAsia="Times New Roman" w:hAnsi="Arial" w:cs="Arial"/>
                <w:color w:val="353D30"/>
                <w:sz w:val="16"/>
                <w:szCs w:val="16"/>
                <w:lang w:eastAsia="en-ZA"/>
              </w:rPr>
              <w:t>R 0.00</w:t>
            </w:r>
          </w:p>
        </w:tc>
        <w:tc>
          <w:tcPr>
            <w:tcW w:w="1140" w:type="dxa"/>
            <w:hideMark/>
          </w:tcPr>
          <w:p w:rsidR="00C27045" w:rsidRPr="00C27045" w:rsidRDefault="00C27045" w:rsidP="00C27045">
            <w:pPr>
              <w:jc w:val="right"/>
              <w:rPr>
                <w:rFonts w:ascii="Arial" w:eastAsia="Times New Roman" w:hAnsi="Arial" w:cs="Arial"/>
                <w:color w:val="353D30"/>
                <w:sz w:val="16"/>
                <w:szCs w:val="16"/>
                <w:lang w:eastAsia="en-ZA"/>
              </w:rPr>
            </w:pPr>
            <w:r w:rsidRPr="00C27045">
              <w:rPr>
                <w:rFonts w:ascii="Arial" w:eastAsia="Times New Roman" w:hAnsi="Arial" w:cs="Arial"/>
                <w:color w:val="353D30"/>
                <w:sz w:val="16"/>
                <w:szCs w:val="16"/>
                <w:lang w:eastAsia="en-ZA"/>
              </w:rPr>
              <w:t>R 0.00</w:t>
            </w:r>
          </w:p>
        </w:tc>
        <w:tc>
          <w:tcPr>
            <w:tcW w:w="1300" w:type="dxa"/>
            <w:hideMark/>
          </w:tcPr>
          <w:p w:rsidR="00C27045" w:rsidRPr="00C27045" w:rsidRDefault="00C27045" w:rsidP="00C27045">
            <w:pPr>
              <w:jc w:val="right"/>
              <w:rPr>
                <w:rFonts w:ascii="Arial" w:eastAsia="Times New Roman" w:hAnsi="Arial" w:cs="Arial"/>
                <w:color w:val="353D30"/>
                <w:sz w:val="16"/>
                <w:szCs w:val="16"/>
                <w:lang w:eastAsia="en-ZA"/>
              </w:rPr>
            </w:pPr>
            <w:r w:rsidRPr="00C27045">
              <w:rPr>
                <w:rFonts w:ascii="Arial" w:eastAsia="Times New Roman" w:hAnsi="Arial" w:cs="Arial"/>
                <w:color w:val="353D30"/>
                <w:sz w:val="16"/>
                <w:szCs w:val="16"/>
                <w:lang w:eastAsia="en-ZA"/>
              </w:rPr>
              <w:t>R 0.00</w:t>
            </w:r>
          </w:p>
        </w:tc>
        <w:tc>
          <w:tcPr>
            <w:tcW w:w="1020" w:type="dxa"/>
            <w:hideMark/>
          </w:tcPr>
          <w:p w:rsidR="00C27045" w:rsidRPr="00C27045" w:rsidRDefault="00C27045" w:rsidP="00C27045">
            <w:pPr>
              <w:jc w:val="right"/>
              <w:rPr>
                <w:rFonts w:ascii="Arial" w:eastAsia="Times New Roman" w:hAnsi="Arial" w:cs="Arial"/>
                <w:color w:val="353D30"/>
                <w:sz w:val="16"/>
                <w:szCs w:val="16"/>
                <w:lang w:eastAsia="en-ZA"/>
              </w:rPr>
            </w:pPr>
            <w:r w:rsidRPr="00C27045">
              <w:rPr>
                <w:rFonts w:ascii="Arial" w:eastAsia="Times New Roman" w:hAnsi="Arial" w:cs="Arial"/>
                <w:color w:val="353D30"/>
                <w:sz w:val="16"/>
                <w:szCs w:val="16"/>
                <w:lang w:eastAsia="en-ZA"/>
              </w:rPr>
              <w:t>R 0.00</w:t>
            </w:r>
          </w:p>
        </w:tc>
        <w:tc>
          <w:tcPr>
            <w:tcW w:w="963" w:type="dxa"/>
            <w:hideMark/>
          </w:tcPr>
          <w:p w:rsidR="00C27045" w:rsidRPr="00C27045" w:rsidRDefault="00C27045" w:rsidP="00C27045">
            <w:pPr>
              <w:jc w:val="right"/>
              <w:rPr>
                <w:rFonts w:ascii="Arial" w:eastAsia="Times New Roman" w:hAnsi="Arial" w:cs="Arial"/>
                <w:color w:val="353D30"/>
                <w:sz w:val="16"/>
                <w:szCs w:val="16"/>
                <w:lang w:eastAsia="en-ZA"/>
              </w:rPr>
            </w:pPr>
            <w:r w:rsidRPr="00C27045">
              <w:rPr>
                <w:rFonts w:ascii="Arial" w:eastAsia="Times New Roman" w:hAnsi="Arial" w:cs="Arial"/>
                <w:color w:val="353D30"/>
                <w:sz w:val="16"/>
                <w:szCs w:val="16"/>
                <w:lang w:eastAsia="en-ZA"/>
              </w:rPr>
              <w:t>R 0.00</w:t>
            </w:r>
          </w:p>
        </w:tc>
        <w:tc>
          <w:tcPr>
            <w:tcW w:w="1237" w:type="dxa"/>
            <w:hideMark/>
          </w:tcPr>
          <w:p w:rsidR="00C27045" w:rsidRPr="00C27045" w:rsidRDefault="00C27045" w:rsidP="00C27045">
            <w:pPr>
              <w:jc w:val="right"/>
              <w:rPr>
                <w:rFonts w:ascii="Arial" w:eastAsia="Times New Roman" w:hAnsi="Arial" w:cs="Arial"/>
                <w:color w:val="353D30"/>
                <w:sz w:val="16"/>
                <w:szCs w:val="16"/>
                <w:lang w:eastAsia="en-ZA"/>
              </w:rPr>
            </w:pPr>
            <w:r w:rsidRPr="00C27045">
              <w:rPr>
                <w:rFonts w:ascii="Arial" w:eastAsia="Times New Roman" w:hAnsi="Arial" w:cs="Arial"/>
                <w:color w:val="353D30"/>
                <w:sz w:val="16"/>
                <w:szCs w:val="16"/>
                <w:lang w:eastAsia="en-ZA"/>
              </w:rPr>
              <w:t>R 0.00</w:t>
            </w:r>
          </w:p>
        </w:tc>
      </w:tr>
      <w:tr w:rsidR="00C27045" w:rsidRPr="00C27045" w:rsidTr="00BF1861">
        <w:trPr>
          <w:trHeight w:val="450"/>
        </w:trPr>
        <w:tc>
          <w:tcPr>
            <w:tcW w:w="2520" w:type="dxa"/>
            <w:hideMark/>
          </w:tcPr>
          <w:p w:rsidR="00C27045" w:rsidRPr="00BF1861" w:rsidRDefault="00C27045" w:rsidP="00C27045">
            <w:pPr>
              <w:rPr>
                <w:rFonts w:ascii="Arial" w:eastAsia="Times New Roman" w:hAnsi="Arial" w:cs="Arial"/>
                <w:color w:val="353D30"/>
                <w:sz w:val="16"/>
                <w:szCs w:val="16"/>
                <w:lang w:eastAsia="en-ZA"/>
              </w:rPr>
            </w:pPr>
            <w:r w:rsidRPr="00BF1861">
              <w:rPr>
                <w:rFonts w:ascii="Arial" w:eastAsia="Times New Roman" w:hAnsi="Arial" w:cs="Arial"/>
                <w:color w:val="353D30"/>
                <w:sz w:val="16"/>
                <w:szCs w:val="16"/>
                <w:lang w:eastAsia="en-ZA"/>
              </w:rPr>
              <w:t>LOMBARDY EAST HOUSING PROJECT New Housing Development LOMBARDY EAST E Ward</w:t>
            </w:r>
          </w:p>
        </w:tc>
        <w:tc>
          <w:tcPr>
            <w:tcW w:w="1120" w:type="dxa"/>
            <w:hideMark/>
          </w:tcPr>
          <w:p w:rsidR="00C27045" w:rsidRPr="00C27045" w:rsidRDefault="00C27045" w:rsidP="00C27045">
            <w:pPr>
              <w:rPr>
                <w:rFonts w:ascii="Arial" w:eastAsia="Times New Roman" w:hAnsi="Arial" w:cs="Arial"/>
                <w:color w:val="353D30"/>
                <w:sz w:val="16"/>
                <w:szCs w:val="16"/>
                <w:lang w:eastAsia="en-ZA"/>
              </w:rPr>
            </w:pPr>
            <w:r w:rsidRPr="00C27045">
              <w:rPr>
                <w:rFonts w:ascii="Arial" w:eastAsia="Times New Roman" w:hAnsi="Arial" w:cs="Arial"/>
                <w:color w:val="353D30"/>
                <w:sz w:val="16"/>
                <w:szCs w:val="16"/>
                <w:lang w:eastAsia="en-ZA"/>
              </w:rPr>
              <w:t>JOSHCO</w:t>
            </w:r>
          </w:p>
        </w:tc>
        <w:tc>
          <w:tcPr>
            <w:tcW w:w="980" w:type="dxa"/>
            <w:hideMark/>
          </w:tcPr>
          <w:p w:rsidR="00C27045" w:rsidRPr="00C27045" w:rsidRDefault="00C27045" w:rsidP="00C27045">
            <w:pPr>
              <w:jc w:val="right"/>
              <w:rPr>
                <w:rFonts w:ascii="Arial" w:eastAsia="Times New Roman" w:hAnsi="Arial" w:cs="Arial"/>
                <w:color w:val="353D30"/>
                <w:sz w:val="16"/>
                <w:szCs w:val="16"/>
                <w:lang w:eastAsia="en-ZA"/>
              </w:rPr>
            </w:pPr>
            <w:r w:rsidRPr="00C27045">
              <w:rPr>
                <w:rFonts w:ascii="Arial" w:eastAsia="Times New Roman" w:hAnsi="Arial" w:cs="Arial"/>
                <w:color w:val="353D30"/>
                <w:sz w:val="16"/>
                <w:szCs w:val="16"/>
                <w:lang w:eastAsia="en-ZA"/>
              </w:rPr>
              <w:t>R 0.00</w:t>
            </w:r>
          </w:p>
        </w:tc>
        <w:tc>
          <w:tcPr>
            <w:tcW w:w="1100" w:type="dxa"/>
            <w:hideMark/>
          </w:tcPr>
          <w:p w:rsidR="00C27045" w:rsidRPr="00C27045" w:rsidRDefault="00C27045" w:rsidP="00C27045">
            <w:pPr>
              <w:jc w:val="right"/>
              <w:rPr>
                <w:rFonts w:ascii="Arial" w:eastAsia="Times New Roman" w:hAnsi="Arial" w:cs="Arial"/>
                <w:color w:val="353D30"/>
                <w:sz w:val="16"/>
                <w:szCs w:val="16"/>
                <w:lang w:eastAsia="en-ZA"/>
              </w:rPr>
            </w:pPr>
            <w:r w:rsidRPr="00C27045">
              <w:rPr>
                <w:rFonts w:ascii="Arial" w:eastAsia="Times New Roman" w:hAnsi="Arial" w:cs="Arial"/>
                <w:color w:val="353D30"/>
                <w:sz w:val="16"/>
                <w:szCs w:val="16"/>
                <w:lang w:eastAsia="en-ZA"/>
              </w:rPr>
              <w:t>R 0.00</w:t>
            </w:r>
          </w:p>
        </w:tc>
        <w:tc>
          <w:tcPr>
            <w:tcW w:w="1300" w:type="dxa"/>
            <w:hideMark/>
          </w:tcPr>
          <w:p w:rsidR="00C27045" w:rsidRPr="00C27045" w:rsidRDefault="00C27045" w:rsidP="00C27045">
            <w:pPr>
              <w:jc w:val="right"/>
              <w:rPr>
                <w:rFonts w:ascii="Arial" w:eastAsia="Times New Roman" w:hAnsi="Arial" w:cs="Arial"/>
                <w:color w:val="353D30"/>
                <w:sz w:val="16"/>
                <w:szCs w:val="16"/>
                <w:lang w:eastAsia="en-ZA"/>
              </w:rPr>
            </w:pPr>
            <w:r w:rsidRPr="00C27045">
              <w:rPr>
                <w:rFonts w:ascii="Arial" w:eastAsia="Times New Roman" w:hAnsi="Arial" w:cs="Arial"/>
                <w:color w:val="353D30"/>
                <w:sz w:val="16"/>
                <w:szCs w:val="16"/>
                <w:lang w:eastAsia="en-ZA"/>
              </w:rPr>
              <w:t>R 10 000 000.00</w:t>
            </w:r>
          </w:p>
        </w:tc>
        <w:tc>
          <w:tcPr>
            <w:tcW w:w="1160" w:type="dxa"/>
            <w:hideMark/>
          </w:tcPr>
          <w:p w:rsidR="00C27045" w:rsidRPr="00C27045" w:rsidRDefault="00C27045" w:rsidP="00C27045">
            <w:pPr>
              <w:jc w:val="right"/>
              <w:rPr>
                <w:rFonts w:ascii="Arial" w:eastAsia="Times New Roman" w:hAnsi="Arial" w:cs="Arial"/>
                <w:color w:val="353D30"/>
                <w:sz w:val="16"/>
                <w:szCs w:val="16"/>
                <w:lang w:eastAsia="en-ZA"/>
              </w:rPr>
            </w:pPr>
            <w:r w:rsidRPr="00C27045">
              <w:rPr>
                <w:rFonts w:ascii="Arial" w:eastAsia="Times New Roman" w:hAnsi="Arial" w:cs="Arial"/>
                <w:color w:val="353D30"/>
                <w:sz w:val="16"/>
                <w:szCs w:val="16"/>
                <w:lang w:eastAsia="en-ZA"/>
              </w:rPr>
              <w:t>R 0.00</w:t>
            </w:r>
          </w:p>
        </w:tc>
        <w:tc>
          <w:tcPr>
            <w:tcW w:w="1140" w:type="dxa"/>
            <w:hideMark/>
          </w:tcPr>
          <w:p w:rsidR="00C27045" w:rsidRPr="00C27045" w:rsidRDefault="00C27045" w:rsidP="00C27045">
            <w:pPr>
              <w:jc w:val="right"/>
              <w:rPr>
                <w:rFonts w:ascii="Arial" w:eastAsia="Times New Roman" w:hAnsi="Arial" w:cs="Arial"/>
                <w:color w:val="353D30"/>
                <w:sz w:val="16"/>
                <w:szCs w:val="16"/>
                <w:lang w:eastAsia="en-ZA"/>
              </w:rPr>
            </w:pPr>
            <w:r w:rsidRPr="00C27045">
              <w:rPr>
                <w:rFonts w:ascii="Arial" w:eastAsia="Times New Roman" w:hAnsi="Arial" w:cs="Arial"/>
                <w:color w:val="353D30"/>
                <w:sz w:val="16"/>
                <w:szCs w:val="16"/>
                <w:lang w:eastAsia="en-ZA"/>
              </w:rPr>
              <w:t>R 0.00</w:t>
            </w:r>
          </w:p>
        </w:tc>
        <w:tc>
          <w:tcPr>
            <w:tcW w:w="1300" w:type="dxa"/>
            <w:hideMark/>
          </w:tcPr>
          <w:p w:rsidR="00C27045" w:rsidRPr="00C27045" w:rsidRDefault="00C27045" w:rsidP="00C27045">
            <w:pPr>
              <w:jc w:val="right"/>
              <w:rPr>
                <w:rFonts w:ascii="Arial" w:eastAsia="Times New Roman" w:hAnsi="Arial" w:cs="Arial"/>
                <w:color w:val="353D30"/>
                <w:sz w:val="16"/>
                <w:szCs w:val="16"/>
                <w:lang w:eastAsia="en-ZA"/>
              </w:rPr>
            </w:pPr>
            <w:r w:rsidRPr="00C27045">
              <w:rPr>
                <w:rFonts w:ascii="Arial" w:eastAsia="Times New Roman" w:hAnsi="Arial" w:cs="Arial"/>
                <w:color w:val="353D30"/>
                <w:sz w:val="16"/>
                <w:szCs w:val="16"/>
                <w:lang w:eastAsia="en-ZA"/>
              </w:rPr>
              <w:t>R 0.00</w:t>
            </w:r>
          </w:p>
        </w:tc>
        <w:tc>
          <w:tcPr>
            <w:tcW w:w="1020" w:type="dxa"/>
            <w:hideMark/>
          </w:tcPr>
          <w:p w:rsidR="00C27045" w:rsidRPr="00C27045" w:rsidRDefault="00C27045" w:rsidP="00C27045">
            <w:pPr>
              <w:jc w:val="right"/>
              <w:rPr>
                <w:rFonts w:ascii="Arial" w:eastAsia="Times New Roman" w:hAnsi="Arial" w:cs="Arial"/>
                <w:color w:val="353D30"/>
                <w:sz w:val="16"/>
                <w:szCs w:val="16"/>
                <w:lang w:eastAsia="en-ZA"/>
              </w:rPr>
            </w:pPr>
            <w:r w:rsidRPr="00C27045">
              <w:rPr>
                <w:rFonts w:ascii="Arial" w:eastAsia="Times New Roman" w:hAnsi="Arial" w:cs="Arial"/>
                <w:color w:val="353D30"/>
                <w:sz w:val="16"/>
                <w:szCs w:val="16"/>
                <w:lang w:eastAsia="en-ZA"/>
              </w:rPr>
              <w:t>R 0.00</w:t>
            </w:r>
          </w:p>
        </w:tc>
        <w:tc>
          <w:tcPr>
            <w:tcW w:w="963" w:type="dxa"/>
            <w:hideMark/>
          </w:tcPr>
          <w:p w:rsidR="00C27045" w:rsidRPr="00C27045" w:rsidRDefault="00C27045" w:rsidP="00C27045">
            <w:pPr>
              <w:jc w:val="right"/>
              <w:rPr>
                <w:rFonts w:ascii="Arial" w:eastAsia="Times New Roman" w:hAnsi="Arial" w:cs="Arial"/>
                <w:color w:val="353D30"/>
                <w:sz w:val="16"/>
                <w:szCs w:val="16"/>
                <w:lang w:eastAsia="en-ZA"/>
              </w:rPr>
            </w:pPr>
            <w:r w:rsidRPr="00C27045">
              <w:rPr>
                <w:rFonts w:ascii="Arial" w:eastAsia="Times New Roman" w:hAnsi="Arial" w:cs="Arial"/>
                <w:color w:val="353D30"/>
                <w:sz w:val="16"/>
                <w:szCs w:val="16"/>
                <w:lang w:eastAsia="en-ZA"/>
              </w:rPr>
              <w:t>R 0.00</w:t>
            </w:r>
          </w:p>
        </w:tc>
        <w:tc>
          <w:tcPr>
            <w:tcW w:w="1237" w:type="dxa"/>
            <w:hideMark/>
          </w:tcPr>
          <w:p w:rsidR="00C27045" w:rsidRPr="00C27045" w:rsidRDefault="00C27045" w:rsidP="00C27045">
            <w:pPr>
              <w:jc w:val="right"/>
              <w:rPr>
                <w:rFonts w:ascii="Arial" w:eastAsia="Times New Roman" w:hAnsi="Arial" w:cs="Arial"/>
                <w:color w:val="353D30"/>
                <w:sz w:val="16"/>
                <w:szCs w:val="16"/>
                <w:lang w:eastAsia="en-ZA"/>
              </w:rPr>
            </w:pPr>
            <w:r w:rsidRPr="00C27045">
              <w:rPr>
                <w:rFonts w:ascii="Arial" w:eastAsia="Times New Roman" w:hAnsi="Arial" w:cs="Arial"/>
                <w:color w:val="353D30"/>
                <w:sz w:val="16"/>
                <w:szCs w:val="16"/>
                <w:lang w:eastAsia="en-ZA"/>
              </w:rPr>
              <w:t>R 0.00</w:t>
            </w:r>
          </w:p>
        </w:tc>
      </w:tr>
    </w:tbl>
    <w:p w:rsidR="003110E6" w:rsidRPr="00B72F1E" w:rsidRDefault="003110E6" w:rsidP="00A44B68">
      <w:pPr>
        <w:jc w:val="both"/>
        <w:rPr>
          <w:rFonts w:ascii="Arial" w:hAnsi="Arial" w:cs="Arial"/>
          <w:b/>
          <w:sz w:val="24"/>
          <w:szCs w:val="24"/>
        </w:rPr>
      </w:pPr>
    </w:p>
    <w:p w:rsidR="003110E6" w:rsidRPr="00765F50" w:rsidRDefault="003110E6" w:rsidP="00A44B68">
      <w:pPr>
        <w:jc w:val="both"/>
        <w:rPr>
          <w:rFonts w:ascii="Arial" w:hAnsi="Arial" w:cs="Arial"/>
          <w:b/>
          <w:sz w:val="20"/>
          <w:szCs w:val="20"/>
        </w:rPr>
      </w:pPr>
    </w:p>
    <w:p w:rsidR="003110E6" w:rsidRPr="00765F50" w:rsidRDefault="003110E6" w:rsidP="00A44B68">
      <w:pPr>
        <w:jc w:val="both"/>
        <w:rPr>
          <w:rFonts w:ascii="Arial" w:hAnsi="Arial" w:cs="Arial"/>
          <w:b/>
          <w:sz w:val="20"/>
          <w:szCs w:val="20"/>
        </w:rPr>
      </w:pPr>
    </w:p>
    <w:p w:rsidR="003110E6" w:rsidRPr="00765F50" w:rsidRDefault="003110E6" w:rsidP="00A44B68">
      <w:pPr>
        <w:jc w:val="both"/>
        <w:rPr>
          <w:rFonts w:ascii="Arial" w:hAnsi="Arial" w:cs="Arial"/>
          <w:sz w:val="20"/>
          <w:szCs w:val="20"/>
        </w:rPr>
      </w:pPr>
    </w:p>
    <w:p w:rsidR="00154D79" w:rsidRPr="003110E6" w:rsidRDefault="00154D79" w:rsidP="00A44B68">
      <w:pPr>
        <w:jc w:val="both"/>
      </w:pPr>
    </w:p>
    <w:sectPr w:rsidR="00154D79" w:rsidRPr="003110E6" w:rsidSect="003110E6">
      <w:headerReference w:type="default" r:id="rId27"/>
      <w:footerReference w:type="default" r:id="rId28"/>
      <w:pgSz w:w="16838" w:h="11906" w:orient="landscape" w:code="9"/>
      <w:pgMar w:top="1418" w:right="1985" w:bottom="1418" w:left="1134" w:header="56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058C" w:rsidRDefault="0062058C" w:rsidP="00A41346">
      <w:r>
        <w:separator/>
      </w:r>
    </w:p>
  </w:endnote>
  <w:endnote w:type="continuationSeparator" w:id="0">
    <w:p w:rsidR="0062058C" w:rsidRDefault="0062058C" w:rsidP="00A41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BDF" w:rsidRPr="00926EE0" w:rsidRDefault="00BD4BDF">
    <w:pPr>
      <w:pStyle w:val="Footer"/>
      <w:pBdr>
        <w:top w:val="thinThickSmallGap" w:sz="24" w:space="1" w:color="1A1E17" w:themeColor="accent2" w:themeShade="7F"/>
      </w:pBdr>
      <w:rPr>
        <w:rFonts w:ascii="Arial" w:eastAsiaTheme="majorEastAsia" w:hAnsi="Arial" w:cs="Arial"/>
        <w:sz w:val="18"/>
        <w:szCs w:val="18"/>
      </w:rPr>
    </w:pPr>
    <w:r w:rsidRPr="00926EE0">
      <w:rPr>
        <w:rFonts w:ascii="Arial" w:eastAsiaTheme="majorEastAsia" w:hAnsi="Arial" w:cs="Arial"/>
        <w:sz w:val="18"/>
        <w:szCs w:val="18"/>
      </w:rPr>
      <w:t>Part E</w:t>
    </w:r>
    <w:r w:rsidRPr="00926EE0">
      <w:rPr>
        <w:rFonts w:ascii="Arial" w:eastAsiaTheme="majorEastAsia" w:hAnsi="Arial" w:cs="Arial"/>
        <w:sz w:val="18"/>
        <w:szCs w:val="18"/>
      </w:rPr>
      <w:ptab w:relativeTo="margin" w:alignment="right" w:leader="none"/>
    </w:r>
    <w:r w:rsidRPr="00926EE0">
      <w:rPr>
        <w:rFonts w:ascii="Arial" w:eastAsiaTheme="minorEastAsia" w:hAnsi="Arial" w:cs="Arial"/>
        <w:sz w:val="18"/>
        <w:szCs w:val="18"/>
      </w:rPr>
      <w:fldChar w:fldCharType="begin"/>
    </w:r>
    <w:r w:rsidRPr="00926EE0">
      <w:rPr>
        <w:rFonts w:ascii="Arial" w:hAnsi="Arial" w:cs="Arial"/>
        <w:sz w:val="18"/>
        <w:szCs w:val="18"/>
      </w:rPr>
      <w:instrText xml:space="preserve"> PAGE   \* MERGEFORMAT </w:instrText>
    </w:r>
    <w:r w:rsidRPr="00926EE0">
      <w:rPr>
        <w:rFonts w:ascii="Arial" w:eastAsiaTheme="minorEastAsia" w:hAnsi="Arial" w:cs="Arial"/>
        <w:sz w:val="18"/>
        <w:szCs w:val="18"/>
      </w:rPr>
      <w:fldChar w:fldCharType="separate"/>
    </w:r>
    <w:r w:rsidR="000C14C4" w:rsidRPr="000C14C4">
      <w:rPr>
        <w:rFonts w:ascii="Arial" w:eastAsiaTheme="majorEastAsia" w:hAnsi="Arial" w:cs="Arial"/>
        <w:noProof/>
        <w:sz w:val="18"/>
        <w:szCs w:val="18"/>
      </w:rPr>
      <w:t>87</w:t>
    </w:r>
    <w:r w:rsidRPr="00926EE0">
      <w:rPr>
        <w:rFonts w:ascii="Arial" w:eastAsiaTheme="majorEastAsia" w:hAnsi="Arial" w:cs="Arial"/>
        <w:noProof/>
        <w:sz w:val="18"/>
        <w:szCs w:val="18"/>
      </w:rPr>
      <w:fldChar w:fldCharType="end"/>
    </w:r>
  </w:p>
  <w:p w:rsidR="00BD4BDF" w:rsidRDefault="00BD4B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BDF" w:rsidRPr="00A16006" w:rsidRDefault="00BD4BDF" w:rsidP="003F79B4">
    <w:pPr>
      <w:pStyle w:val="Footer"/>
      <w:pBdr>
        <w:top w:val="thinThickSmallGap" w:sz="24" w:space="0" w:color="1A1E17" w:themeColor="accent2" w:themeShade="7F"/>
      </w:pBdr>
      <w:rPr>
        <w:rFonts w:ascii="Arial" w:eastAsiaTheme="majorEastAsia" w:hAnsi="Arial" w:cs="Arial"/>
        <w:sz w:val="18"/>
        <w:szCs w:val="18"/>
      </w:rPr>
    </w:pPr>
    <w:r w:rsidRPr="00A16006">
      <w:rPr>
        <w:rFonts w:ascii="Arial" w:eastAsiaTheme="majorEastAsia" w:hAnsi="Arial" w:cs="Arial"/>
        <w:sz w:val="18"/>
        <w:szCs w:val="18"/>
      </w:rPr>
      <w:t>Part C</w:t>
    </w:r>
    <w:r w:rsidRPr="00A16006">
      <w:rPr>
        <w:rFonts w:ascii="Arial" w:eastAsiaTheme="majorEastAsia" w:hAnsi="Arial" w:cs="Arial"/>
        <w:sz w:val="18"/>
        <w:szCs w:val="18"/>
      </w:rPr>
      <w:ptab w:relativeTo="margin" w:alignment="right" w:leader="none"/>
    </w:r>
    <w:r w:rsidRPr="00A16006">
      <w:rPr>
        <w:rFonts w:ascii="Arial" w:eastAsiaTheme="majorEastAsia" w:hAnsi="Arial" w:cs="Arial"/>
        <w:sz w:val="18"/>
        <w:szCs w:val="18"/>
      </w:rPr>
      <w:t xml:space="preserve"> </w:t>
    </w:r>
    <w:r w:rsidRPr="00A16006">
      <w:rPr>
        <w:rFonts w:ascii="Arial" w:eastAsiaTheme="minorEastAsia" w:hAnsi="Arial" w:cs="Arial"/>
        <w:sz w:val="18"/>
        <w:szCs w:val="18"/>
      </w:rPr>
      <w:fldChar w:fldCharType="begin"/>
    </w:r>
    <w:r w:rsidRPr="00A16006">
      <w:rPr>
        <w:rFonts w:ascii="Arial" w:hAnsi="Arial" w:cs="Arial"/>
        <w:sz w:val="18"/>
        <w:szCs w:val="18"/>
      </w:rPr>
      <w:instrText xml:space="preserve"> PAGE   \* MERGEFORMAT </w:instrText>
    </w:r>
    <w:r w:rsidRPr="00A16006">
      <w:rPr>
        <w:rFonts w:ascii="Arial" w:eastAsiaTheme="minorEastAsia" w:hAnsi="Arial" w:cs="Arial"/>
        <w:sz w:val="18"/>
        <w:szCs w:val="18"/>
      </w:rPr>
      <w:fldChar w:fldCharType="separate"/>
    </w:r>
    <w:r w:rsidR="000C14C4" w:rsidRPr="000C14C4">
      <w:rPr>
        <w:rFonts w:ascii="Arial" w:eastAsiaTheme="majorEastAsia" w:hAnsi="Arial" w:cs="Arial"/>
        <w:noProof/>
        <w:sz w:val="18"/>
        <w:szCs w:val="18"/>
      </w:rPr>
      <w:t>123</w:t>
    </w:r>
    <w:r w:rsidRPr="00A16006">
      <w:rPr>
        <w:rFonts w:ascii="Arial" w:eastAsiaTheme="majorEastAsia" w:hAnsi="Arial" w:cs="Arial"/>
        <w:noProof/>
        <w:sz w:val="18"/>
        <w:szCs w:val="18"/>
      </w:rPr>
      <w:fldChar w:fldCharType="end"/>
    </w:r>
  </w:p>
  <w:p w:rsidR="00BD4BDF" w:rsidRPr="00A16006" w:rsidRDefault="00BD4BDF">
    <w:pPr>
      <w:pStyle w:val="Foo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058C" w:rsidRDefault="0062058C" w:rsidP="00A41346">
      <w:r>
        <w:separator/>
      </w:r>
    </w:p>
  </w:footnote>
  <w:footnote w:type="continuationSeparator" w:id="0">
    <w:p w:rsidR="0062058C" w:rsidRDefault="0062058C" w:rsidP="00A413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BDF" w:rsidRDefault="00BD4BDF" w:rsidP="00C2753D">
    <w:pPr>
      <w:pStyle w:val="Header"/>
      <w:jc w:val="right"/>
    </w:pPr>
    <w:r w:rsidRPr="00007A55">
      <w:rPr>
        <w:b/>
        <w:noProof/>
        <w:lang w:val="en-US"/>
      </w:rPr>
      <w:drawing>
        <wp:anchor distT="0" distB="0" distL="114300" distR="114300" simplePos="0" relativeHeight="251661312" behindDoc="1" locked="0" layoutInCell="1" allowOverlap="1" wp14:anchorId="4E1E2676" wp14:editId="75B66983">
          <wp:simplePos x="0" y="0"/>
          <wp:positionH relativeFrom="column">
            <wp:posOffset>-483235</wp:posOffset>
          </wp:positionH>
          <wp:positionV relativeFrom="paragraph">
            <wp:posOffset>-278765</wp:posOffset>
          </wp:positionV>
          <wp:extent cx="628015" cy="596265"/>
          <wp:effectExtent l="0" t="0" r="635" b="0"/>
          <wp:wrapNone/>
          <wp:docPr id="2" name="Picture 2" descr="jh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hb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8015"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7A55">
      <w:rPr>
        <w:rFonts w:ascii="Arial" w:hAnsi="Arial" w:cs="Arial"/>
        <w:b/>
      </w:rPr>
      <w:t>Built E</w:t>
    </w:r>
    <w:r w:rsidR="000C14C4">
      <w:rPr>
        <w:rFonts w:ascii="Arial" w:hAnsi="Arial" w:cs="Arial"/>
        <w:b/>
      </w:rPr>
      <w:t>nvironment Performance Plan 2015/16</w:t>
    </w:r>
  </w:p>
  <w:p w:rsidR="00BD4BDF" w:rsidRDefault="00BD4BDF">
    <w:pPr>
      <w:pStyle w:val="Header"/>
    </w:pPr>
    <w:r w:rsidRPr="00007A55">
      <w:rPr>
        <w:b/>
        <w:noProof/>
        <w:lang w:val="en-US"/>
      </w:rPr>
      <mc:AlternateContent>
        <mc:Choice Requires="wps">
          <w:drawing>
            <wp:anchor distT="0" distB="0" distL="114300" distR="114300" simplePos="0" relativeHeight="251662336" behindDoc="0" locked="0" layoutInCell="1" allowOverlap="1" wp14:anchorId="2E305ED9" wp14:editId="10B37A2F">
              <wp:simplePos x="0" y="0"/>
              <wp:positionH relativeFrom="column">
                <wp:posOffset>-887154</wp:posOffset>
              </wp:positionH>
              <wp:positionV relativeFrom="paragraph">
                <wp:posOffset>111893</wp:posOffset>
              </wp:positionV>
              <wp:extent cx="8658225" cy="7620"/>
              <wp:effectExtent l="0" t="0" r="9525" b="30480"/>
              <wp:wrapNone/>
              <wp:docPr id="3" name="Straight Connector 3"/>
              <wp:cNvGraphicFramePr/>
              <a:graphic xmlns:a="http://schemas.openxmlformats.org/drawingml/2006/main">
                <a:graphicData uri="http://schemas.microsoft.com/office/word/2010/wordprocessingShape">
                  <wps:wsp>
                    <wps:cNvCnPr/>
                    <wps:spPr>
                      <a:xfrm>
                        <a:off x="0" y="0"/>
                        <a:ext cx="8658225"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85pt,8.8pt" to="611.9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" strokecolor="#353d30 [3213]"/>
          </w:pict>
        </mc:Fallback>
      </mc:AlternateContent>
    </w:r>
  </w:p>
  <w:p w:rsidR="00BD4BDF" w:rsidRDefault="00BD4B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BDF" w:rsidRDefault="00BD4BDF" w:rsidP="00623032">
    <w:pPr>
      <w:pStyle w:val="Header"/>
      <w:jc w:val="right"/>
      <w:rPr>
        <w:rFonts w:ascii="Arial" w:hAnsi="Arial" w:cs="Arial"/>
        <w:b/>
      </w:rPr>
    </w:pPr>
  </w:p>
  <w:p w:rsidR="00BD4BDF" w:rsidRDefault="00BD4BDF" w:rsidP="00623032">
    <w:pPr>
      <w:pStyle w:val="Header"/>
      <w:jc w:val="right"/>
    </w:pPr>
    <w:r w:rsidRPr="00007A55">
      <w:rPr>
        <w:b/>
        <w:noProof/>
        <w:lang w:val="en-US"/>
      </w:rPr>
      <w:drawing>
        <wp:anchor distT="0" distB="0" distL="114300" distR="114300" simplePos="0" relativeHeight="251659264" behindDoc="1" locked="0" layoutInCell="1" allowOverlap="1" wp14:anchorId="3482A30F" wp14:editId="12B64C9F">
          <wp:simplePos x="0" y="0"/>
          <wp:positionH relativeFrom="column">
            <wp:posOffset>-483235</wp:posOffset>
          </wp:positionH>
          <wp:positionV relativeFrom="paragraph">
            <wp:posOffset>-167253</wp:posOffset>
          </wp:positionV>
          <wp:extent cx="628015" cy="596265"/>
          <wp:effectExtent l="0" t="0" r="635" b="0"/>
          <wp:wrapNone/>
          <wp:docPr id="55323" name="Picture 55323" descr="jh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jhb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8015"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07A55">
      <w:rPr>
        <w:rFonts w:ascii="Arial" w:hAnsi="Arial" w:cs="Arial"/>
        <w:b/>
      </w:rPr>
      <w:t>Built Environment Performance Plan 2014/15</w:t>
    </w:r>
  </w:p>
  <w:p w:rsidR="00BD4BDF" w:rsidRDefault="00BD4BDF" w:rsidP="00623032">
    <w:pPr>
      <w:pStyle w:val="Header"/>
    </w:pPr>
  </w:p>
  <w:p w:rsidR="00BD4BDF" w:rsidRDefault="00BD4BDF">
    <w:pPr>
      <w:pStyle w:val="Header"/>
    </w:pPr>
  </w:p>
  <w:p w:rsidR="00BD4BDF" w:rsidRDefault="00BD4B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039E9"/>
    <w:multiLevelType w:val="multilevel"/>
    <w:tmpl w:val="EF74DD68"/>
    <w:numStyleLink w:val="AureconHeadings"/>
  </w:abstractNum>
  <w:abstractNum w:abstractNumId="1">
    <w:nsid w:val="08C941B3"/>
    <w:multiLevelType w:val="hybridMultilevel"/>
    <w:tmpl w:val="4D307C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9D7271E"/>
    <w:multiLevelType w:val="hybridMultilevel"/>
    <w:tmpl w:val="3F005E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FD811BC"/>
    <w:multiLevelType w:val="multilevel"/>
    <w:tmpl w:val="EF74DD68"/>
    <w:styleLink w:val="AureconHeadings"/>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decimal"/>
      <w:pStyle w:val="Heading4"/>
      <w:lvlText w:val="%1.%2.%3.%4"/>
      <w:lvlJc w:val="left"/>
      <w:pPr>
        <w:ind w:left="851" w:hanging="851"/>
      </w:pPr>
      <w:rPr>
        <w:rFonts w:hint="default"/>
      </w:rPr>
    </w:lvl>
    <w:lvl w:ilvl="4">
      <w:start w:val="1"/>
      <w:numFmt w:val="decimal"/>
      <w:pStyle w:val="Heading5"/>
      <w:lvlText w:val="%1.%2.%3.%4.%5"/>
      <w:lvlJc w:val="left"/>
      <w:pPr>
        <w:ind w:left="851" w:hanging="851"/>
      </w:pPr>
      <w:rPr>
        <w:rFonts w:hint="default"/>
      </w:rPr>
    </w:lvl>
    <w:lvl w:ilvl="5">
      <w:start w:val="1"/>
      <w:numFmt w:val="none"/>
      <w:lvlText w:val=""/>
      <w:lvlJc w:val="left"/>
      <w:pPr>
        <w:ind w:left="851" w:hanging="851"/>
      </w:pPr>
      <w:rPr>
        <w:rFonts w:hint="default"/>
      </w:rPr>
    </w:lvl>
    <w:lvl w:ilvl="6">
      <w:start w:val="1"/>
      <w:numFmt w:val="none"/>
      <w:lvlRestart w:val="0"/>
      <w:suff w:val="nothing"/>
      <w:lvlText w:val=""/>
      <w:lvlJc w:val="left"/>
      <w:pPr>
        <w:ind w:left="851" w:hanging="851"/>
      </w:pPr>
      <w:rPr>
        <w:rFonts w:hint="default"/>
        <w:b w:val="0"/>
        <w:i w:val="0"/>
        <w:iCs w:val="0"/>
        <w:caps w:val="0"/>
        <w:smallCaps w:val="0"/>
        <w:strike w:val="0"/>
        <w:dstrike w:val="0"/>
        <w:noProof w:val="0"/>
        <w:vanish w:val="0"/>
        <w:color w:val="00000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lvlText w:val=""/>
      <w:lvlJc w:val="left"/>
      <w:pPr>
        <w:ind w:left="851" w:hanging="851"/>
      </w:pPr>
      <w:rPr>
        <w:rFonts w:hint="default"/>
      </w:rPr>
    </w:lvl>
    <w:lvl w:ilvl="8">
      <w:start w:val="1"/>
      <w:numFmt w:val="none"/>
      <w:lvlText w:val=""/>
      <w:lvlJc w:val="left"/>
      <w:pPr>
        <w:ind w:left="851" w:hanging="851"/>
      </w:pPr>
      <w:rPr>
        <w:rFonts w:hint="default"/>
      </w:rPr>
    </w:lvl>
  </w:abstractNum>
  <w:abstractNum w:abstractNumId="4">
    <w:nsid w:val="10D735E3"/>
    <w:multiLevelType w:val="hybridMultilevel"/>
    <w:tmpl w:val="F5927A9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nsid w:val="11743ED6"/>
    <w:multiLevelType w:val="hybridMultilevel"/>
    <w:tmpl w:val="B22CE1EC"/>
    <w:lvl w:ilvl="0" w:tplc="DAE8A512">
      <w:start w:val="1"/>
      <w:numFmt w:val="bullet"/>
      <w:lvlText w:val="•"/>
      <w:lvlJc w:val="left"/>
      <w:pPr>
        <w:tabs>
          <w:tab w:val="num" w:pos="720"/>
        </w:tabs>
        <w:ind w:left="720" w:hanging="360"/>
      </w:pPr>
      <w:rPr>
        <w:rFonts w:ascii="Arial" w:hAnsi="Arial" w:hint="default"/>
      </w:rPr>
    </w:lvl>
    <w:lvl w:ilvl="1" w:tplc="56EAA172">
      <w:start w:val="3013"/>
      <w:numFmt w:val="bullet"/>
      <w:lvlText w:val="–"/>
      <w:lvlJc w:val="left"/>
      <w:pPr>
        <w:tabs>
          <w:tab w:val="num" w:pos="1440"/>
        </w:tabs>
        <w:ind w:left="1440" w:hanging="360"/>
      </w:pPr>
      <w:rPr>
        <w:rFonts w:ascii="Arial" w:hAnsi="Arial" w:hint="default"/>
      </w:rPr>
    </w:lvl>
    <w:lvl w:ilvl="2" w:tplc="0CD491E2" w:tentative="1">
      <w:start w:val="1"/>
      <w:numFmt w:val="bullet"/>
      <w:lvlText w:val="•"/>
      <w:lvlJc w:val="left"/>
      <w:pPr>
        <w:tabs>
          <w:tab w:val="num" w:pos="2160"/>
        </w:tabs>
        <w:ind w:left="2160" w:hanging="360"/>
      </w:pPr>
      <w:rPr>
        <w:rFonts w:ascii="Arial" w:hAnsi="Arial" w:hint="default"/>
      </w:rPr>
    </w:lvl>
    <w:lvl w:ilvl="3" w:tplc="1C540BE2" w:tentative="1">
      <w:start w:val="1"/>
      <w:numFmt w:val="bullet"/>
      <w:lvlText w:val="•"/>
      <w:lvlJc w:val="left"/>
      <w:pPr>
        <w:tabs>
          <w:tab w:val="num" w:pos="2880"/>
        </w:tabs>
        <w:ind w:left="2880" w:hanging="360"/>
      </w:pPr>
      <w:rPr>
        <w:rFonts w:ascii="Arial" w:hAnsi="Arial" w:hint="default"/>
      </w:rPr>
    </w:lvl>
    <w:lvl w:ilvl="4" w:tplc="59C8D7CE" w:tentative="1">
      <w:start w:val="1"/>
      <w:numFmt w:val="bullet"/>
      <w:lvlText w:val="•"/>
      <w:lvlJc w:val="left"/>
      <w:pPr>
        <w:tabs>
          <w:tab w:val="num" w:pos="3600"/>
        </w:tabs>
        <w:ind w:left="3600" w:hanging="360"/>
      </w:pPr>
      <w:rPr>
        <w:rFonts w:ascii="Arial" w:hAnsi="Arial" w:hint="default"/>
      </w:rPr>
    </w:lvl>
    <w:lvl w:ilvl="5" w:tplc="A92EB990" w:tentative="1">
      <w:start w:val="1"/>
      <w:numFmt w:val="bullet"/>
      <w:lvlText w:val="•"/>
      <w:lvlJc w:val="left"/>
      <w:pPr>
        <w:tabs>
          <w:tab w:val="num" w:pos="4320"/>
        </w:tabs>
        <w:ind w:left="4320" w:hanging="360"/>
      </w:pPr>
      <w:rPr>
        <w:rFonts w:ascii="Arial" w:hAnsi="Arial" w:hint="default"/>
      </w:rPr>
    </w:lvl>
    <w:lvl w:ilvl="6" w:tplc="4010F6D8" w:tentative="1">
      <w:start w:val="1"/>
      <w:numFmt w:val="bullet"/>
      <w:lvlText w:val="•"/>
      <w:lvlJc w:val="left"/>
      <w:pPr>
        <w:tabs>
          <w:tab w:val="num" w:pos="5040"/>
        </w:tabs>
        <w:ind w:left="5040" w:hanging="360"/>
      </w:pPr>
      <w:rPr>
        <w:rFonts w:ascii="Arial" w:hAnsi="Arial" w:hint="default"/>
      </w:rPr>
    </w:lvl>
    <w:lvl w:ilvl="7" w:tplc="7A6A94E2" w:tentative="1">
      <w:start w:val="1"/>
      <w:numFmt w:val="bullet"/>
      <w:lvlText w:val="•"/>
      <w:lvlJc w:val="left"/>
      <w:pPr>
        <w:tabs>
          <w:tab w:val="num" w:pos="5760"/>
        </w:tabs>
        <w:ind w:left="5760" w:hanging="360"/>
      </w:pPr>
      <w:rPr>
        <w:rFonts w:ascii="Arial" w:hAnsi="Arial" w:hint="default"/>
      </w:rPr>
    </w:lvl>
    <w:lvl w:ilvl="8" w:tplc="32C0498C" w:tentative="1">
      <w:start w:val="1"/>
      <w:numFmt w:val="bullet"/>
      <w:lvlText w:val="•"/>
      <w:lvlJc w:val="left"/>
      <w:pPr>
        <w:tabs>
          <w:tab w:val="num" w:pos="6480"/>
        </w:tabs>
        <w:ind w:left="6480" w:hanging="360"/>
      </w:pPr>
      <w:rPr>
        <w:rFonts w:ascii="Arial" w:hAnsi="Arial" w:hint="default"/>
      </w:rPr>
    </w:lvl>
  </w:abstractNum>
  <w:abstractNum w:abstractNumId="6">
    <w:nsid w:val="11AA598C"/>
    <w:multiLevelType w:val="hybridMultilevel"/>
    <w:tmpl w:val="A43630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21D060E"/>
    <w:multiLevelType w:val="multilevel"/>
    <w:tmpl w:val="5E8228DE"/>
    <w:styleLink w:val="AureconNumberList"/>
    <w:lvl w:ilvl="0">
      <w:start w:val="1"/>
      <w:numFmt w:val="lowerLetter"/>
      <w:pStyle w:val="Numbera"/>
      <w:lvlText w:val="%1)"/>
      <w:lvlJc w:val="left"/>
      <w:pPr>
        <w:tabs>
          <w:tab w:val="num" w:pos="284"/>
        </w:tabs>
        <w:ind w:left="284" w:hanging="284"/>
      </w:pPr>
      <w:rPr>
        <w:rFonts w:asciiTheme="minorHAnsi" w:hAnsiTheme="minorHAnsi" w:hint="default"/>
        <w:sz w:val="20"/>
      </w:rPr>
    </w:lvl>
    <w:lvl w:ilvl="1">
      <w:start w:val="1"/>
      <w:numFmt w:val="lowerRoman"/>
      <w:pStyle w:val="Numberi"/>
      <w:lvlText w:val="%2)"/>
      <w:lvlJc w:val="left"/>
      <w:pPr>
        <w:tabs>
          <w:tab w:val="num" w:pos="567"/>
        </w:tabs>
        <w:ind w:left="568" w:hanging="284"/>
      </w:pPr>
      <w:rPr>
        <w:rFonts w:hint="default"/>
      </w:rPr>
    </w:lvl>
    <w:lvl w:ilvl="2">
      <w:start w:val="1"/>
      <w:numFmt w:val="none"/>
      <w:lvlText w:val=""/>
      <w:lvlJc w:val="left"/>
      <w:pPr>
        <w:ind w:left="852" w:hanging="284"/>
      </w:pPr>
      <w:rPr>
        <w:rFonts w:hint="default"/>
      </w:rPr>
    </w:lvl>
    <w:lvl w:ilvl="3">
      <w:start w:val="1"/>
      <w:numFmt w:val="none"/>
      <w:lvlText w:val=""/>
      <w:lvlJc w:val="left"/>
      <w:pPr>
        <w:ind w:left="1136" w:hanging="284"/>
      </w:pPr>
      <w:rPr>
        <w:rFonts w:hint="default"/>
      </w:rPr>
    </w:lvl>
    <w:lvl w:ilvl="4">
      <w:start w:val="1"/>
      <w:numFmt w:val="none"/>
      <w:lvlText w:val=""/>
      <w:lvlJc w:val="left"/>
      <w:pPr>
        <w:ind w:left="1420" w:hanging="284"/>
      </w:pPr>
      <w:rPr>
        <w:rFonts w:hint="default"/>
      </w:rPr>
    </w:lvl>
    <w:lvl w:ilvl="5">
      <w:start w:val="1"/>
      <w:numFmt w:val="none"/>
      <w:lvlText w:val=""/>
      <w:lvlJc w:val="left"/>
      <w:pPr>
        <w:ind w:left="1704" w:hanging="284"/>
      </w:pPr>
      <w:rPr>
        <w:rFonts w:hint="default"/>
      </w:rPr>
    </w:lvl>
    <w:lvl w:ilvl="6">
      <w:start w:val="1"/>
      <w:numFmt w:val="none"/>
      <w:lvlText w:val=""/>
      <w:lvlJc w:val="left"/>
      <w:pPr>
        <w:ind w:left="1988" w:hanging="284"/>
      </w:pPr>
      <w:rPr>
        <w:rFonts w:hint="default"/>
      </w:rPr>
    </w:lvl>
    <w:lvl w:ilvl="7">
      <w:start w:val="1"/>
      <w:numFmt w:val="none"/>
      <w:lvlText w:val=""/>
      <w:lvlJc w:val="left"/>
      <w:pPr>
        <w:ind w:left="2272" w:hanging="284"/>
      </w:pPr>
      <w:rPr>
        <w:rFonts w:hint="default"/>
      </w:rPr>
    </w:lvl>
    <w:lvl w:ilvl="8">
      <w:start w:val="1"/>
      <w:numFmt w:val="none"/>
      <w:lvlText w:val=""/>
      <w:lvlJc w:val="left"/>
      <w:pPr>
        <w:ind w:left="2556" w:hanging="284"/>
      </w:pPr>
      <w:rPr>
        <w:rFonts w:hint="default"/>
      </w:rPr>
    </w:lvl>
  </w:abstractNum>
  <w:abstractNum w:abstractNumId="8">
    <w:nsid w:val="167F3B60"/>
    <w:multiLevelType w:val="hybridMultilevel"/>
    <w:tmpl w:val="CED0A2A0"/>
    <w:lvl w:ilvl="0" w:tplc="879AB6EA">
      <w:start w:val="1"/>
      <w:numFmt w:val="bullet"/>
      <w:lvlText w:val="•"/>
      <w:lvlJc w:val="left"/>
      <w:pPr>
        <w:tabs>
          <w:tab w:val="num" w:pos="1080"/>
        </w:tabs>
        <w:ind w:left="1080" w:hanging="360"/>
      </w:pPr>
      <w:rPr>
        <w:rFonts w:ascii="Times" w:hAnsi="Times" w:hint="default"/>
      </w:rPr>
    </w:lvl>
    <w:lvl w:ilvl="1" w:tplc="9ED24F8E">
      <w:start w:val="202"/>
      <w:numFmt w:val="bullet"/>
      <w:lvlText w:val="–"/>
      <w:lvlJc w:val="left"/>
      <w:pPr>
        <w:tabs>
          <w:tab w:val="num" w:pos="1800"/>
        </w:tabs>
        <w:ind w:left="1800" w:hanging="360"/>
      </w:pPr>
      <w:rPr>
        <w:rFonts w:ascii="Times New Roman" w:hAnsi="Times New Roman" w:hint="default"/>
      </w:rPr>
    </w:lvl>
    <w:lvl w:ilvl="2" w:tplc="7BD4E094">
      <w:start w:val="202"/>
      <w:numFmt w:val="bullet"/>
      <w:lvlText w:val="•"/>
      <w:lvlJc w:val="left"/>
      <w:pPr>
        <w:tabs>
          <w:tab w:val="num" w:pos="2520"/>
        </w:tabs>
        <w:ind w:left="2520" w:hanging="360"/>
      </w:pPr>
      <w:rPr>
        <w:rFonts w:ascii="Times New Roman" w:hAnsi="Times New Roman" w:hint="default"/>
      </w:rPr>
    </w:lvl>
    <w:lvl w:ilvl="3" w:tplc="1B4EC746" w:tentative="1">
      <w:start w:val="1"/>
      <w:numFmt w:val="bullet"/>
      <w:lvlText w:val="•"/>
      <w:lvlJc w:val="left"/>
      <w:pPr>
        <w:tabs>
          <w:tab w:val="num" w:pos="3240"/>
        </w:tabs>
        <w:ind w:left="3240" w:hanging="360"/>
      </w:pPr>
      <w:rPr>
        <w:rFonts w:ascii="Times" w:hAnsi="Times" w:hint="default"/>
      </w:rPr>
    </w:lvl>
    <w:lvl w:ilvl="4" w:tplc="4B10FCF6" w:tentative="1">
      <w:start w:val="1"/>
      <w:numFmt w:val="bullet"/>
      <w:lvlText w:val="•"/>
      <w:lvlJc w:val="left"/>
      <w:pPr>
        <w:tabs>
          <w:tab w:val="num" w:pos="3960"/>
        </w:tabs>
        <w:ind w:left="3960" w:hanging="360"/>
      </w:pPr>
      <w:rPr>
        <w:rFonts w:ascii="Times" w:hAnsi="Times" w:hint="default"/>
      </w:rPr>
    </w:lvl>
    <w:lvl w:ilvl="5" w:tplc="1BE2171A" w:tentative="1">
      <w:start w:val="1"/>
      <w:numFmt w:val="bullet"/>
      <w:lvlText w:val="•"/>
      <w:lvlJc w:val="left"/>
      <w:pPr>
        <w:tabs>
          <w:tab w:val="num" w:pos="4680"/>
        </w:tabs>
        <w:ind w:left="4680" w:hanging="360"/>
      </w:pPr>
      <w:rPr>
        <w:rFonts w:ascii="Times" w:hAnsi="Times" w:hint="default"/>
      </w:rPr>
    </w:lvl>
    <w:lvl w:ilvl="6" w:tplc="910267E2" w:tentative="1">
      <w:start w:val="1"/>
      <w:numFmt w:val="bullet"/>
      <w:lvlText w:val="•"/>
      <w:lvlJc w:val="left"/>
      <w:pPr>
        <w:tabs>
          <w:tab w:val="num" w:pos="5400"/>
        </w:tabs>
        <w:ind w:left="5400" w:hanging="360"/>
      </w:pPr>
      <w:rPr>
        <w:rFonts w:ascii="Times" w:hAnsi="Times" w:hint="default"/>
      </w:rPr>
    </w:lvl>
    <w:lvl w:ilvl="7" w:tplc="A7EA3980" w:tentative="1">
      <w:start w:val="1"/>
      <w:numFmt w:val="bullet"/>
      <w:lvlText w:val="•"/>
      <w:lvlJc w:val="left"/>
      <w:pPr>
        <w:tabs>
          <w:tab w:val="num" w:pos="6120"/>
        </w:tabs>
        <w:ind w:left="6120" w:hanging="360"/>
      </w:pPr>
      <w:rPr>
        <w:rFonts w:ascii="Times" w:hAnsi="Times" w:hint="default"/>
      </w:rPr>
    </w:lvl>
    <w:lvl w:ilvl="8" w:tplc="50DA4F40" w:tentative="1">
      <w:start w:val="1"/>
      <w:numFmt w:val="bullet"/>
      <w:lvlText w:val="•"/>
      <w:lvlJc w:val="left"/>
      <w:pPr>
        <w:tabs>
          <w:tab w:val="num" w:pos="6840"/>
        </w:tabs>
        <w:ind w:left="6840" w:hanging="360"/>
      </w:pPr>
      <w:rPr>
        <w:rFonts w:ascii="Times" w:hAnsi="Times" w:hint="default"/>
      </w:rPr>
    </w:lvl>
  </w:abstractNum>
  <w:abstractNum w:abstractNumId="9">
    <w:nsid w:val="199D6308"/>
    <w:multiLevelType w:val="hybridMultilevel"/>
    <w:tmpl w:val="D47418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1ED2A20"/>
    <w:multiLevelType w:val="hybridMultilevel"/>
    <w:tmpl w:val="A6B270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377423E"/>
    <w:multiLevelType w:val="hybridMultilevel"/>
    <w:tmpl w:val="24AC4A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291C44E6"/>
    <w:multiLevelType w:val="hybridMultilevel"/>
    <w:tmpl w:val="BA0E53E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2B905E1F"/>
    <w:multiLevelType w:val="hybridMultilevel"/>
    <w:tmpl w:val="D0F4C6F6"/>
    <w:lvl w:ilvl="0" w:tplc="C45EFCE0">
      <w:numFmt w:val="bullet"/>
      <w:lvlText w:val="•"/>
      <w:lvlJc w:val="left"/>
      <w:pPr>
        <w:ind w:left="1080" w:hanging="720"/>
      </w:pPr>
      <w:rPr>
        <w:rFonts w:ascii="Century Gothic" w:eastAsia="Times New Roman" w:hAnsi="Century Gothic"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F32027"/>
    <w:multiLevelType w:val="hybridMultilevel"/>
    <w:tmpl w:val="628E5F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2F1202BC"/>
    <w:multiLevelType w:val="hybridMultilevel"/>
    <w:tmpl w:val="3EE660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2FBD27D7"/>
    <w:multiLevelType w:val="hybridMultilevel"/>
    <w:tmpl w:val="39C0DB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30AC70C0"/>
    <w:multiLevelType w:val="hybridMultilevel"/>
    <w:tmpl w:val="B016E3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30E74C9F"/>
    <w:multiLevelType w:val="hybridMultilevel"/>
    <w:tmpl w:val="858CF192"/>
    <w:lvl w:ilvl="0" w:tplc="1C09000F">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9">
    <w:nsid w:val="332B3458"/>
    <w:multiLevelType w:val="hybridMultilevel"/>
    <w:tmpl w:val="818C3B2A"/>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20">
    <w:nsid w:val="38EC6780"/>
    <w:multiLevelType w:val="hybridMultilevel"/>
    <w:tmpl w:val="37A29B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38F25644"/>
    <w:multiLevelType w:val="multilevel"/>
    <w:tmpl w:val="9B6016D4"/>
    <w:styleLink w:val="AureconBullets"/>
    <w:lvl w:ilvl="0">
      <w:start w:val="1"/>
      <w:numFmt w:val="bullet"/>
      <w:pStyle w:val="Bullet1"/>
      <w:lvlText w:val=""/>
      <w:lvlJc w:val="left"/>
      <w:pPr>
        <w:ind w:left="227" w:hanging="227"/>
      </w:pPr>
      <w:rPr>
        <w:rFonts w:ascii="Wingdings" w:hAnsi="Wingdings" w:hint="default"/>
        <w:color w:val="7AB800" w:themeColor="accent1"/>
        <w:position w:val="-3"/>
        <w:sz w:val="28"/>
      </w:rPr>
    </w:lvl>
    <w:lvl w:ilvl="1">
      <w:start w:val="1"/>
      <w:numFmt w:val="bullet"/>
      <w:pStyle w:val="Bullet2"/>
      <w:lvlText w:val=""/>
      <w:lvlJc w:val="left"/>
      <w:pPr>
        <w:ind w:left="454" w:hanging="227"/>
      </w:pPr>
      <w:rPr>
        <w:rFonts w:ascii="Symbol" w:hAnsi="Symbol" w:hint="default"/>
        <w:color w:val="353D30" w:themeColor="accent2"/>
      </w:rPr>
    </w:lvl>
    <w:lvl w:ilvl="2">
      <w:start w:val="1"/>
      <w:numFmt w:val="bullet"/>
      <w:pStyle w:val="Bullet3"/>
      <w:lvlText w:val=""/>
      <w:lvlJc w:val="left"/>
      <w:pPr>
        <w:ind w:left="681" w:hanging="227"/>
      </w:pPr>
      <w:rPr>
        <w:rFonts w:ascii="Wingdings" w:hAnsi="Wingdings" w:hint="default"/>
        <w:color w:val="969D91"/>
        <w:position w:val="-3"/>
        <w:sz w:val="28"/>
      </w:rPr>
    </w:lvl>
    <w:lvl w:ilvl="3">
      <w:start w:val="1"/>
      <w:numFmt w:val="none"/>
      <w:lvlText w:val=""/>
      <w:lvlJc w:val="left"/>
      <w:pPr>
        <w:ind w:left="908" w:hanging="227"/>
      </w:pPr>
      <w:rPr>
        <w:rFonts w:hint="default"/>
      </w:rPr>
    </w:lvl>
    <w:lvl w:ilvl="4">
      <w:start w:val="1"/>
      <w:numFmt w:val="none"/>
      <w:lvlText w:val=""/>
      <w:lvlJc w:val="left"/>
      <w:pPr>
        <w:ind w:left="1135" w:hanging="227"/>
      </w:pPr>
      <w:rPr>
        <w:rFonts w:hint="default"/>
      </w:rPr>
    </w:lvl>
    <w:lvl w:ilvl="5">
      <w:start w:val="1"/>
      <w:numFmt w:val="none"/>
      <w:lvlText w:val=""/>
      <w:lvlJc w:val="left"/>
      <w:pPr>
        <w:ind w:left="1362" w:hanging="227"/>
      </w:pPr>
      <w:rPr>
        <w:rFonts w:hint="default"/>
      </w:rPr>
    </w:lvl>
    <w:lvl w:ilvl="6">
      <w:start w:val="1"/>
      <w:numFmt w:val="none"/>
      <w:lvlText w:val=""/>
      <w:lvlJc w:val="left"/>
      <w:pPr>
        <w:ind w:left="1589" w:hanging="227"/>
      </w:pPr>
      <w:rPr>
        <w:rFonts w:hint="default"/>
      </w:rPr>
    </w:lvl>
    <w:lvl w:ilvl="7">
      <w:start w:val="1"/>
      <w:numFmt w:val="none"/>
      <w:lvlText w:val=""/>
      <w:lvlJc w:val="left"/>
      <w:pPr>
        <w:ind w:left="1816" w:hanging="227"/>
      </w:pPr>
      <w:rPr>
        <w:rFonts w:hint="default"/>
      </w:rPr>
    </w:lvl>
    <w:lvl w:ilvl="8">
      <w:start w:val="1"/>
      <w:numFmt w:val="none"/>
      <w:lvlText w:val=""/>
      <w:lvlJc w:val="left"/>
      <w:pPr>
        <w:ind w:left="2043" w:hanging="227"/>
      </w:pPr>
      <w:rPr>
        <w:rFonts w:hint="default"/>
      </w:rPr>
    </w:lvl>
  </w:abstractNum>
  <w:abstractNum w:abstractNumId="22">
    <w:nsid w:val="41CA3207"/>
    <w:multiLevelType w:val="hybridMultilevel"/>
    <w:tmpl w:val="F20AEF5E"/>
    <w:lvl w:ilvl="0" w:tplc="6A1ACC44">
      <w:start w:val="1"/>
      <w:numFmt w:val="bullet"/>
      <w:lvlText w:val="•"/>
      <w:lvlJc w:val="left"/>
      <w:pPr>
        <w:tabs>
          <w:tab w:val="num" w:pos="720"/>
        </w:tabs>
        <w:ind w:left="720" w:hanging="360"/>
      </w:pPr>
      <w:rPr>
        <w:rFonts w:ascii="Arial" w:hAnsi="Arial" w:hint="default"/>
      </w:rPr>
    </w:lvl>
    <w:lvl w:ilvl="1" w:tplc="D36EAD3A">
      <w:start w:val="1409"/>
      <w:numFmt w:val="bullet"/>
      <w:lvlText w:val="–"/>
      <w:lvlJc w:val="left"/>
      <w:pPr>
        <w:tabs>
          <w:tab w:val="num" w:pos="1440"/>
        </w:tabs>
        <w:ind w:left="1440" w:hanging="360"/>
      </w:pPr>
      <w:rPr>
        <w:rFonts w:ascii="Arial" w:hAnsi="Arial" w:hint="default"/>
      </w:rPr>
    </w:lvl>
    <w:lvl w:ilvl="2" w:tplc="FF4A668A" w:tentative="1">
      <w:start w:val="1"/>
      <w:numFmt w:val="bullet"/>
      <w:lvlText w:val="•"/>
      <w:lvlJc w:val="left"/>
      <w:pPr>
        <w:tabs>
          <w:tab w:val="num" w:pos="2160"/>
        </w:tabs>
        <w:ind w:left="2160" w:hanging="360"/>
      </w:pPr>
      <w:rPr>
        <w:rFonts w:ascii="Arial" w:hAnsi="Arial" w:hint="default"/>
      </w:rPr>
    </w:lvl>
    <w:lvl w:ilvl="3" w:tplc="2C227714" w:tentative="1">
      <w:start w:val="1"/>
      <w:numFmt w:val="bullet"/>
      <w:lvlText w:val="•"/>
      <w:lvlJc w:val="left"/>
      <w:pPr>
        <w:tabs>
          <w:tab w:val="num" w:pos="2880"/>
        </w:tabs>
        <w:ind w:left="2880" w:hanging="360"/>
      </w:pPr>
      <w:rPr>
        <w:rFonts w:ascii="Arial" w:hAnsi="Arial" w:hint="default"/>
      </w:rPr>
    </w:lvl>
    <w:lvl w:ilvl="4" w:tplc="BDAAC17A" w:tentative="1">
      <w:start w:val="1"/>
      <w:numFmt w:val="bullet"/>
      <w:lvlText w:val="•"/>
      <w:lvlJc w:val="left"/>
      <w:pPr>
        <w:tabs>
          <w:tab w:val="num" w:pos="3600"/>
        </w:tabs>
        <w:ind w:left="3600" w:hanging="360"/>
      </w:pPr>
      <w:rPr>
        <w:rFonts w:ascii="Arial" w:hAnsi="Arial" w:hint="default"/>
      </w:rPr>
    </w:lvl>
    <w:lvl w:ilvl="5" w:tplc="D5DABE94" w:tentative="1">
      <w:start w:val="1"/>
      <w:numFmt w:val="bullet"/>
      <w:lvlText w:val="•"/>
      <w:lvlJc w:val="left"/>
      <w:pPr>
        <w:tabs>
          <w:tab w:val="num" w:pos="4320"/>
        </w:tabs>
        <w:ind w:left="4320" w:hanging="360"/>
      </w:pPr>
      <w:rPr>
        <w:rFonts w:ascii="Arial" w:hAnsi="Arial" w:hint="default"/>
      </w:rPr>
    </w:lvl>
    <w:lvl w:ilvl="6" w:tplc="D1483C1E" w:tentative="1">
      <w:start w:val="1"/>
      <w:numFmt w:val="bullet"/>
      <w:lvlText w:val="•"/>
      <w:lvlJc w:val="left"/>
      <w:pPr>
        <w:tabs>
          <w:tab w:val="num" w:pos="5040"/>
        </w:tabs>
        <w:ind w:left="5040" w:hanging="360"/>
      </w:pPr>
      <w:rPr>
        <w:rFonts w:ascii="Arial" w:hAnsi="Arial" w:hint="default"/>
      </w:rPr>
    </w:lvl>
    <w:lvl w:ilvl="7" w:tplc="C158FD52" w:tentative="1">
      <w:start w:val="1"/>
      <w:numFmt w:val="bullet"/>
      <w:lvlText w:val="•"/>
      <w:lvlJc w:val="left"/>
      <w:pPr>
        <w:tabs>
          <w:tab w:val="num" w:pos="5760"/>
        </w:tabs>
        <w:ind w:left="5760" w:hanging="360"/>
      </w:pPr>
      <w:rPr>
        <w:rFonts w:ascii="Arial" w:hAnsi="Arial" w:hint="default"/>
      </w:rPr>
    </w:lvl>
    <w:lvl w:ilvl="8" w:tplc="CDCA5B8A" w:tentative="1">
      <w:start w:val="1"/>
      <w:numFmt w:val="bullet"/>
      <w:lvlText w:val="•"/>
      <w:lvlJc w:val="left"/>
      <w:pPr>
        <w:tabs>
          <w:tab w:val="num" w:pos="6480"/>
        </w:tabs>
        <w:ind w:left="6480" w:hanging="360"/>
      </w:pPr>
      <w:rPr>
        <w:rFonts w:ascii="Arial" w:hAnsi="Arial" w:hint="default"/>
      </w:rPr>
    </w:lvl>
  </w:abstractNum>
  <w:abstractNum w:abstractNumId="23">
    <w:nsid w:val="41DF58A8"/>
    <w:multiLevelType w:val="hybridMultilevel"/>
    <w:tmpl w:val="F544C3B0"/>
    <w:lvl w:ilvl="0" w:tplc="1C090001">
      <w:start w:val="1"/>
      <w:numFmt w:val="bullet"/>
      <w:lvlText w:val=""/>
      <w:lvlJc w:val="left"/>
      <w:pPr>
        <w:ind w:left="780" w:hanging="360"/>
      </w:pPr>
      <w:rPr>
        <w:rFonts w:ascii="Symbol" w:hAnsi="Symbol" w:hint="default"/>
      </w:rPr>
    </w:lvl>
    <w:lvl w:ilvl="1" w:tplc="1C090003" w:tentative="1">
      <w:start w:val="1"/>
      <w:numFmt w:val="bullet"/>
      <w:lvlText w:val="o"/>
      <w:lvlJc w:val="left"/>
      <w:pPr>
        <w:ind w:left="1500" w:hanging="360"/>
      </w:pPr>
      <w:rPr>
        <w:rFonts w:ascii="Courier New" w:hAnsi="Courier New" w:cs="Courier New" w:hint="default"/>
      </w:rPr>
    </w:lvl>
    <w:lvl w:ilvl="2" w:tplc="1C090005" w:tentative="1">
      <w:start w:val="1"/>
      <w:numFmt w:val="bullet"/>
      <w:lvlText w:val=""/>
      <w:lvlJc w:val="left"/>
      <w:pPr>
        <w:ind w:left="2220" w:hanging="360"/>
      </w:pPr>
      <w:rPr>
        <w:rFonts w:ascii="Wingdings" w:hAnsi="Wingdings" w:hint="default"/>
      </w:rPr>
    </w:lvl>
    <w:lvl w:ilvl="3" w:tplc="1C090001" w:tentative="1">
      <w:start w:val="1"/>
      <w:numFmt w:val="bullet"/>
      <w:lvlText w:val=""/>
      <w:lvlJc w:val="left"/>
      <w:pPr>
        <w:ind w:left="2940" w:hanging="360"/>
      </w:pPr>
      <w:rPr>
        <w:rFonts w:ascii="Symbol" w:hAnsi="Symbol" w:hint="default"/>
      </w:rPr>
    </w:lvl>
    <w:lvl w:ilvl="4" w:tplc="1C090003" w:tentative="1">
      <w:start w:val="1"/>
      <w:numFmt w:val="bullet"/>
      <w:lvlText w:val="o"/>
      <w:lvlJc w:val="left"/>
      <w:pPr>
        <w:ind w:left="3660" w:hanging="360"/>
      </w:pPr>
      <w:rPr>
        <w:rFonts w:ascii="Courier New" w:hAnsi="Courier New" w:cs="Courier New" w:hint="default"/>
      </w:rPr>
    </w:lvl>
    <w:lvl w:ilvl="5" w:tplc="1C090005" w:tentative="1">
      <w:start w:val="1"/>
      <w:numFmt w:val="bullet"/>
      <w:lvlText w:val=""/>
      <w:lvlJc w:val="left"/>
      <w:pPr>
        <w:ind w:left="4380" w:hanging="360"/>
      </w:pPr>
      <w:rPr>
        <w:rFonts w:ascii="Wingdings" w:hAnsi="Wingdings" w:hint="default"/>
      </w:rPr>
    </w:lvl>
    <w:lvl w:ilvl="6" w:tplc="1C090001" w:tentative="1">
      <w:start w:val="1"/>
      <w:numFmt w:val="bullet"/>
      <w:lvlText w:val=""/>
      <w:lvlJc w:val="left"/>
      <w:pPr>
        <w:ind w:left="5100" w:hanging="360"/>
      </w:pPr>
      <w:rPr>
        <w:rFonts w:ascii="Symbol" w:hAnsi="Symbol" w:hint="default"/>
      </w:rPr>
    </w:lvl>
    <w:lvl w:ilvl="7" w:tplc="1C090003" w:tentative="1">
      <w:start w:val="1"/>
      <w:numFmt w:val="bullet"/>
      <w:lvlText w:val="o"/>
      <w:lvlJc w:val="left"/>
      <w:pPr>
        <w:ind w:left="5820" w:hanging="360"/>
      </w:pPr>
      <w:rPr>
        <w:rFonts w:ascii="Courier New" w:hAnsi="Courier New" w:cs="Courier New" w:hint="default"/>
      </w:rPr>
    </w:lvl>
    <w:lvl w:ilvl="8" w:tplc="1C090005" w:tentative="1">
      <w:start w:val="1"/>
      <w:numFmt w:val="bullet"/>
      <w:lvlText w:val=""/>
      <w:lvlJc w:val="left"/>
      <w:pPr>
        <w:ind w:left="6540" w:hanging="360"/>
      </w:pPr>
      <w:rPr>
        <w:rFonts w:ascii="Wingdings" w:hAnsi="Wingdings" w:hint="default"/>
      </w:rPr>
    </w:lvl>
  </w:abstractNum>
  <w:abstractNum w:abstractNumId="24">
    <w:nsid w:val="4CE24B21"/>
    <w:multiLevelType w:val="hybridMultilevel"/>
    <w:tmpl w:val="EDB2791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4E4B6840"/>
    <w:multiLevelType w:val="hybridMultilevel"/>
    <w:tmpl w:val="195C630E"/>
    <w:lvl w:ilvl="0" w:tplc="56EAA172">
      <w:start w:val="3013"/>
      <w:numFmt w:val="bullet"/>
      <w:lvlText w:val="–"/>
      <w:lvlJc w:val="left"/>
      <w:pPr>
        <w:ind w:left="1440" w:hanging="360"/>
      </w:pPr>
      <w:rPr>
        <w:rFonts w:ascii="Arial" w:hAnsi="Aria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6">
    <w:nsid w:val="54EA6C3D"/>
    <w:multiLevelType w:val="hybridMultilevel"/>
    <w:tmpl w:val="40FEA34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nsid w:val="59671F1F"/>
    <w:multiLevelType w:val="hybridMultilevel"/>
    <w:tmpl w:val="6330933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5D8D3092"/>
    <w:multiLevelType w:val="hybridMultilevel"/>
    <w:tmpl w:val="FFBA12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608523A7"/>
    <w:multiLevelType w:val="hybridMultilevel"/>
    <w:tmpl w:val="0BB6854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644A3FDB"/>
    <w:multiLevelType w:val="hybridMultilevel"/>
    <w:tmpl w:val="D616AEF2"/>
    <w:lvl w:ilvl="0" w:tplc="1C090001">
      <w:start w:val="1"/>
      <w:numFmt w:val="bullet"/>
      <w:lvlText w:val=""/>
      <w:lvlJc w:val="left"/>
      <w:pPr>
        <w:ind w:left="773" w:hanging="360"/>
      </w:pPr>
      <w:rPr>
        <w:rFonts w:ascii="Symbol" w:hAnsi="Symbol" w:hint="default"/>
      </w:rPr>
    </w:lvl>
    <w:lvl w:ilvl="1" w:tplc="1C090003" w:tentative="1">
      <w:start w:val="1"/>
      <w:numFmt w:val="bullet"/>
      <w:lvlText w:val="o"/>
      <w:lvlJc w:val="left"/>
      <w:pPr>
        <w:ind w:left="1493" w:hanging="360"/>
      </w:pPr>
      <w:rPr>
        <w:rFonts w:ascii="Courier New" w:hAnsi="Courier New" w:cs="Courier New" w:hint="default"/>
      </w:rPr>
    </w:lvl>
    <w:lvl w:ilvl="2" w:tplc="1C090005" w:tentative="1">
      <w:start w:val="1"/>
      <w:numFmt w:val="bullet"/>
      <w:lvlText w:val=""/>
      <w:lvlJc w:val="left"/>
      <w:pPr>
        <w:ind w:left="2213" w:hanging="360"/>
      </w:pPr>
      <w:rPr>
        <w:rFonts w:ascii="Wingdings" w:hAnsi="Wingdings" w:hint="default"/>
      </w:rPr>
    </w:lvl>
    <w:lvl w:ilvl="3" w:tplc="1C090001" w:tentative="1">
      <w:start w:val="1"/>
      <w:numFmt w:val="bullet"/>
      <w:lvlText w:val=""/>
      <w:lvlJc w:val="left"/>
      <w:pPr>
        <w:ind w:left="2933" w:hanging="360"/>
      </w:pPr>
      <w:rPr>
        <w:rFonts w:ascii="Symbol" w:hAnsi="Symbol" w:hint="default"/>
      </w:rPr>
    </w:lvl>
    <w:lvl w:ilvl="4" w:tplc="1C090003" w:tentative="1">
      <w:start w:val="1"/>
      <w:numFmt w:val="bullet"/>
      <w:lvlText w:val="o"/>
      <w:lvlJc w:val="left"/>
      <w:pPr>
        <w:ind w:left="3653" w:hanging="360"/>
      </w:pPr>
      <w:rPr>
        <w:rFonts w:ascii="Courier New" w:hAnsi="Courier New" w:cs="Courier New" w:hint="default"/>
      </w:rPr>
    </w:lvl>
    <w:lvl w:ilvl="5" w:tplc="1C090005" w:tentative="1">
      <w:start w:val="1"/>
      <w:numFmt w:val="bullet"/>
      <w:lvlText w:val=""/>
      <w:lvlJc w:val="left"/>
      <w:pPr>
        <w:ind w:left="4373" w:hanging="360"/>
      </w:pPr>
      <w:rPr>
        <w:rFonts w:ascii="Wingdings" w:hAnsi="Wingdings" w:hint="default"/>
      </w:rPr>
    </w:lvl>
    <w:lvl w:ilvl="6" w:tplc="1C090001" w:tentative="1">
      <w:start w:val="1"/>
      <w:numFmt w:val="bullet"/>
      <w:lvlText w:val=""/>
      <w:lvlJc w:val="left"/>
      <w:pPr>
        <w:ind w:left="5093" w:hanging="360"/>
      </w:pPr>
      <w:rPr>
        <w:rFonts w:ascii="Symbol" w:hAnsi="Symbol" w:hint="default"/>
      </w:rPr>
    </w:lvl>
    <w:lvl w:ilvl="7" w:tplc="1C090003" w:tentative="1">
      <w:start w:val="1"/>
      <w:numFmt w:val="bullet"/>
      <w:lvlText w:val="o"/>
      <w:lvlJc w:val="left"/>
      <w:pPr>
        <w:ind w:left="5813" w:hanging="360"/>
      </w:pPr>
      <w:rPr>
        <w:rFonts w:ascii="Courier New" w:hAnsi="Courier New" w:cs="Courier New" w:hint="default"/>
      </w:rPr>
    </w:lvl>
    <w:lvl w:ilvl="8" w:tplc="1C090005" w:tentative="1">
      <w:start w:val="1"/>
      <w:numFmt w:val="bullet"/>
      <w:lvlText w:val=""/>
      <w:lvlJc w:val="left"/>
      <w:pPr>
        <w:ind w:left="6533" w:hanging="360"/>
      </w:pPr>
      <w:rPr>
        <w:rFonts w:ascii="Wingdings" w:hAnsi="Wingdings" w:hint="default"/>
      </w:rPr>
    </w:lvl>
  </w:abstractNum>
  <w:abstractNum w:abstractNumId="31">
    <w:nsid w:val="68AC661E"/>
    <w:multiLevelType w:val="hybridMultilevel"/>
    <w:tmpl w:val="D5E8D8F4"/>
    <w:lvl w:ilvl="0" w:tplc="04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78617918"/>
    <w:multiLevelType w:val="hybridMultilevel"/>
    <w:tmpl w:val="D23E47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78C85ABD"/>
    <w:multiLevelType w:val="hybridMultilevel"/>
    <w:tmpl w:val="891C5B1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nsid w:val="79701EF4"/>
    <w:multiLevelType w:val="hybridMultilevel"/>
    <w:tmpl w:val="619E42D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79993333"/>
    <w:multiLevelType w:val="hybridMultilevel"/>
    <w:tmpl w:val="C34AA61C"/>
    <w:lvl w:ilvl="0" w:tplc="1C090001">
      <w:start w:val="1"/>
      <w:numFmt w:val="bullet"/>
      <w:lvlText w:val=""/>
      <w:lvlJc w:val="left"/>
      <w:pPr>
        <w:ind w:left="774" w:hanging="360"/>
      </w:pPr>
      <w:rPr>
        <w:rFonts w:ascii="Symbol" w:hAnsi="Symbol" w:hint="default"/>
      </w:rPr>
    </w:lvl>
    <w:lvl w:ilvl="1" w:tplc="1C090003" w:tentative="1">
      <w:start w:val="1"/>
      <w:numFmt w:val="bullet"/>
      <w:lvlText w:val="o"/>
      <w:lvlJc w:val="left"/>
      <w:pPr>
        <w:ind w:left="1494" w:hanging="360"/>
      </w:pPr>
      <w:rPr>
        <w:rFonts w:ascii="Courier New" w:hAnsi="Courier New" w:cs="Courier New" w:hint="default"/>
      </w:rPr>
    </w:lvl>
    <w:lvl w:ilvl="2" w:tplc="1C090005" w:tentative="1">
      <w:start w:val="1"/>
      <w:numFmt w:val="bullet"/>
      <w:lvlText w:val=""/>
      <w:lvlJc w:val="left"/>
      <w:pPr>
        <w:ind w:left="2214" w:hanging="360"/>
      </w:pPr>
      <w:rPr>
        <w:rFonts w:ascii="Wingdings" w:hAnsi="Wingdings" w:hint="default"/>
      </w:rPr>
    </w:lvl>
    <w:lvl w:ilvl="3" w:tplc="1C090001" w:tentative="1">
      <w:start w:val="1"/>
      <w:numFmt w:val="bullet"/>
      <w:lvlText w:val=""/>
      <w:lvlJc w:val="left"/>
      <w:pPr>
        <w:ind w:left="2934" w:hanging="360"/>
      </w:pPr>
      <w:rPr>
        <w:rFonts w:ascii="Symbol" w:hAnsi="Symbol" w:hint="default"/>
      </w:rPr>
    </w:lvl>
    <w:lvl w:ilvl="4" w:tplc="1C090003" w:tentative="1">
      <w:start w:val="1"/>
      <w:numFmt w:val="bullet"/>
      <w:lvlText w:val="o"/>
      <w:lvlJc w:val="left"/>
      <w:pPr>
        <w:ind w:left="3654" w:hanging="360"/>
      </w:pPr>
      <w:rPr>
        <w:rFonts w:ascii="Courier New" w:hAnsi="Courier New" w:cs="Courier New" w:hint="default"/>
      </w:rPr>
    </w:lvl>
    <w:lvl w:ilvl="5" w:tplc="1C090005" w:tentative="1">
      <w:start w:val="1"/>
      <w:numFmt w:val="bullet"/>
      <w:lvlText w:val=""/>
      <w:lvlJc w:val="left"/>
      <w:pPr>
        <w:ind w:left="4374" w:hanging="360"/>
      </w:pPr>
      <w:rPr>
        <w:rFonts w:ascii="Wingdings" w:hAnsi="Wingdings" w:hint="default"/>
      </w:rPr>
    </w:lvl>
    <w:lvl w:ilvl="6" w:tplc="1C090001" w:tentative="1">
      <w:start w:val="1"/>
      <w:numFmt w:val="bullet"/>
      <w:lvlText w:val=""/>
      <w:lvlJc w:val="left"/>
      <w:pPr>
        <w:ind w:left="5094" w:hanging="360"/>
      </w:pPr>
      <w:rPr>
        <w:rFonts w:ascii="Symbol" w:hAnsi="Symbol" w:hint="default"/>
      </w:rPr>
    </w:lvl>
    <w:lvl w:ilvl="7" w:tplc="1C090003" w:tentative="1">
      <w:start w:val="1"/>
      <w:numFmt w:val="bullet"/>
      <w:lvlText w:val="o"/>
      <w:lvlJc w:val="left"/>
      <w:pPr>
        <w:ind w:left="5814" w:hanging="360"/>
      </w:pPr>
      <w:rPr>
        <w:rFonts w:ascii="Courier New" w:hAnsi="Courier New" w:cs="Courier New" w:hint="default"/>
      </w:rPr>
    </w:lvl>
    <w:lvl w:ilvl="8" w:tplc="1C090005" w:tentative="1">
      <w:start w:val="1"/>
      <w:numFmt w:val="bullet"/>
      <w:lvlText w:val=""/>
      <w:lvlJc w:val="left"/>
      <w:pPr>
        <w:ind w:left="6534" w:hanging="360"/>
      </w:pPr>
      <w:rPr>
        <w:rFonts w:ascii="Wingdings" w:hAnsi="Wingdings" w:hint="default"/>
      </w:rPr>
    </w:lvl>
  </w:abstractNum>
  <w:abstractNum w:abstractNumId="36">
    <w:nsid w:val="7CB3407B"/>
    <w:multiLevelType w:val="hybridMultilevel"/>
    <w:tmpl w:val="E11A689A"/>
    <w:lvl w:ilvl="0" w:tplc="579C6ECA">
      <w:start w:val="1"/>
      <w:numFmt w:val="bullet"/>
      <w:lvlText w:val="•"/>
      <w:lvlJc w:val="left"/>
      <w:pPr>
        <w:tabs>
          <w:tab w:val="num" w:pos="720"/>
        </w:tabs>
        <w:ind w:left="720" w:hanging="360"/>
      </w:pPr>
      <w:rPr>
        <w:rFonts w:ascii="Arial" w:hAnsi="Arial" w:hint="default"/>
      </w:rPr>
    </w:lvl>
    <w:lvl w:ilvl="1" w:tplc="9626AA26">
      <w:start w:val="3830"/>
      <w:numFmt w:val="bullet"/>
      <w:lvlText w:val="–"/>
      <w:lvlJc w:val="left"/>
      <w:pPr>
        <w:tabs>
          <w:tab w:val="num" w:pos="1440"/>
        </w:tabs>
        <w:ind w:left="1440" w:hanging="360"/>
      </w:pPr>
      <w:rPr>
        <w:rFonts w:ascii="Arial" w:hAnsi="Arial" w:hint="default"/>
      </w:rPr>
    </w:lvl>
    <w:lvl w:ilvl="2" w:tplc="08645748" w:tentative="1">
      <w:start w:val="1"/>
      <w:numFmt w:val="bullet"/>
      <w:lvlText w:val="•"/>
      <w:lvlJc w:val="left"/>
      <w:pPr>
        <w:tabs>
          <w:tab w:val="num" w:pos="2160"/>
        </w:tabs>
        <w:ind w:left="2160" w:hanging="360"/>
      </w:pPr>
      <w:rPr>
        <w:rFonts w:ascii="Arial" w:hAnsi="Arial" w:hint="default"/>
      </w:rPr>
    </w:lvl>
    <w:lvl w:ilvl="3" w:tplc="EC4E2006" w:tentative="1">
      <w:start w:val="1"/>
      <w:numFmt w:val="bullet"/>
      <w:lvlText w:val="•"/>
      <w:lvlJc w:val="left"/>
      <w:pPr>
        <w:tabs>
          <w:tab w:val="num" w:pos="2880"/>
        </w:tabs>
        <w:ind w:left="2880" w:hanging="360"/>
      </w:pPr>
      <w:rPr>
        <w:rFonts w:ascii="Arial" w:hAnsi="Arial" w:hint="default"/>
      </w:rPr>
    </w:lvl>
    <w:lvl w:ilvl="4" w:tplc="0DC6D6DC" w:tentative="1">
      <w:start w:val="1"/>
      <w:numFmt w:val="bullet"/>
      <w:lvlText w:val="•"/>
      <w:lvlJc w:val="left"/>
      <w:pPr>
        <w:tabs>
          <w:tab w:val="num" w:pos="3600"/>
        </w:tabs>
        <w:ind w:left="3600" w:hanging="360"/>
      </w:pPr>
      <w:rPr>
        <w:rFonts w:ascii="Arial" w:hAnsi="Arial" w:hint="default"/>
      </w:rPr>
    </w:lvl>
    <w:lvl w:ilvl="5" w:tplc="31D2A168" w:tentative="1">
      <w:start w:val="1"/>
      <w:numFmt w:val="bullet"/>
      <w:lvlText w:val="•"/>
      <w:lvlJc w:val="left"/>
      <w:pPr>
        <w:tabs>
          <w:tab w:val="num" w:pos="4320"/>
        </w:tabs>
        <w:ind w:left="4320" w:hanging="360"/>
      </w:pPr>
      <w:rPr>
        <w:rFonts w:ascii="Arial" w:hAnsi="Arial" w:hint="default"/>
      </w:rPr>
    </w:lvl>
    <w:lvl w:ilvl="6" w:tplc="92F8B722" w:tentative="1">
      <w:start w:val="1"/>
      <w:numFmt w:val="bullet"/>
      <w:lvlText w:val="•"/>
      <w:lvlJc w:val="left"/>
      <w:pPr>
        <w:tabs>
          <w:tab w:val="num" w:pos="5040"/>
        </w:tabs>
        <w:ind w:left="5040" w:hanging="360"/>
      </w:pPr>
      <w:rPr>
        <w:rFonts w:ascii="Arial" w:hAnsi="Arial" w:hint="default"/>
      </w:rPr>
    </w:lvl>
    <w:lvl w:ilvl="7" w:tplc="47889644" w:tentative="1">
      <w:start w:val="1"/>
      <w:numFmt w:val="bullet"/>
      <w:lvlText w:val="•"/>
      <w:lvlJc w:val="left"/>
      <w:pPr>
        <w:tabs>
          <w:tab w:val="num" w:pos="5760"/>
        </w:tabs>
        <w:ind w:left="5760" w:hanging="360"/>
      </w:pPr>
      <w:rPr>
        <w:rFonts w:ascii="Arial" w:hAnsi="Arial" w:hint="default"/>
      </w:rPr>
    </w:lvl>
    <w:lvl w:ilvl="8" w:tplc="54E414AE" w:tentative="1">
      <w:start w:val="1"/>
      <w:numFmt w:val="bullet"/>
      <w:lvlText w:val="•"/>
      <w:lvlJc w:val="left"/>
      <w:pPr>
        <w:tabs>
          <w:tab w:val="num" w:pos="6480"/>
        </w:tabs>
        <w:ind w:left="6480" w:hanging="360"/>
      </w:pPr>
      <w:rPr>
        <w:rFonts w:ascii="Arial" w:hAnsi="Arial" w:hint="default"/>
      </w:rPr>
    </w:lvl>
  </w:abstractNum>
  <w:num w:numId="1">
    <w:abstractNumId w:val="21"/>
  </w:num>
  <w:num w:numId="2">
    <w:abstractNumId w:val="7"/>
  </w:num>
  <w:num w:numId="3">
    <w:abstractNumId w:val="7"/>
  </w:num>
  <w:num w:numId="4">
    <w:abstractNumId w:val="21"/>
  </w:num>
  <w:num w:numId="5">
    <w:abstractNumId w:val="3"/>
  </w:num>
  <w:num w:numId="6">
    <w:abstractNumId w:val="0"/>
    <w:lvlOverride w:ilvl="0">
      <w:lvl w:ilvl="0">
        <w:start w:val="1"/>
        <w:numFmt w:val="decimal"/>
        <w:pStyle w:val="Heading1"/>
        <w:lvlText w:val="%1"/>
        <w:lvlJc w:val="left"/>
        <w:pPr>
          <w:ind w:left="851" w:hanging="851"/>
        </w:pPr>
        <w:rPr>
          <w:rFonts w:hint="default"/>
        </w:rPr>
      </w:lvl>
    </w:lvlOverride>
    <w:lvlOverride w:ilvl="1">
      <w:lvl w:ilvl="1">
        <w:start w:val="1"/>
        <w:numFmt w:val="decimal"/>
        <w:pStyle w:val="Heading2"/>
        <w:lvlText w:val="%1.%2"/>
        <w:lvlJc w:val="left"/>
        <w:pPr>
          <w:ind w:left="851" w:hanging="851"/>
        </w:pPr>
        <w:rPr>
          <w:rFonts w:hint="default"/>
        </w:rPr>
      </w:lvl>
    </w:lvlOverride>
    <w:lvlOverride w:ilvl="2">
      <w:lvl w:ilvl="2">
        <w:start w:val="1"/>
        <w:numFmt w:val="decimal"/>
        <w:pStyle w:val="Heading3"/>
        <w:lvlText w:val="%1.%2.%3"/>
        <w:lvlJc w:val="left"/>
        <w:pPr>
          <w:ind w:left="851" w:hanging="851"/>
        </w:pPr>
        <w:rPr>
          <w:rFonts w:hint="default"/>
        </w:rPr>
      </w:lvl>
    </w:lvlOverride>
    <w:lvlOverride w:ilvl="3">
      <w:lvl w:ilvl="3">
        <w:start w:val="1"/>
        <w:numFmt w:val="decimal"/>
        <w:pStyle w:val="Heading4"/>
        <w:lvlText w:val="%1.%2.%3.%4"/>
        <w:lvlJc w:val="left"/>
        <w:pPr>
          <w:ind w:left="851" w:hanging="851"/>
        </w:pPr>
        <w:rPr>
          <w:rFonts w:hint="default"/>
        </w:rPr>
      </w:lvl>
    </w:lvlOverride>
    <w:lvlOverride w:ilvl="4">
      <w:lvl w:ilvl="4">
        <w:start w:val="1"/>
        <w:numFmt w:val="decimal"/>
        <w:pStyle w:val="Heading5"/>
        <w:lvlText w:val="%1.%2.%3.%4.%5"/>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Restart w:val="0"/>
        <w:suff w:val="nothing"/>
        <w:lvlText w:val=""/>
        <w:lvlJc w:val="left"/>
        <w:pPr>
          <w:ind w:left="851" w:hanging="851"/>
        </w:pPr>
        <w:rPr>
          <w:rFonts w:hint="default"/>
          <w:b w:val="0"/>
          <w:i w:val="0"/>
          <w:iCs w:val="0"/>
          <w:caps w:val="0"/>
          <w:smallCaps w:val="0"/>
          <w:strike w:val="0"/>
          <w:dstrike w:val="0"/>
          <w:noProof w:val="0"/>
          <w:vanish w:val="0"/>
          <w:color w:val="00000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7">
    <w:abstractNumId w:val="18"/>
  </w:num>
  <w:num w:numId="8">
    <w:abstractNumId w:val="24"/>
  </w:num>
  <w:num w:numId="9">
    <w:abstractNumId w:val="28"/>
  </w:num>
  <w:num w:numId="10">
    <w:abstractNumId w:val="13"/>
  </w:num>
  <w:num w:numId="11">
    <w:abstractNumId w:val="30"/>
  </w:num>
  <w:num w:numId="12">
    <w:abstractNumId w:val="14"/>
  </w:num>
  <w:num w:numId="13">
    <w:abstractNumId w:val="31"/>
  </w:num>
  <w:num w:numId="14">
    <w:abstractNumId w:val="4"/>
  </w:num>
  <w:num w:numId="15">
    <w:abstractNumId w:val="26"/>
  </w:num>
  <w:num w:numId="16">
    <w:abstractNumId w:val="10"/>
  </w:num>
  <w:num w:numId="17">
    <w:abstractNumId w:val="20"/>
  </w:num>
  <w:num w:numId="18">
    <w:abstractNumId w:val="11"/>
  </w:num>
  <w:num w:numId="19">
    <w:abstractNumId w:val="5"/>
  </w:num>
  <w:num w:numId="20">
    <w:abstractNumId w:val="36"/>
  </w:num>
  <w:num w:numId="21">
    <w:abstractNumId w:val="9"/>
  </w:num>
  <w:num w:numId="22">
    <w:abstractNumId w:val="22"/>
  </w:num>
  <w:num w:numId="23">
    <w:abstractNumId w:val="17"/>
  </w:num>
  <w:num w:numId="24">
    <w:abstractNumId w:val="35"/>
  </w:num>
  <w:num w:numId="25">
    <w:abstractNumId w:val="25"/>
  </w:num>
  <w:num w:numId="26">
    <w:abstractNumId w:val="12"/>
  </w:num>
  <w:num w:numId="27">
    <w:abstractNumId w:val="23"/>
  </w:num>
  <w:num w:numId="28">
    <w:abstractNumId w:val="33"/>
  </w:num>
  <w:num w:numId="29">
    <w:abstractNumId w:val="29"/>
  </w:num>
  <w:num w:numId="30">
    <w:abstractNumId w:val="19"/>
  </w:num>
  <w:num w:numId="31">
    <w:abstractNumId w:val="6"/>
  </w:num>
  <w:num w:numId="32">
    <w:abstractNumId w:val="2"/>
  </w:num>
  <w:num w:numId="33">
    <w:abstractNumId w:val="34"/>
  </w:num>
  <w:num w:numId="34">
    <w:abstractNumId w:val="16"/>
  </w:num>
  <w:num w:numId="35">
    <w:abstractNumId w:val="8"/>
  </w:num>
  <w:num w:numId="36">
    <w:abstractNumId w:val="32"/>
  </w:num>
  <w:num w:numId="37">
    <w:abstractNumId w:val="15"/>
  </w:num>
  <w:num w:numId="38">
    <w:abstractNumId w:val="27"/>
  </w:num>
  <w:num w:numId="39">
    <w:abstractNumId w:val="1"/>
  </w:num>
  <w:num w:numId="40">
    <w:abstractNumId w:val="0"/>
    <w:lvlOverride w:ilvl="0">
      <w:lvl w:ilvl="0">
        <w:start w:val="221206208"/>
        <w:numFmt w:val="decimal"/>
        <w:pStyle w:val="Heading1"/>
        <w:lvlText w:val="%1"/>
        <w:lvlJc w:val="left"/>
        <w:pPr>
          <w:ind w:left="851" w:hanging="851"/>
        </w:pPr>
        <w:rPr>
          <w:rFonts w:hint="default"/>
        </w:rPr>
      </w:lvl>
    </w:lvlOverride>
    <w:lvlOverride w:ilvl="1">
      <w:lvl w:ilvl="1">
        <w:start w:val="221206256"/>
        <w:numFmt w:val="decimal"/>
        <w:pStyle w:val="Heading2"/>
        <w:lvlText w:val="%1.%2"/>
        <w:lvlJc w:val="left"/>
        <w:pPr>
          <w:ind w:left="851" w:hanging="851"/>
        </w:pPr>
        <w:rPr>
          <w:rFonts w:hint="default"/>
        </w:rPr>
      </w:lvl>
    </w:lvlOverride>
    <w:lvlOverride w:ilvl="2">
      <w:lvl w:ilvl="2">
        <w:start w:val="221206304"/>
        <w:numFmt w:val="decimal"/>
        <w:pStyle w:val="Heading3"/>
        <w:lvlText w:val="%1.%2.%3"/>
        <w:lvlJc w:val="left"/>
        <w:pPr>
          <w:ind w:left="851" w:hanging="851"/>
        </w:pPr>
        <w:rPr>
          <w:rFonts w:hint="default"/>
        </w:rPr>
      </w:lvl>
    </w:lvlOverride>
    <w:lvlOverride w:ilvl="3">
      <w:lvl w:ilvl="3">
        <w:start w:val="221206352"/>
        <w:numFmt w:val="decimal"/>
        <w:pStyle w:val="Heading4"/>
        <w:lvlText w:val="%1.%2.%3.%4"/>
        <w:lvlJc w:val="left"/>
        <w:pPr>
          <w:ind w:left="851" w:hanging="851"/>
        </w:pPr>
        <w:rPr>
          <w:rFonts w:hint="default"/>
        </w:rPr>
      </w:lvl>
    </w:lvlOverride>
    <w:lvlOverride w:ilvl="4">
      <w:lvl w:ilvl="4">
        <w:start w:val="221206400"/>
        <w:numFmt w:val="decimal"/>
        <w:pStyle w:val="Heading5"/>
        <w:lvlText w:val="%1.%2.%3.%4.%5"/>
        <w:lvlJc w:val="left"/>
        <w:pPr>
          <w:ind w:left="851" w:hanging="851"/>
        </w:pPr>
        <w:rPr>
          <w:rFonts w:hint="default"/>
        </w:rPr>
      </w:lvl>
    </w:lvlOverride>
    <w:lvlOverride w:ilvl="5">
      <w:lvl w:ilvl="5">
        <w:start w:val="221206448"/>
        <w:numFmt w:val="none"/>
        <w:lvlText w:val=""/>
        <w:lvlJc w:val="left"/>
        <w:pPr>
          <w:ind w:left="851" w:hanging="851"/>
        </w:pPr>
        <w:rPr>
          <w:rFonts w:hint="default"/>
        </w:rPr>
      </w:lvl>
    </w:lvlOverride>
    <w:lvlOverride w:ilvl="6">
      <w:lvl w:ilvl="6">
        <w:start w:val="221206496"/>
        <w:numFmt w:val="none"/>
        <w:lvlRestart w:val="0"/>
        <w:suff w:val="nothing"/>
        <w:lvlText w:val=""/>
        <w:lvlJc w:val="left"/>
        <w:pPr>
          <w:ind w:left="851" w:hanging="851"/>
        </w:pPr>
        <w:rPr>
          <w:rFonts w:hint="default"/>
          <w:b w:val="0"/>
          <w:i w:val="0"/>
          <w:iCs w:val="0"/>
          <w:caps w:val="0"/>
          <w:smallCaps w:val="0"/>
          <w:strike w:val="0"/>
          <w:dstrike w:val="0"/>
          <w:vanish w:val="0"/>
          <w:color w:val="000000"/>
          <w:position w:val="0"/>
          <w:u w:val="none"/>
          <w:vertAlign w:val="baseline"/>
          <w:em w:val="none"/>
        </w:rPr>
      </w:lvl>
    </w:lvlOverride>
    <w:lvlOverride w:ilvl="7">
      <w:lvl w:ilvl="7">
        <w:start w:val="221206544"/>
        <w:numFmt w:val="none"/>
        <w:lvlText w:val=""/>
        <w:lvlJc w:val="left"/>
        <w:pPr>
          <w:ind w:left="851" w:hanging="851"/>
        </w:pPr>
        <w:rPr>
          <w:rFonts w:hint="default"/>
        </w:rPr>
      </w:lvl>
    </w:lvlOverride>
    <w:lvlOverride w:ilvl="8">
      <w:lvl w:ilvl="8">
        <w:start w:val="221206592"/>
        <w:numFmt w:val="none"/>
        <w:lvlText w:val=""/>
        <w:lvlJc w:val="left"/>
        <w:pPr>
          <w:ind w:left="851" w:hanging="851"/>
        </w:pPr>
        <w:rPr>
          <w:rFonts w:hint="default"/>
        </w:rPr>
      </w:lvl>
    </w:lvlOverride>
  </w:num>
  <w:num w:numId="41">
    <w:abstractNumId w:val="0"/>
    <w:lvlOverride w:ilvl="0">
      <w:lvl w:ilvl="0">
        <w:start w:val="1"/>
        <w:numFmt w:val="decimal"/>
        <w:pStyle w:val="Heading1"/>
        <w:lvlText w:val="%1"/>
        <w:lvlJc w:val="left"/>
        <w:pPr>
          <w:ind w:left="851" w:hanging="851"/>
        </w:pPr>
        <w:rPr>
          <w:rFonts w:hint="default"/>
        </w:rPr>
      </w:lvl>
    </w:lvlOverride>
    <w:lvlOverride w:ilvl="1">
      <w:lvl w:ilvl="1">
        <w:start w:val="1"/>
        <w:numFmt w:val="decimal"/>
        <w:pStyle w:val="Heading2"/>
        <w:lvlText w:val="%1.%2"/>
        <w:lvlJc w:val="left"/>
        <w:pPr>
          <w:ind w:left="851" w:hanging="851"/>
        </w:pPr>
        <w:rPr>
          <w:rFonts w:hint="default"/>
        </w:rPr>
      </w:lvl>
    </w:lvlOverride>
    <w:lvlOverride w:ilvl="2">
      <w:lvl w:ilvl="2">
        <w:start w:val="1"/>
        <w:numFmt w:val="decimal"/>
        <w:pStyle w:val="Heading3"/>
        <w:lvlText w:val="%1.%2.%3"/>
        <w:lvlJc w:val="left"/>
        <w:pPr>
          <w:ind w:left="851" w:hanging="851"/>
        </w:pPr>
        <w:rPr>
          <w:rFonts w:hint="default"/>
        </w:rPr>
      </w:lvl>
    </w:lvlOverride>
    <w:lvlOverride w:ilvl="3">
      <w:lvl w:ilvl="3">
        <w:start w:val="1"/>
        <w:numFmt w:val="decimal"/>
        <w:pStyle w:val="Heading4"/>
        <w:lvlText w:val="%1.%2.%3.%4"/>
        <w:lvlJc w:val="left"/>
        <w:pPr>
          <w:ind w:left="851" w:hanging="851"/>
        </w:pPr>
        <w:rPr>
          <w:rFonts w:hint="default"/>
        </w:rPr>
      </w:lvl>
    </w:lvlOverride>
    <w:lvlOverride w:ilvl="4">
      <w:lvl w:ilvl="4">
        <w:start w:val="1"/>
        <w:numFmt w:val="decimal"/>
        <w:pStyle w:val="Heading5"/>
        <w:lvlText w:val="%1.%2.%3.%4.%5"/>
        <w:lvlJc w:val="left"/>
        <w:pPr>
          <w:ind w:left="851" w:hanging="851"/>
        </w:pPr>
        <w:rPr>
          <w:rFonts w:hint="default"/>
        </w:rPr>
      </w:lvl>
    </w:lvlOverride>
    <w:lvlOverride w:ilvl="5">
      <w:lvl w:ilvl="5">
        <w:start w:val="1"/>
        <w:numFmt w:val="none"/>
        <w:lvlText w:val=""/>
        <w:lvlJc w:val="left"/>
        <w:pPr>
          <w:ind w:left="851" w:hanging="851"/>
        </w:pPr>
        <w:rPr>
          <w:rFonts w:hint="default"/>
        </w:rPr>
      </w:lvl>
    </w:lvlOverride>
    <w:lvlOverride w:ilvl="6">
      <w:lvl w:ilvl="6">
        <w:start w:val="1"/>
        <w:numFmt w:val="none"/>
        <w:lvlRestart w:val="0"/>
        <w:suff w:val="nothing"/>
        <w:lvlText w:val=""/>
        <w:lvlJc w:val="left"/>
        <w:pPr>
          <w:ind w:left="851" w:hanging="851"/>
        </w:pPr>
        <w:rPr>
          <w:rFonts w:hint="default"/>
          <w:b w:val="0"/>
          <w:i w:val="0"/>
          <w:iCs w:val="0"/>
          <w:caps w:val="0"/>
          <w:smallCaps w:val="0"/>
          <w:strike w:val="0"/>
          <w:dstrike w:val="0"/>
          <w:noProof w:val="0"/>
          <w:vanish w:val="0"/>
          <w:color w:val="00000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Override>
    <w:lvlOverride w:ilvl="7">
      <w:lvl w:ilvl="7">
        <w:start w:val="1"/>
        <w:numFmt w:val="none"/>
        <w:lvlText w:val=""/>
        <w:lvlJc w:val="left"/>
        <w:pPr>
          <w:ind w:left="851" w:hanging="851"/>
        </w:pPr>
        <w:rPr>
          <w:rFonts w:hint="default"/>
        </w:rPr>
      </w:lvl>
    </w:lvlOverride>
    <w:lvlOverride w:ilvl="8">
      <w:lvl w:ilvl="8">
        <w:start w:val="1"/>
        <w:numFmt w:val="none"/>
        <w:lvlText w:val=""/>
        <w:lvlJc w:val="left"/>
        <w:pPr>
          <w:ind w:left="851" w:hanging="851"/>
        </w:pPr>
        <w:rPr>
          <w:rFonts w:hint="default"/>
        </w:rPr>
      </w:lvl>
    </w:lvlOverride>
  </w:num>
  <w:num w:numId="42">
    <w:abstractNumId w:val="0"/>
    <w:lvlOverride w:ilvl="0">
      <w:startOverride w:val="1"/>
      <w:lvl w:ilvl="0">
        <w:start w:val="1"/>
        <w:numFmt w:val="decimal"/>
        <w:pStyle w:val="Heading1"/>
        <w:lvlText w:val="%1"/>
        <w:lvlJc w:val="left"/>
        <w:pPr>
          <w:ind w:left="851" w:hanging="851"/>
        </w:pPr>
        <w:rPr>
          <w:rFonts w:hint="default"/>
        </w:rPr>
      </w:lvl>
    </w:lvlOverride>
    <w:lvlOverride w:ilvl="1">
      <w:startOverride w:val="1"/>
      <w:lvl w:ilvl="1">
        <w:start w:val="1"/>
        <w:numFmt w:val="decimal"/>
        <w:pStyle w:val="Heading2"/>
        <w:lvlText w:val="%1.%2"/>
        <w:lvlJc w:val="left"/>
        <w:pPr>
          <w:ind w:left="851" w:hanging="851"/>
        </w:pPr>
        <w:rPr>
          <w:rFonts w:hint="default"/>
        </w:rPr>
      </w:lvl>
    </w:lvlOverride>
    <w:lvlOverride w:ilvl="2">
      <w:startOverride w:val="1"/>
      <w:lvl w:ilvl="2">
        <w:start w:val="1"/>
        <w:numFmt w:val="decimal"/>
        <w:pStyle w:val="Heading3"/>
        <w:lvlText w:val="%1.%2.%3"/>
        <w:lvlJc w:val="left"/>
        <w:pPr>
          <w:ind w:left="851" w:hanging="851"/>
        </w:pPr>
        <w:rPr>
          <w:rFonts w:hint="default"/>
        </w:rPr>
      </w:lvl>
    </w:lvlOverride>
    <w:lvlOverride w:ilvl="3">
      <w:startOverride w:val="1"/>
      <w:lvl w:ilvl="3">
        <w:start w:val="1"/>
        <w:numFmt w:val="decimal"/>
        <w:pStyle w:val="Heading4"/>
        <w:lvlText w:val="%1.%2.%3.%4"/>
        <w:lvlJc w:val="left"/>
        <w:pPr>
          <w:ind w:left="851" w:hanging="851"/>
        </w:pPr>
        <w:rPr>
          <w:rFonts w:hint="default"/>
        </w:rPr>
      </w:lvl>
    </w:lvlOverride>
    <w:lvlOverride w:ilvl="4">
      <w:startOverride w:val="1"/>
      <w:lvl w:ilvl="4">
        <w:start w:val="1"/>
        <w:numFmt w:val="decimal"/>
        <w:pStyle w:val="Heading5"/>
        <w:lvlText w:val="%1.%2.%3.%4.%5"/>
        <w:lvlJc w:val="left"/>
        <w:pPr>
          <w:ind w:left="851" w:hanging="851"/>
        </w:pPr>
        <w:rPr>
          <w:rFonts w:hint="default"/>
        </w:rPr>
      </w:lvl>
    </w:lvlOverride>
    <w:lvlOverride w:ilvl="5">
      <w:startOverride w:val="1"/>
      <w:lvl w:ilvl="5">
        <w:start w:val="1"/>
        <w:numFmt w:val="none"/>
        <w:lvlText w:val=""/>
        <w:lvlJc w:val="left"/>
        <w:pPr>
          <w:ind w:left="851" w:hanging="851"/>
        </w:pPr>
        <w:rPr>
          <w:rFonts w:hint="default"/>
        </w:rPr>
      </w:lvl>
    </w:lvlOverride>
    <w:lvlOverride w:ilvl="6">
      <w:startOverride w:val="1"/>
      <w:lvl w:ilvl="6">
        <w:start w:val="1"/>
        <w:numFmt w:val="none"/>
        <w:lvlRestart w:val="0"/>
        <w:suff w:val="nothing"/>
        <w:lvlText w:val=""/>
        <w:lvlJc w:val="left"/>
        <w:pPr>
          <w:ind w:left="851" w:hanging="851"/>
        </w:pPr>
        <w:rPr>
          <w:rFonts w:hint="default"/>
          <w:b w:val="0"/>
          <w:i w:val="0"/>
          <w:iCs w:val="0"/>
          <w:caps w:val="0"/>
          <w:smallCaps w:val="0"/>
          <w:strike w:val="0"/>
          <w:dstrike w:val="0"/>
          <w:noProof w:val="0"/>
          <w:vanish w:val="0"/>
          <w:color w:val="00000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Override>
    <w:lvlOverride w:ilvl="7">
      <w:startOverride w:val="1"/>
      <w:lvl w:ilvl="7">
        <w:start w:val="1"/>
        <w:numFmt w:val="none"/>
        <w:lvlText w:val=""/>
        <w:lvlJc w:val="left"/>
        <w:pPr>
          <w:ind w:left="851" w:hanging="851"/>
        </w:pPr>
        <w:rPr>
          <w:rFonts w:hint="default"/>
        </w:rPr>
      </w:lvl>
    </w:lvlOverride>
    <w:lvlOverride w:ilvl="8">
      <w:startOverride w:val="1"/>
      <w:lvl w:ilvl="8">
        <w:start w:val="1"/>
        <w:numFmt w:val="none"/>
        <w:lvlText w:val=""/>
        <w:lvlJc w:val="left"/>
        <w:pPr>
          <w:ind w:left="851" w:hanging="851"/>
        </w:pPr>
        <w:rPr>
          <w:rFonts w:hint="default"/>
        </w:rPr>
      </w:lvl>
    </w:lvlOverride>
  </w:num>
  <w:num w:numId="43">
    <w:abstractNumId w:val="0"/>
    <w:lvlOverride w:ilvl="0">
      <w:lvl w:ilvl="0">
        <w:start w:val="205040544"/>
        <w:numFmt w:val="decimal"/>
        <w:pStyle w:val="Heading1"/>
        <w:lvlText w:val="%1"/>
        <w:lvlJc w:val="left"/>
        <w:pPr>
          <w:ind w:left="851" w:hanging="851"/>
        </w:pPr>
        <w:rPr>
          <w:rFonts w:hint="default"/>
        </w:rPr>
      </w:lvl>
    </w:lvlOverride>
    <w:lvlOverride w:ilvl="1">
      <w:lvl w:ilvl="1">
        <w:start w:val="202713056"/>
        <w:numFmt w:val="decimal"/>
        <w:pStyle w:val="Heading2"/>
        <w:lvlText w:val="%1.%2"/>
        <w:lvlJc w:val="left"/>
        <w:pPr>
          <w:ind w:left="851" w:hanging="851"/>
        </w:pPr>
        <w:rPr>
          <w:rFonts w:hint="default"/>
        </w:rPr>
      </w:lvl>
    </w:lvlOverride>
    <w:lvlOverride w:ilvl="2">
      <w:lvl w:ilvl="2">
        <w:start w:val="202714496"/>
        <w:numFmt w:val="decimal"/>
        <w:pStyle w:val="Heading3"/>
        <w:lvlText w:val="%1.%2.%3"/>
        <w:lvlJc w:val="left"/>
        <w:pPr>
          <w:ind w:left="851" w:hanging="851"/>
        </w:pPr>
        <w:rPr>
          <w:rFonts w:hint="default"/>
        </w:rPr>
      </w:lvl>
    </w:lvlOverride>
    <w:lvlOverride w:ilvl="3">
      <w:lvl w:ilvl="3">
        <w:start w:val="202712960"/>
        <w:numFmt w:val="decimal"/>
        <w:pStyle w:val="Heading4"/>
        <w:lvlText w:val="%1.%2.%3.%4"/>
        <w:lvlJc w:val="left"/>
        <w:pPr>
          <w:ind w:left="851" w:hanging="851"/>
        </w:pPr>
        <w:rPr>
          <w:rFonts w:hint="default"/>
        </w:rPr>
      </w:lvl>
    </w:lvlOverride>
    <w:lvlOverride w:ilvl="4">
      <w:lvl w:ilvl="4">
        <w:start w:val="202713200"/>
        <w:numFmt w:val="decimal"/>
        <w:pStyle w:val="Heading5"/>
        <w:lvlText w:val="%1.%2.%3.%4.%5"/>
        <w:lvlJc w:val="left"/>
        <w:pPr>
          <w:ind w:left="851" w:hanging="851"/>
        </w:pPr>
        <w:rPr>
          <w:rFonts w:hint="default"/>
        </w:rPr>
      </w:lvl>
    </w:lvlOverride>
    <w:lvlOverride w:ilvl="5">
      <w:lvl w:ilvl="5">
        <w:start w:val="202712864"/>
        <w:numFmt w:val="none"/>
        <w:lvlText w:val=""/>
        <w:lvlJc w:val="left"/>
        <w:pPr>
          <w:ind w:left="851" w:hanging="851"/>
        </w:pPr>
        <w:rPr>
          <w:rFonts w:hint="default"/>
        </w:rPr>
      </w:lvl>
    </w:lvlOverride>
    <w:lvlOverride w:ilvl="6">
      <w:lvl w:ilvl="6">
        <w:start w:val="202713008"/>
        <w:numFmt w:val="none"/>
        <w:lvlRestart w:val="0"/>
        <w:suff w:val="nothing"/>
        <w:lvlText w:val=""/>
        <w:lvlJc w:val="left"/>
        <w:pPr>
          <w:ind w:left="851" w:hanging="851"/>
        </w:pPr>
        <w:rPr>
          <w:rFonts w:hint="default"/>
          <w:b w:val="0"/>
          <w:i w:val="0"/>
          <w:iCs w:val="0"/>
          <w:caps w:val="0"/>
          <w:smallCaps w:val="0"/>
          <w:strike w:val="0"/>
          <w:dstrike w:val="0"/>
          <w:vanish w:val="0"/>
          <w:color w:val="000000"/>
          <w:position w:val="0"/>
          <w:u w:val="none"/>
          <w:vertAlign w:val="baseline"/>
          <w:em w:val="none"/>
        </w:rPr>
      </w:lvl>
    </w:lvlOverride>
    <w:lvlOverride w:ilvl="7">
      <w:lvl w:ilvl="7">
        <w:start w:val="202712768"/>
        <w:numFmt w:val="none"/>
        <w:lvlText w:val=""/>
        <w:lvlJc w:val="left"/>
        <w:pPr>
          <w:ind w:left="851" w:hanging="851"/>
        </w:pPr>
        <w:rPr>
          <w:rFonts w:hint="default"/>
        </w:rPr>
      </w:lvl>
    </w:lvlOverride>
    <w:lvlOverride w:ilvl="8">
      <w:lvl w:ilvl="8">
        <w:start w:val="205802400"/>
        <w:numFmt w:val="none"/>
        <w:lvlText w:val=""/>
        <w:lvlJc w:val="left"/>
        <w:pPr>
          <w:ind w:left="851" w:hanging="851"/>
        </w:pPr>
        <w:rPr>
          <w:rFonts w:hint="default"/>
        </w:rPr>
      </w:lvl>
    </w:lvlOverride>
  </w:num>
  <w:num w:numId="44">
    <w:abstractNumId w:val="0"/>
    <w:lvlOverride w:ilvl="0">
      <w:lvl w:ilvl="0">
        <w:start w:val="174009776"/>
        <w:numFmt w:val="decimal"/>
        <w:pStyle w:val="Heading1"/>
        <w:lvlText w:val="%1"/>
        <w:lvlJc w:val="left"/>
        <w:pPr>
          <w:ind w:left="851" w:hanging="851"/>
        </w:pPr>
        <w:rPr>
          <w:rFonts w:hint="default"/>
        </w:rPr>
      </w:lvl>
    </w:lvlOverride>
    <w:lvlOverride w:ilvl="1">
      <w:lvl w:ilvl="1">
        <w:start w:val="174010256"/>
        <w:numFmt w:val="decimal"/>
        <w:pStyle w:val="Heading2"/>
        <w:lvlText w:val="%1.%2"/>
        <w:lvlJc w:val="left"/>
        <w:pPr>
          <w:ind w:left="851" w:hanging="851"/>
        </w:pPr>
        <w:rPr>
          <w:rFonts w:hint="default"/>
        </w:rPr>
      </w:lvl>
    </w:lvlOverride>
    <w:lvlOverride w:ilvl="2">
      <w:lvl w:ilvl="2">
        <w:start w:val="174010304"/>
        <w:numFmt w:val="decimal"/>
        <w:pStyle w:val="Heading3"/>
        <w:lvlText w:val="%1.%2.%3"/>
        <w:lvlJc w:val="left"/>
        <w:pPr>
          <w:ind w:left="851" w:hanging="851"/>
        </w:pPr>
        <w:rPr>
          <w:rFonts w:hint="default"/>
        </w:rPr>
      </w:lvl>
    </w:lvlOverride>
    <w:lvlOverride w:ilvl="3">
      <w:lvl w:ilvl="3">
        <w:start w:val="174009968"/>
        <w:numFmt w:val="decimal"/>
        <w:pStyle w:val="Heading4"/>
        <w:lvlText w:val="%1.%2.%3.%4"/>
        <w:lvlJc w:val="left"/>
        <w:pPr>
          <w:ind w:left="851" w:hanging="851"/>
        </w:pPr>
        <w:rPr>
          <w:rFonts w:hint="default"/>
        </w:rPr>
      </w:lvl>
    </w:lvlOverride>
    <w:lvlOverride w:ilvl="4">
      <w:lvl w:ilvl="4">
        <w:start w:val="174010016"/>
        <w:numFmt w:val="decimal"/>
        <w:pStyle w:val="Heading5"/>
        <w:lvlText w:val="%1.%2.%3.%4.%5"/>
        <w:lvlJc w:val="left"/>
        <w:pPr>
          <w:ind w:left="851" w:hanging="851"/>
        </w:pPr>
        <w:rPr>
          <w:rFonts w:hint="default"/>
        </w:rPr>
      </w:lvl>
    </w:lvlOverride>
    <w:lvlOverride w:ilvl="5">
      <w:lvl w:ilvl="5">
        <w:start w:val="174009824"/>
        <w:numFmt w:val="none"/>
        <w:lvlText w:val=""/>
        <w:lvlJc w:val="left"/>
        <w:pPr>
          <w:ind w:left="851" w:hanging="851"/>
        </w:pPr>
        <w:rPr>
          <w:rFonts w:hint="default"/>
        </w:rPr>
      </w:lvl>
    </w:lvlOverride>
    <w:lvlOverride w:ilvl="6">
      <w:lvl w:ilvl="6">
        <w:start w:val="73496880"/>
        <w:numFmt w:val="none"/>
        <w:lvlRestart w:val="0"/>
        <w:suff w:val="nothing"/>
        <w:lvlText w:val=""/>
        <w:lvlJc w:val="left"/>
        <w:pPr>
          <w:ind w:left="851" w:hanging="851"/>
        </w:pPr>
        <w:rPr>
          <w:rFonts w:hint="default"/>
          <w:b w:val="0"/>
          <w:i w:val="0"/>
          <w:iCs w:val="0"/>
          <w:caps w:val="0"/>
          <w:smallCaps w:val="0"/>
          <w:strike w:val="0"/>
          <w:dstrike w:val="0"/>
          <w:vanish w:val="0"/>
          <w:color w:val="000000"/>
          <w:position w:val="0"/>
          <w:u w:val="none"/>
          <w:vertAlign w:val="baseline"/>
          <w:em w:val="none"/>
        </w:rPr>
      </w:lvl>
    </w:lvlOverride>
    <w:lvlOverride w:ilvl="7">
      <w:lvl w:ilvl="7">
        <w:start w:val="81084064"/>
        <w:numFmt w:val="none"/>
        <w:lvlText w:val=""/>
        <w:lvlJc w:val="left"/>
        <w:pPr>
          <w:ind w:left="851" w:hanging="851"/>
        </w:pPr>
        <w:rPr>
          <w:rFonts w:hint="default"/>
        </w:rPr>
      </w:lvl>
    </w:lvlOverride>
    <w:lvlOverride w:ilvl="8">
      <w:lvl w:ilvl="8">
        <w:start w:val="81111056"/>
        <w:numFmt w:val="none"/>
        <w:lvlText w:val=""/>
        <w:lvlJc w:val="left"/>
        <w:pPr>
          <w:ind w:left="851" w:hanging="851"/>
        </w:pPr>
        <w:rPr>
          <w:rFonts w:hint="default"/>
        </w:rPr>
      </w:lvl>
    </w:lvlOverride>
  </w:num>
  <w:num w:numId="45">
    <w:abstractNumId w:val="0"/>
    <w:lvlOverride w:ilvl="0">
      <w:startOverride w:val="19"/>
      <w:lvl w:ilvl="0">
        <w:start w:val="19"/>
        <w:numFmt w:val="decimal"/>
        <w:pStyle w:val="Heading1"/>
        <w:lvlText w:val="%1"/>
        <w:lvlJc w:val="left"/>
        <w:pPr>
          <w:ind w:left="851" w:hanging="851"/>
        </w:pPr>
        <w:rPr>
          <w:rFonts w:hint="default"/>
        </w:rPr>
      </w:lvl>
    </w:lvlOverride>
    <w:lvlOverride w:ilvl="1">
      <w:startOverride w:val="174010256"/>
      <w:lvl w:ilvl="1">
        <w:start w:val="174010256"/>
        <w:numFmt w:val="decimal"/>
        <w:pStyle w:val="Heading2"/>
        <w:lvlText w:val="%1.%2"/>
        <w:lvlJc w:val="left"/>
        <w:pPr>
          <w:ind w:left="851" w:hanging="851"/>
        </w:pPr>
        <w:rPr>
          <w:rFonts w:hint="default"/>
        </w:rPr>
      </w:lvl>
    </w:lvlOverride>
    <w:lvlOverride w:ilvl="2">
      <w:startOverride w:val="174010304"/>
      <w:lvl w:ilvl="2">
        <w:start w:val="174010304"/>
        <w:numFmt w:val="decimal"/>
        <w:pStyle w:val="Heading3"/>
        <w:lvlText w:val="%1.%2.%3"/>
        <w:lvlJc w:val="left"/>
        <w:pPr>
          <w:ind w:left="851" w:hanging="851"/>
        </w:pPr>
        <w:rPr>
          <w:rFonts w:hint="default"/>
        </w:rPr>
      </w:lvl>
    </w:lvlOverride>
    <w:lvlOverride w:ilvl="3">
      <w:startOverride w:val="174009968"/>
      <w:lvl w:ilvl="3">
        <w:start w:val="174009968"/>
        <w:numFmt w:val="decimal"/>
        <w:pStyle w:val="Heading4"/>
        <w:lvlText w:val="%1.%2.%3.%4"/>
        <w:lvlJc w:val="left"/>
        <w:pPr>
          <w:ind w:left="851" w:hanging="851"/>
        </w:pPr>
        <w:rPr>
          <w:rFonts w:hint="default"/>
        </w:rPr>
      </w:lvl>
    </w:lvlOverride>
    <w:lvlOverride w:ilvl="4">
      <w:startOverride w:val="174010016"/>
      <w:lvl w:ilvl="4">
        <w:start w:val="174010016"/>
        <w:numFmt w:val="decimal"/>
        <w:pStyle w:val="Heading5"/>
        <w:lvlText w:val="%1.%2.%3.%4.%5"/>
        <w:lvlJc w:val="left"/>
        <w:pPr>
          <w:ind w:left="851" w:hanging="851"/>
        </w:pPr>
        <w:rPr>
          <w:rFonts w:hint="default"/>
        </w:rPr>
      </w:lvl>
    </w:lvlOverride>
    <w:lvlOverride w:ilvl="5">
      <w:startOverride w:val="174009824"/>
      <w:lvl w:ilvl="5">
        <w:start w:val="174009824"/>
        <w:numFmt w:val="none"/>
        <w:lvlText w:val=""/>
        <w:lvlJc w:val="left"/>
        <w:pPr>
          <w:ind w:left="851" w:hanging="851"/>
        </w:pPr>
        <w:rPr>
          <w:rFonts w:hint="default"/>
        </w:rPr>
      </w:lvl>
    </w:lvlOverride>
    <w:lvlOverride w:ilvl="6">
      <w:startOverride w:val="73496880"/>
      <w:lvl w:ilvl="6">
        <w:start w:val="73496880"/>
        <w:numFmt w:val="none"/>
        <w:lvlRestart w:val="0"/>
        <w:suff w:val="nothing"/>
        <w:lvlText w:val=""/>
        <w:lvlJc w:val="left"/>
        <w:pPr>
          <w:ind w:left="851" w:hanging="851"/>
        </w:pPr>
        <w:rPr>
          <w:rFonts w:hint="default"/>
          <w:b w:val="0"/>
          <w:i w:val="0"/>
          <w:iCs w:val="0"/>
          <w:caps w:val="0"/>
          <w:smallCaps w:val="0"/>
          <w:strike w:val="0"/>
          <w:dstrike w:val="0"/>
          <w:vanish w:val="0"/>
          <w:color w:val="000000"/>
          <w:position w:val="0"/>
          <w:u w:val="none"/>
          <w:vertAlign w:val="baseline"/>
          <w:em w:val="none"/>
        </w:rPr>
      </w:lvl>
    </w:lvlOverride>
    <w:lvlOverride w:ilvl="7">
      <w:startOverride w:val="81084064"/>
      <w:lvl w:ilvl="7">
        <w:start w:val="81084064"/>
        <w:numFmt w:val="none"/>
        <w:lvlText w:val=""/>
        <w:lvlJc w:val="left"/>
        <w:pPr>
          <w:ind w:left="851" w:hanging="851"/>
        </w:pPr>
        <w:rPr>
          <w:rFonts w:hint="default"/>
        </w:rPr>
      </w:lvl>
    </w:lvlOverride>
    <w:lvlOverride w:ilvl="8">
      <w:startOverride w:val="81111056"/>
      <w:lvl w:ilvl="8">
        <w:start w:val="81111056"/>
        <w:numFmt w:val="none"/>
        <w:lvlText w:val=""/>
        <w:lvlJc w:val="left"/>
        <w:pPr>
          <w:ind w:left="851" w:hanging="851"/>
        </w:pPr>
        <w:rPr>
          <w:rFonts w:hint="default"/>
        </w:rPr>
      </w:lvl>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noColumnBalance/>
    <w:doNotExpandShiftReturn/>
    <w:doNotUseHTMLParagraphAutoSpacing/>
    <w:selectFldWithFirstOrLastChar/>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D28"/>
    <w:rsid w:val="00001F99"/>
    <w:rsid w:val="0004553B"/>
    <w:rsid w:val="00054B50"/>
    <w:rsid w:val="00056E05"/>
    <w:rsid w:val="0006276D"/>
    <w:rsid w:val="0007247B"/>
    <w:rsid w:val="000970CA"/>
    <w:rsid w:val="000B00AB"/>
    <w:rsid w:val="000B78AD"/>
    <w:rsid w:val="000C14C4"/>
    <w:rsid w:val="000D106F"/>
    <w:rsid w:val="000D1739"/>
    <w:rsid w:val="000E5CA4"/>
    <w:rsid w:val="000F0EFC"/>
    <w:rsid w:val="000F62C5"/>
    <w:rsid w:val="00102256"/>
    <w:rsid w:val="001048ED"/>
    <w:rsid w:val="00121CD6"/>
    <w:rsid w:val="0013470D"/>
    <w:rsid w:val="001363F0"/>
    <w:rsid w:val="00145427"/>
    <w:rsid w:val="0015143F"/>
    <w:rsid w:val="00154D79"/>
    <w:rsid w:val="00181BD4"/>
    <w:rsid w:val="001A51D7"/>
    <w:rsid w:val="001A7223"/>
    <w:rsid w:val="001C472F"/>
    <w:rsid w:val="001F7F3C"/>
    <w:rsid w:val="00225FD1"/>
    <w:rsid w:val="00230A2E"/>
    <w:rsid w:val="00245981"/>
    <w:rsid w:val="00252928"/>
    <w:rsid w:val="00280AC1"/>
    <w:rsid w:val="00284566"/>
    <w:rsid w:val="00297699"/>
    <w:rsid w:val="002B435D"/>
    <w:rsid w:val="002B7B0D"/>
    <w:rsid w:val="002C2655"/>
    <w:rsid w:val="002C3960"/>
    <w:rsid w:val="002E57E4"/>
    <w:rsid w:val="002F4E02"/>
    <w:rsid w:val="003110E6"/>
    <w:rsid w:val="0031610F"/>
    <w:rsid w:val="00326174"/>
    <w:rsid w:val="00326EB0"/>
    <w:rsid w:val="0034591D"/>
    <w:rsid w:val="00350429"/>
    <w:rsid w:val="003566A4"/>
    <w:rsid w:val="003567E3"/>
    <w:rsid w:val="00364B58"/>
    <w:rsid w:val="0036621B"/>
    <w:rsid w:val="003718D4"/>
    <w:rsid w:val="00381900"/>
    <w:rsid w:val="00394AED"/>
    <w:rsid w:val="003A42D4"/>
    <w:rsid w:val="003A7AC5"/>
    <w:rsid w:val="003B272E"/>
    <w:rsid w:val="003B4243"/>
    <w:rsid w:val="003C683A"/>
    <w:rsid w:val="003D095F"/>
    <w:rsid w:val="003D584C"/>
    <w:rsid w:val="003E4906"/>
    <w:rsid w:val="003F31C1"/>
    <w:rsid w:val="003F79B4"/>
    <w:rsid w:val="004012C3"/>
    <w:rsid w:val="004233F0"/>
    <w:rsid w:val="004329A7"/>
    <w:rsid w:val="004343E4"/>
    <w:rsid w:val="004511E9"/>
    <w:rsid w:val="0046242A"/>
    <w:rsid w:val="004919B0"/>
    <w:rsid w:val="004A05B1"/>
    <w:rsid w:val="004B4006"/>
    <w:rsid w:val="004B721D"/>
    <w:rsid w:val="004C3F85"/>
    <w:rsid w:val="004D05C1"/>
    <w:rsid w:val="004D22BC"/>
    <w:rsid w:val="004E2315"/>
    <w:rsid w:val="004E2473"/>
    <w:rsid w:val="004F05EB"/>
    <w:rsid w:val="00503EBA"/>
    <w:rsid w:val="00516548"/>
    <w:rsid w:val="00517D7C"/>
    <w:rsid w:val="00524A59"/>
    <w:rsid w:val="00526BA9"/>
    <w:rsid w:val="00563920"/>
    <w:rsid w:val="00571834"/>
    <w:rsid w:val="00571E15"/>
    <w:rsid w:val="00571E55"/>
    <w:rsid w:val="005765D2"/>
    <w:rsid w:val="00577BE0"/>
    <w:rsid w:val="00593A4D"/>
    <w:rsid w:val="0059522E"/>
    <w:rsid w:val="00595750"/>
    <w:rsid w:val="005A5B6E"/>
    <w:rsid w:val="005B7DC5"/>
    <w:rsid w:val="005C1541"/>
    <w:rsid w:val="005C7FA2"/>
    <w:rsid w:val="005E6DF0"/>
    <w:rsid w:val="005F35C4"/>
    <w:rsid w:val="005F60DC"/>
    <w:rsid w:val="005F7944"/>
    <w:rsid w:val="00606533"/>
    <w:rsid w:val="00610AA1"/>
    <w:rsid w:val="00617D40"/>
    <w:rsid w:val="0062058C"/>
    <w:rsid w:val="00622CBC"/>
    <w:rsid w:val="00623032"/>
    <w:rsid w:val="00640C72"/>
    <w:rsid w:val="00641A33"/>
    <w:rsid w:val="00646CA9"/>
    <w:rsid w:val="00662863"/>
    <w:rsid w:val="0066440B"/>
    <w:rsid w:val="006801A9"/>
    <w:rsid w:val="00683CD4"/>
    <w:rsid w:val="006920F4"/>
    <w:rsid w:val="00694370"/>
    <w:rsid w:val="006945FA"/>
    <w:rsid w:val="006A2F3D"/>
    <w:rsid w:val="006B312B"/>
    <w:rsid w:val="006B3930"/>
    <w:rsid w:val="006B7F73"/>
    <w:rsid w:val="006D268D"/>
    <w:rsid w:val="006D4D48"/>
    <w:rsid w:val="006E05D2"/>
    <w:rsid w:val="006E226D"/>
    <w:rsid w:val="006E2A3F"/>
    <w:rsid w:val="0071346C"/>
    <w:rsid w:val="007219B3"/>
    <w:rsid w:val="00726ED1"/>
    <w:rsid w:val="007311F4"/>
    <w:rsid w:val="00731C15"/>
    <w:rsid w:val="00750D6C"/>
    <w:rsid w:val="0076064B"/>
    <w:rsid w:val="00760BB8"/>
    <w:rsid w:val="00770120"/>
    <w:rsid w:val="00773E85"/>
    <w:rsid w:val="00775B4B"/>
    <w:rsid w:val="00785235"/>
    <w:rsid w:val="007D70C4"/>
    <w:rsid w:val="007E3775"/>
    <w:rsid w:val="007E48D2"/>
    <w:rsid w:val="007F0520"/>
    <w:rsid w:val="007F32DF"/>
    <w:rsid w:val="00800E79"/>
    <w:rsid w:val="00817D9E"/>
    <w:rsid w:val="00834222"/>
    <w:rsid w:val="00851AE1"/>
    <w:rsid w:val="0087678C"/>
    <w:rsid w:val="008770F9"/>
    <w:rsid w:val="008771BF"/>
    <w:rsid w:val="00881129"/>
    <w:rsid w:val="008A1B86"/>
    <w:rsid w:val="008A2C72"/>
    <w:rsid w:val="008D042F"/>
    <w:rsid w:val="008E044C"/>
    <w:rsid w:val="008F5CAC"/>
    <w:rsid w:val="00901777"/>
    <w:rsid w:val="00902C02"/>
    <w:rsid w:val="0090350E"/>
    <w:rsid w:val="00923DF0"/>
    <w:rsid w:val="009256F1"/>
    <w:rsid w:val="009420C8"/>
    <w:rsid w:val="00944519"/>
    <w:rsid w:val="00955D34"/>
    <w:rsid w:val="00955DE5"/>
    <w:rsid w:val="00956D30"/>
    <w:rsid w:val="00960695"/>
    <w:rsid w:val="0096514C"/>
    <w:rsid w:val="00996F5B"/>
    <w:rsid w:val="009A6895"/>
    <w:rsid w:val="009C43C4"/>
    <w:rsid w:val="009C4B60"/>
    <w:rsid w:val="009D2552"/>
    <w:rsid w:val="009E1489"/>
    <w:rsid w:val="009E313A"/>
    <w:rsid w:val="009E72B5"/>
    <w:rsid w:val="009F2E1E"/>
    <w:rsid w:val="009F514D"/>
    <w:rsid w:val="009F77D1"/>
    <w:rsid w:val="00A0155A"/>
    <w:rsid w:val="00A05A1F"/>
    <w:rsid w:val="00A127C2"/>
    <w:rsid w:val="00A17CE4"/>
    <w:rsid w:val="00A24CE8"/>
    <w:rsid w:val="00A33577"/>
    <w:rsid w:val="00A36ACB"/>
    <w:rsid w:val="00A40A6E"/>
    <w:rsid w:val="00A41346"/>
    <w:rsid w:val="00A44B68"/>
    <w:rsid w:val="00A45E84"/>
    <w:rsid w:val="00A67C2D"/>
    <w:rsid w:val="00A865F3"/>
    <w:rsid w:val="00A96267"/>
    <w:rsid w:val="00AD5388"/>
    <w:rsid w:val="00AF736E"/>
    <w:rsid w:val="00B11646"/>
    <w:rsid w:val="00B147A7"/>
    <w:rsid w:val="00B170B2"/>
    <w:rsid w:val="00B269A1"/>
    <w:rsid w:val="00B2744C"/>
    <w:rsid w:val="00B532C9"/>
    <w:rsid w:val="00B627FE"/>
    <w:rsid w:val="00B71070"/>
    <w:rsid w:val="00B81812"/>
    <w:rsid w:val="00B94AF1"/>
    <w:rsid w:val="00BA1BDC"/>
    <w:rsid w:val="00BC00AC"/>
    <w:rsid w:val="00BC12D6"/>
    <w:rsid w:val="00BC241B"/>
    <w:rsid w:val="00BC5880"/>
    <w:rsid w:val="00BC6894"/>
    <w:rsid w:val="00BD106F"/>
    <w:rsid w:val="00BD4BDF"/>
    <w:rsid w:val="00BD7131"/>
    <w:rsid w:val="00BE13F9"/>
    <w:rsid w:val="00BE3F6E"/>
    <w:rsid w:val="00BE6ADE"/>
    <w:rsid w:val="00BF1861"/>
    <w:rsid w:val="00C02F42"/>
    <w:rsid w:val="00C10AAE"/>
    <w:rsid w:val="00C17051"/>
    <w:rsid w:val="00C256C5"/>
    <w:rsid w:val="00C26494"/>
    <w:rsid w:val="00C27045"/>
    <w:rsid w:val="00C2753D"/>
    <w:rsid w:val="00C55E5B"/>
    <w:rsid w:val="00C56FDF"/>
    <w:rsid w:val="00C63F55"/>
    <w:rsid w:val="00C73AF4"/>
    <w:rsid w:val="00C76783"/>
    <w:rsid w:val="00C86F92"/>
    <w:rsid w:val="00C9458C"/>
    <w:rsid w:val="00CA4341"/>
    <w:rsid w:val="00CA4F71"/>
    <w:rsid w:val="00CA7589"/>
    <w:rsid w:val="00CB54A1"/>
    <w:rsid w:val="00CB5CA5"/>
    <w:rsid w:val="00CC713B"/>
    <w:rsid w:val="00D032EF"/>
    <w:rsid w:val="00D10884"/>
    <w:rsid w:val="00D229E6"/>
    <w:rsid w:val="00D258EC"/>
    <w:rsid w:val="00D31421"/>
    <w:rsid w:val="00D35D55"/>
    <w:rsid w:val="00D40C4E"/>
    <w:rsid w:val="00D42359"/>
    <w:rsid w:val="00D435A3"/>
    <w:rsid w:val="00DA1E40"/>
    <w:rsid w:val="00DA2205"/>
    <w:rsid w:val="00DA4E82"/>
    <w:rsid w:val="00DA5D98"/>
    <w:rsid w:val="00DB3EED"/>
    <w:rsid w:val="00DB4897"/>
    <w:rsid w:val="00DB4D5F"/>
    <w:rsid w:val="00DC0F44"/>
    <w:rsid w:val="00DC2F9E"/>
    <w:rsid w:val="00DD3717"/>
    <w:rsid w:val="00DD3A57"/>
    <w:rsid w:val="00DD445B"/>
    <w:rsid w:val="00E03BFC"/>
    <w:rsid w:val="00E20485"/>
    <w:rsid w:val="00E25B00"/>
    <w:rsid w:val="00E32026"/>
    <w:rsid w:val="00E6217C"/>
    <w:rsid w:val="00E63814"/>
    <w:rsid w:val="00E64184"/>
    <w:rsid w:val="00E67ABE"/>
    <w:rsid w:val="00E71167"/>
    <w:rsid w:val="00E9171C"/>
    <w:rsid w:val="00EA2A77"/>
    <w:rsid w:val="00EA50E6"/>
    <w:rsid w:val="00EB2FA4"/>
    <w:rsid w:val="00EB3BC2"/>
    <w:rsid w:val="00EC3EB4"/>
    <w:rsid w:val="00ED0E2E"/>
    <w:rsid w:val="00ED19A7"/>
    <w:rsid w:val="00ED58BB"/>
    <w:rsid w:val="00F07474"/>
    <w:rsid w:val="00F14D28"/>
    <w:rsid w:val="00F32EED"/>
    <w:rsid w:val="00F405F7"/>
    <w:rsid w:val="00F42BBE"/>
    <w:rsid w:val="00F455B0"/>
    <w:rsid w:val="00F53B2E"/>
    <w:rsid w:val="00F64E4D"/>
    <w:rsid w:val="00F674C6"/>
    <w:rsid w:val="00F714DC"/>
    <w:rsid w:val="00F718BC"/>
    <w:rsid w:val="00F758A7"/>
    <w:rsid w:val="00F83415"/>
    <w:rsid w:val="00F9039F"/>
    <w:rsid w:val="00FA0342"/>
    <w:rsid w:val="00FB4E38"/>
    <w:rsid w:val="00FC1AFA"/>
    <w:rsid w:val="00FE503F"/>
    <w:rsid w:val="00FF095D"/>
    <w:rsid w:val="00FF26A9"/>
    <w:rsid w:val="00FF2CB6"/>
    <w:rsid w:val="00FF455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unhideWhenUsed="0"/>
    <w:lsdException w:name="Bibliography" w:uiPriority="37"/>
    <w:lsdException w:name="TOC Heading" w:uiPriority="39" w:qFormat="1"/>
  </w:latentStyles>
  <w:style w:type="paragraph" w:default="1" w:styleId="Normal">
    <w:name w:val="Normal"/>
    <w:qFormat/>
    <w:rsid w:val="00F14D28"/>
    <w:rPr>
      <w:lang w:val="en-ZA"/>
    </w:rPr>
  </w:style>
  <w:style w:type="paragraph" w:styleId="Heading1">
    <w:name w:val="heading 1"/>
    <w:basedOn w:val="Normal"/>
    <w:next w:val="BodyText"/>
    <w:link w:val="Heading1Char"/>
    <w:uiPriority w:val="9"/>
    <w:qFormat/>
    <w:rsid w:val="00ED58BB"/>
    <w:pPr>
      <w:keepLines/>
      <w:numPr>
        <w:numId w:val="6"/>
      </w:numPr>
      <w:spacing w:before="170" w:after="113"/>
      <w:outlineLvl w:val="0"/>
    </w:pPr>
    <w:rPr>
      <w:rFonts w:asciiTheme="majorHAnsi" w:eastAsiaTheme="majorEastAsia" w:hAnsiTheme="majorHAnsi" w:cstheme="majorHAnsi"/>
      <w:b/>
      <w:bCs/>
      <w:sz w:val="28"/>
      <w:szCs w:val="28"/>
    </w:rPr>
  </w:style>
  <w:style w:type="paragraph" w:styleId="Heading2">
    <w:name w:val="heading 2"/>
    <w:basedOn w:val="Normal"/>
    <w:next w:val="BodyText"/>
    <w:link w:val="Heading2Char"/>
    <w:uiPriority w:val="9"/>
    <w:unhideWhenUsed/>
    <w:qFormat/>
    <w:rsid w:val="00AF736E"/>
    <w:pPr>
      <w:keepLines/>
      <w:numPr>
        <w:ilvl w:val="1"/>
        <w:numId w:val="6"/>
      </w:numPr>
      <w:spacing w:before="170" w:after="113"/>
      <w:outlineLvl w:val="1"/>
    </w:pPr>
    <w:rPr>
      <w:rFonts w:asciiTheme="majorHAnsi" w:eastAsiaTheme="majorEastAsia" w:hAnsiTheme="majorHAnsi"/>
      <w:b/>
      <w:bCs/>
      <w:color w:val="353D30" w:themeColor="accent2"/>
      <w:sz w:val="24"/>
      <w:szCs w:val="24"/>
    </w:rPr>
  </w:style>
  <w:style w:type="paragraph" w:styleId="Heading3">
    <w:name w:val="heading 3"/>
    <w:basedOn w:val="Normal"/>
    <w:next w:val="BodyText"/>
    <w:link w:val="Heading3Char"/>
    <w:uiPriority w:val="9"/>
    <w:unhideWhenUsed/>
    <w:qFormat/>
    <w:rsid w:val="00AF736E"/>
    <w:pPr>
      <w:keepLines/>
      <w:numPr>
        <w:ilvl w:val="2"/>
        <w:numId w:val="6"/>
      </w:numPr>
      <w:spacing w:before="170" w:after="113"/>
      <w:outlineLvl w:val="2"/>
    </w:pPr>
    <w:rPr>
      <w:rFonts w:asciiTheme="majorHAnsi" w:eastAsiaTheme="majorEastAsia" w:hAnsiTheme="majorHAnsi" w:cstheme="majorHAnsi"/>
      <w:b/>
      <w:bCs/>
      <w:color w:val="353D30" w:themeColor="accent2"/>
    </w:rPr>
  </w:style>
  <w:style w:type="paragraph" w:styleId="Heading4">
    <w:name w:val="heading 4"/>
    <w:basedOn w:val="Normal"/>
    <w:next w:val="BodyText"/>
    <w:link w:val="Heading4Char"/>
    <w:uiPriority w:val="9"/>
    <w:unhideWhenUsed/>
    <w:qFormat/>
    <w:rsid w:val="00AF736E"/>
    <w:pPr>
      <w:keepLines/>
      <w:numPr>
        <w:ilvl w:val="3"/>
        <w:numId w:val="6"/>
      </w:numPr>
      <w:tabs>
        <w:tab w:val="left" w:pos="1134"/>
      </w:tabs>
      <w:spacing w:before="170" w:after="113"/>
      <w:outlineLvl w:val="3"/>
    </w:pPr>
    <w:rPr>
      <w:rFonts w:eastAsiaTheme="majorEastAsia" w:cstheme="majorBidi"/>
      <w:b/>
      <w:bCs/>
      <w:iCs/>
      <w:color w:val="353D30" w:themeColor="accent2"/>
    </w:rPr>
  </w:style>
  <w:style w:type="paragraph" w:styleId="Heading5">
    <w:name w:val="heading 5"/>
    <w:basedOn w:val="Normal"/>
    <w:next w:val="BodyText"/>
    <w:link w:val="Heading5Char"/>
    <w:uiPriority w:val="9"/>
    <w:unhideWhenUsed/>
    <w:qFormat/>
    <w:rsid w:val="00AF736E"/>
    <w:pPr>
      <w:keepNext/>
      <w:keepLines/>
      <w:numPr>
        <w:ilvl w:val="4"/>
        <w:numId w:val="6"/>
      </w:numPr>
      <w:spacing w:before="200"/>
      <w:outlineLvl w:val="4"/>
    </w:pPr>
    <w:rPr>
      <w:rFonts w:asciiTheme="majorHAnsi" w:eastAsiaTheme="majorEastAsia" w:hAnsiTheme="majorHAnsi" w:cstheme="majorBidi"/>
      <w:b/>
      <w:color w:val="353D30" w:themeColor="accent2"/>
    </w:rPr>
  </w:style>
  <w:style w:type="paragraph" w:styleId="Heading6">
    <w:name w:val="heading 6"/>
    <w:basedOn w:val="Normal"/>
    <w:next w:val="BodyText"/>
    <w:link w:val="Heading6Char"/>
    <w:uiPriority w:val="9"/>
    <w:unhideWhenUsed/>
    <w:qFormat/>
    <w:rsid w:val="005F60DC"/>
    <w:pPr>
      <w:keepNext/>
      <w:keepLines/>
      <w:spacing w:before="200"/>
      <w:outlineLvl w:val="5"/>
    </w:pPr>
    <w:rPr>
      <w:rFonts w:asciiTheme="majorHAnsi" w:eastAsiaTheme="majorEastAsia" w:hAnsiTheme="majorHAnsi" w:cstheme="majorBidi"/>
      <w:b/>
      <w:iCs/>
    </w:rPr>
  </w:style>
  <w:style w:type="paragraph" w:styleId="Heading7">
    <w:name w:val="heading 7"/>
    <w:basedOn w:val="Normal"/>
    <w:next w:val="BodyText"/>
    <w:link w:val="Heading7Char"/>
    <w:uiPriority w:val="9"/>
    <w:unhideWhenUsed/>
    <w:qFormat/>
    <w:rsid w:val="005F60DC"/>
    <w:pPr>
      <w:keepNext/>
      <w:keepLines/>
      <w:spacing w:before="200"/>
      <w:outlineLvl w:val="6"/>
    </w:pPr>
    <w:rPr>
      <w:rFonts w:asciiTheme="majorHAnsi" w:eastAsiaTheme="majorEastAsia" w:hAnsiTheme="majorHAnsi" w:cstheme="majorBidi"/>
      <w:b/>
      <w:iCs/>
      <w:color w:val="7AB800" w:themeColor="accent1"/>
    </w:rPr>
  </w:style>
  <w:style w:type="paragraph" w:styleId="Heading8">
    <w:name w:val="heading 8"/>
    <w:basedOn w:val="Normal"/>
    <w:next w:val="Normal"/>
    <w:link w:val="Heading8Char"/>
    <w:uiPriority w:val="9"/>
    <w:semiHidden/>
    <w:qFormat/>
    <w:rsid w:val="005F60DC"/>
    <w:pPr>
      <w:keepNext/>
      <w:keepLines/>
      <w:spacing w:before="200"/>
      <w:outlineLvl w:val="7"/>
    </w:pPr>
    <w:rPr>
      <w:rFonts w:asciiTheme="majorHAnsi" w:eastAsiaTheme="majorEastAsia" w:hAnsiTheme="majorHAnsi" w:cstheme="majorBidi"/>
      <w:color w:val="7AB800" w:themeColor="accent1"/>
    </w:rPr>
  </w:style>
  <w:style w:type="paragraph" w:styleId="Heading9">
    <w:name w:val="heading 9"/>
    <w:basedOn w:val="Normal"/>
    <w:next w:val="Normal"/>
    <w:link w:val="Heading9Char"/>
    <w:uiPriority w:val="9"/>
    <w:semiHidden/>
    <w:qFormat/>
    <w:rsid w:val="005F60DC"/>
    <w:pPr>
      <w:keepNext/>
      <w:keepLines/>
      <w:spacing w:before="200"/>
      <w:outlineLvl w:val="8"/>
    </w:pPr>
    <w:rPr>
      <w:rFonts w:asciiTheme="majorHAnsi" w:eastAsiaTheme="majorEastAsia" w:hAnsiTheme="majorHAnsi" w:cstheme="majorBidi"/>
      <w:iCs/>
      <w:color w:val="009FD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41346"/>
    <w:pPr>
      <w:tabs>
        <w:tab w:val="center" w:pos="4513"/>
        <w:tab w:val="right" w:pos="9026"/>
      </w:tabs>
    </w:pPr>
  </w:style>
  <w:style w:type="character" w:customStyle="1" w:styleId="HeaderChar">
    <w:name w:val="Header Char"/>
    <w:basedOn w:val="DefaultParagraphFont"/>
    <w:link w:val="Header"/>
    <w:uiPriority w:val="99"/>
    <w:rsid w:val="003C683A"/>
    <w:rPr>
      <w:rFonts w:ascii="Arial" w:hAnsi="Arial" w:cs="Arial"/>
      <w:sz w:val="20"/>
      <w:szCs w:val="20"/>
    </w:rPr>
  </w:style>
  <w:style w:type="paragraph" w:styleId="Footer">
    <w:name w:val="footer"/>
    <w:basedOn w:val="Normal"/>
    <w:link w:val="FooterChar"/>
    <w:uiPriority w:val="99"/>
    <w:rsid w:val="008D042F"/>
    <w:pPr>
      <w:tabs>
        <w:tab w:val="center" w:pos="4513"/>
        <w:tab w:val="right" w:pos="9026"/>
      </w:tabs>
    </w:pPr>
    <w:rPr>
      <w:sz w:val="12"/>
    </w:rPr>
  </w:style>
  <w:style w:type="character" w:customStyle="1" w:styleId="FooterChar">
    <w:name w:val="Footer Char"/>
    <w:basedOn w:val="DefaultParagraphFont"/>
    <w:link w:val="Footer"/>
    <w:uiPriority w:val="99"/>
    <w:rsid w:val="008D042F"/>
    <w:rPr>
      <w:rFonts w:ascii="Arial" w:hAnsi="Arial" w:cs="Arial"/>
      <w:sz w:val="12"/>
      <w:szCs w:val="20"/>
      <w:lang w:val="en-GB"/>
    </w:rPr>
  </w:style>
  <w:style w:type="table" w:styleId="TableGrid">
    <w:name w:val="Table Grid"/>
    <w:basedOn w:val="TableNormal"/>
    <w:uiPriority w:val="59"/>
    <w:rsid w:val="00A41346"/>
    <w:pPr>
      <w:spacing w:after="0" w:line="240" w:lineRule="auto"/>
    </w:pPr>
    <w:rPr>
      <w:lang w:val="en-US"/>
    </w:rPr>
    <w:tblPr>
      <w:tblInd w:w="0" w:type="dxa"/>
      <w:tblBorders>
        <w:top w:val="single" w:sz="4" w:space="0" w:color="353D30" w:themeColor="text1"/>
        <w:left w:val="single" w:sz="4" w:space="0" w:color="353D30" w:themeColor="text1"/>
        <w:bottom w:val="single" w:sz="4" w:space="0" w:color="353D30" w:themeColor="text1"/>
        <w:right w:val="single" w:sz="4" w:space="0" w:color="353D30" w:themeColor="text1"/>
        <w:insideH w:val="single" w:sz="4" w:space="0" w:color="353D30" w:themeColor="text1"/>
        <w:insideV w:val="single" w:sz="4" w:space="0" w:color="353D30" w:themeColor="text1"/>
      </w:tblBorders>
      <w:tblCellMar>
        <w:top w:w="0" w:type="dxa"/>
        <w:left w:w="108" w:type="dxa"/>
        <w:bottom w:w="0" w:type="dxa"/>
        <w:right w:w="108" w:type="dxa"/>
      </w:tblCellMar>
    </w:tblPr>
  </w:style>
  <w:style w:type="paragraph" w:customStyle="1" w:styleId="FooterText">
    <w:name w:val="Footer Text"/>
    <w:basedOn w:val="Footer"/>
    <w:link w:val="FooterTextChar"/>
    <w:rsid w:val="00A41346"/>
    <w:pPr>
      <w:tabs>
        <w:tab w:val="clear" w:pos="4513"/>
        <w:tab w:val="clear" w:pos="9026"/>
        <w:tab w:val="right" w:pos="9360"/>
      </w:tabs>
      <w:jc w:val="center"/>
    </w:pPr>
    <w:rPr>
      <w:noProof/>
      <w:szCs w:val="12"/>
    </w:rPr>
  </w:style>
  <w:style w:type="character" w:customStyle="1" w:styleId="FooterTextChar">
    <w:name w:val="Footer Text Char"/>
    <w:basedOn w:val="FooterChar"/>
    <w:link w:val="FooterText"/>
    <w:rsid w:val="003C683A"/>
    <w:rPr>
      <w:rFonts w:ascii="Arial" w:hAnsi="Arial" w:cs="Arial"/>
      <w:noProof/>
      <w:sz w:val="12"/>
      <w:szCs w:val="12"/>
      <w:lang w:val="en-GB"/>
    </w:rPr>
  </w:style>
  <w:style w:type="paragraph" w:styleId="BalloonText">
    <w:name w:val="Balloon Text"/>
    <w:basedOn w:val="Normal"/>
    <w:link w:val="BalloonTextChar"/>
    <w:uiPriority w:val="99"/>
    <w:semiHidden/>
    <w:unhideWhenUsed/>
    <w:rsid w:val="00A41346"/>
    <w:rPr>
      <w:rFonts w:ascii="Tahoma" w:hAnsi="Tahoma" w:cs="Tahoma"/>
      <w:sz w:val="16"/>
      <w:szCs w:val="16"/>
    </w:rPr>
  </w:style>
  <w:style w:type="character" w:customStyle="1" w:styleId="BalloonTextChar">
    <w:name w:val="Balloon Text Char"/>
    <w:basedOn w:val="DefaultParagraphFont"/>
    <w:link w:val="BalloonText"/>
    <w:uiPriority w:val="99"/>
    <w:semiHidden/>
    <w:rsid w:val="00A41346"/>
    <w:rPr>
      <w:rFonts w:ascii="Tahoma" w:hAnsi="Tahoma" w:cs="Tahoma"/>
      <w:sz w:val="16"/>
      <w:szCs w:val="16"/>
    </w:rPr>
  </w:style>
  <w:style w:type="paragraph" w:styleId="Caption">
    <w:name w:val="caption"/>
    <w:basedOn w:val="Normal"/>
    <w:next w:val="BodyText"/>
    <w:uiPriority w:val="35"/>
    <w:qFormat/>
    <w:rsid w:val="0013470D"/>
    <w:pPr>
      <w:tabs>
        <w:tab w:val="left" w:pos="1021"/>
      </w:tabs>
      <w:spacing w:before="120" w:after="120"/>
      <w:ind w:left="1021" w:hanging="1021"/>
    </w:pPr>
    <w:rPr>
      <w:b/>
      <w:bCs/>
      <w:color w:val="353D30" w:themeColor="accent2"/>
      <w:sz w:val="16"/>
      <w:szCs w:val="18"/>
    </w:rPr>
  </w:style>
  <w:style w:type="paragraph" w:styleId="NoSpacing">
    <w:name w:val="No Spacing"/>
    <w:basedOn w:val="Normal"/>
    <w:link w:val="NoSpacingChar"/>
    <w:uiPriority w:val="1"/>
    <w:qFormat/>
    <w:rsid w:val="00A41346"/>
  </w:style>
  <w:style w:type="paragraph" w:customStyle="1" w:styleId="ChapterHeading">
    <w:name w:val="Chapter Heading"/>
    <w:basedOn w:val="Heading1"/>
    <w:next w:val="Normal"/>
    <w:link w:val="ChapterHeadingChar"/>
    <w:semiHidden/>
    <w:qFormat/>
    <w:rsid w:val="00A41346"/>
    <w:pPr>
      <w:numPr>
        <w:numId w:val="0"/>
      </w:numPr>
      <w:ind w:left="567" w:hanging="567"/>
      <w:outlineLvl w:val="9"/>
    </w:pPr>
    <w:rPr>
      <w:b w:val="0"/>
      <w:spacing w:val="5"/>
      <w:kern w:val="28"/>
      <w:sz w:val="70"/>
      <w:szCs w:val="70"/>
    </w:rPr>
  </w:style>
  <w:style w:type="character" w:customStyle="1" w:styleId="ChapterHeadingChar">
    <w:name w:val="Chapter Heading Char"/>
    <w:basedOn w:val="TitleChar"/>
    <w:link w:val="ChapterHeading"/>
    <w:semiHidden/>
    <w:rsid w:val="00A41346"/>
    <w:rPr>
      <w:rFonts w:asciiTheme="majorHAnsi" w:eastAsiaTheme="majorEastAsia" w:hAnsiTheme="majorHAnsi" w:cstheme="majorHAnsi"/>
      <w:bCs/>
      <w:color w:val="7AB800" w:themeColor="accent1"/>
      <w:spacing w:val="5"/>
      <w:kern w:val="28"/>
      <w:sz w:val="70"/>
      <w:szCs w:val="70"/>
    </w:rPr>
  </w:style>
  <w:style w:type="character" w:customStyle="1" w:styleId="Heading1Char">
    <w:name w:val="Heading 1 Char"/>
    <w:basedOn w:val="DefaultParagraphFont"/>
    <w:link w:val="Heading1"/>
    <w:uiPriority w:val="9"/>
    <w:rsid w:val="00ED58BB"/>
    <w:rPr>
      <w:rFonts w:asciiTheme="majorHAnsi" w:eastAsiaTheme="majorEastAsia" w:hAnsiTheme="majorHAnsi" w:cstheme="majorHAnsi"/>
      <w:b/>
      <w:bCs/>
      <w:sz w:val="28"/>
      <w:szCs w:val="28"/>
      <w:lang w:val="en-ZA"/>
    </w:rPr>
  </w:style>
  <w:style w:type="paragraph" w:customStyle="1" w:styleId="Section">
    <w:name w:val="Section"/>
    <w:basedOn w:val="Title"/>
    <w:link w:val="SectionChar"/>
    <w:semiHidden/>
    <w:qFormat/>
    <w:rsid w:val="00A41346"/>
  </w:style>
  <w:style w:type="character" w:customStyle="1" w:styleId="SectionChar">
    <w:name w:val="Section Char"/>
    <w:basedOn w:val="TitleChar"/>
    <w:link w:val="Section"/>
    <w:semiHidden/>
    <w:rsid w:val="00A41346"/>
    <w:rPr>
      <w:rFonts w:ascii="Arial" w:eastAsiaTheme="majorEastAsia" w:hAnsi="Arial" w:cstheme="majorBidi"/>
      <w:color w:val="7AB800" w:themeColor="accent1"/>
      <w:spacing w:val="5"/>
      <w:kern w:val="28"/>
      <w:sz w:val="70"/>
      <w:szCs w:val="52"/>
    </w:rPr>
  </w:style>
  <w:style w:type="paragraph" w:styleId="Title">
    <w:name w:val="Title"/>
    <w:basedOn w:val="Normal"/>
    <w:next w:val="Normal"/>
    <w:link w:val="TitleChar"/>
    <w:uiPriority w:val="10"/>
    <w:semiHidden/>
    <w:qFormat/>
    <w:rsid w:val="00A41346"/>
    <w:pPr>
      <w:spacing w:after="300"/>
      <w:contextualSpacing/>
    </w:pPr>
    <w:rPr>
      <w:rFonts w:eastAsiaTheme="majorEastAsia" w:cstheme="majorBidi"/>
      <w:color w:val="7AB800" w:themeColor="accent1"/>
      <w:spacing w:val="5"/>
      <w:kern w:val="28"/>
      <w:sz w:val="70"/>
      <w:szCs w:val="52"/>
    </w:rPr>
  </w:style>
  <w:style w:type="character" w:customStyle="1" w:styleId="TitleChar">
    <w:name w:val="Title Char"/>
    <w:basedOn w:val="DefaultParagraphFont"/>
    <w:link w:val="Title"/>
    <w:uiPriority w:val="10"/>
    <w:semiHidden/>
    <w:rsid w:val="003C683A"/>
    <w:rPr>
      <w:rFonts w:ascii="Arial" w:eastAsiaTheme="majorEastAsia" w:hAnsi="Arial" w:cstheme="majorBidi"/>
      <w:color w:val="7AB800" w:themeColor="accent1"/>
      <w:spacing w:val="5"/>
      <w:kern w:val="28"/>
      <w:sz w:val="70"/>
      <w:szCs w:val="52"/>
    </w:rPr>
  </w:style>
  <w:style w:type="paragraph" w:customStyle="1" w:styleId="FigureText">
    <w:name w:val="Figure Text"/>
    <w:basedOn w:val="NoSpacing"/>
    <w:next w:val="Normal"/>
    <w:link w:val="FigureTextChar"/>
    <w:semiHidden/>
    <w:qFormat/>
    <w:rsid w:val="00A41346"/>
    <w:pPr>
      <w:spacing w:after="220"/>
    </w:pPr>
    <w:rPr>
      <w:sz w:val="16"/>
      <w:szCs w:val="16"/>
    </w:rPr>
  </w:style>
  <w:style w:type="character" w:customStyle="1" w:styleId="FigureTextChar">
    <w:name w:val="Figure Text Char"/>
    <w:basedOn w:val="DefaultParagraphFont"/>
    <w:link w:val="FigureText"/>
    <w:semiHidden/>
    <w:rsid w:val="003C683A"/>
    <w:rPr>
      <w:rFonts w:ascii="Arial" w:hAnsi="Arial" w:cs="Arial"/>
      <w:sz w:val="16"/>
      <w:szCs w:val="16"/>
    </w:rPr>
  </w:style>
  <w:style w:type="paragraph" w:customStyle="1" w:styleId="DividerTitle">
    <w:name w:val="Divider Title"/>
    <w:basedOn w:val="Normal"/>
    <w:link w:val="DividerTitleChar"/>
    <w:semiHidden/>
    <w:qFormat/>
    <w:rsid w:val="00A41346"/>
    <w:pPr>
      <w:keepNext/>
      <w:keepLines/>
      <w:spacing w:before="170" w:after="113"/>
      <w:ind w:left="567" w:hanging="567"/>
    </w:pPr>
    <w:rPr>
      <w:rFonts w:asciiTheme="majorHAnsi" w:eastAsiaTheme="majorEastAsia" w:hAnsiTheme="majorHAnsi" w:cstheme="majorHAnsi"/>
      <w:bCs/>
      <w:color w:val="FFFFFF" w:themeColor="background1"/>
      <w:spacing w:val="5"/>
      <w:kern w:val="28"/>
      <w:sz w:val="70"/>
      <w:szCs w:val="70"/>
    </w:rPr>
  </w:style>
  <w:style w:type="character" w:customStyle="1" w:styleId="DividerTitleChar">
    <w:name w:val="Divider Title Char"/>
    <w:basedOn w:val="DefaultParagraphFont"/>
    <w:link w:val="DividerTitle"/>
    <w:semiHidden/>
    <w:rsid w:val="00A41346"/>
    <w:rPr>
      <w:rFonts w:asciiTheme="majorHAnsi" w:eastAsiaTheme="majorEastAsia" w:hAnsiTheme="majorHAnsi" w:cstheme="majorHAnsi"/>
      <w:bCs/>
      <w:color w:val="FFFFFF" w:themeColor="background1"/>
      <w:spacing w:val="5"/>
      <w:kern w:val="28"/>
      <w:sz w:val="70"/>
      <w:szCs w:val="70"/>
    </w:rPr>
  </w:style>
  <w:style w:type="paragraph" w:customStyle="1" w:styleId="InfoBoxNormal">
    <w:name w:val="InfoBox Normal"/>
    <w:basedOn w:val="Normal"/>
    <w:semiHidden/>
    <w:qFormat/>
    <w:rsid w:val="00760BB8"/>
    <w:pPr>
      <w:spacing w:line="260" w:lineRule="exact"/>
    </w:pPr>
    <w:rPr>
      <w:sz w:val="18"/>
    </w:rPr>
  </w:style>
  <w:style w:type="paragraph" w:customStyle="1" w:styleId="InfoBoxHeading2">
    <w:name w:val="InfoBox Heading 2"/>
    <w:basedOn w:val="InfoBoxNormal"/>
    <w:semiHidden/>
    <w:qFormat/>
    <w:rsid w:val="00A41346"/>
    <w:pPr>
      <w:spacing w:before="30" w:after="30"/>
    </w:pPr>
    <w:rPr>
      <w:b/>
    </w:rPr>
  </w:style>
  <w:style w:type="paragraph" w:customStyle="1" w:styleId="InfoBoxHeading1">
    <w:name w:val="InfoBox Heading 1"/>
    <w:basedOn w:val="InfoBoxHeading2"/>
    <w:semiHidden/>
    <w:qFormat/>
    <w:rsid w:val="00A41346"/>
    <w:pPr>
      <w:spacing w:before="200" w:after="120" w:line="240" w:lineRule="auto"/>
    </w:pPr>
    <w:rPr>
      <w:color w:val="353D30" w:themeColor="accent2"/>
      <w:sz w:val="28"/>
    </w:rPr>
  </w:style>
  <w:style w:type="paragraph" w:customStyle="1" w:styleId="AppendixHeading">
    <w:name w:val="Appendix Heading"/>
    <w:basedOn w:val="Title"/>
    <w:link w:val="AppendixHeadingChar"/>
    <w:semiHidden/>
    <w:qFormat/>
    <w:rsid w:val="00A41346"/>
    <w:rPr>
      <w:bCs/>
    </w:rPr>
  </w:style>
  <w:style w:type="character" w:customStyle="1" w:styleId="AppendixHeadingChar">
    <w:name w:val="Appendix Heading Char"/>
    <w:basedOn w:val="ChapterHeadingChar"/>
    <w:link w:val="AppendixHeading"/>
    <w:semiHidden/>
    <w:rsid w:val="00A41346"/>
    <w:rPr>
      <w:rFonts w:ascii="Arial" w:eastAsiaTheme="majorEastAsia" w:hAnsi="Arial" w:cstheme="majorBidi"/>
      <w:bCs/>
      <w:color w:val="7AB800" w:themeColor="accent1"/>
      <w:spacing w:val="5"/>
      <w:kern w:val="28"/>
      <w:sz w:val="70"/>
      <w:szCs w:val="52"/>
    </w:rPr>
  </w:style>
  <w:style w:type="paragraph" w:customStyle="1" w:styleId="InfoBoxIntroText">
    <w:name w:val="InfoBox Intro Text"/>
    <w:basedOn w:val="Normal"/>
    <w:link w:val="InfoBoxIntroTextChar"/>
    <w:semiHidden/>
    <w:qFormat/>
    <w:rsid w:val="00A41346"/>
    <w:pPr>
      <w:spacing w:after="113" w:line="280" w:lineRule="exact"/>
    </w:pPr>
    <w:rPr>
      <w:rFonts w:eastAsia="Times New Roman"/>
      <w:color w:val="353D30" w:themeColor="accent2"/>
      <w:sz w:val="24"/>
      <w:szCs w:val="24"/>
    </w:rPr>
  </w:style>
  <w:style w:type="character" w:customStyle="1" w:styleId="InfoBoxIntroTextChar">
    <w:name w:val="InfoBox Intro Text Char"/>
    <w:basedOn w:val="DefaultParagraphFont"/>
    <w:link w:val="InfoBoxIntroText"/>
    <w:semiHidden/>
    <w:rsid w:val="00A41346"/>
    <w:rPr>
      <w:rFonts w:ascii="Arial" w:eastAsia="Times New Roman" w:hAnsi="Arial" w:cs="Arial"/>
      <w:color w:val="353D30" w:themeColor="accent2"/>
      <w:sz w:val="24"/>
      <w:szCs w:val="24"/>
    </w:rPr>
  </w:style>
  <w:style w:type="paragraph" w:customStyle="1" w:styleId="InfoBoxTitle">
    <w:name w:val="InfoBox Title"/>
    <w:basedOn w:val="Normal"/>
    <w:link w:val="InfoBoxTitleChar"/>
    <w:semiHidden/>
    <w:qFormat/>
    <w:rsid w:val="00A41346"/>
    <w:pPr>
      <w:spacing w:after="160"/>
    </w:pPr>
    <w:rPr>
      <w:rFonts w:eastAsia="Times New Roman"/>
      <w:b/>
      <w:color w:val="353D30"/>
      <w:sz w:val="40"/>
      <w:szCs w:val="40"/>
    </w:rPr>
  </w:style>
  <w:style w:type="character" w:customStyle="1" w:styleId="InfoBoxTitleChar">
    <w:name w:val="InfoBox Title Char"/>
    <w:basedOn w:val="DefaultParagraphFont"/>
    <w:link w:val="InfoBoxTitle"/>
    <w:semiHidden/>
    <w:rsid w:val="00A41346"/>
    <w:rPr>
      <w:rFonts w:ascii="Arial" w:eastAsia="Times New Roman" w:hAnsi="Arial"/>
      <w:b/>
      <w:color w:val="353D30"/>
      <w:sz w:val="40"/>
      <w:szCs w:val="40"/>
    </w:rPr>
  </w:style>
  <w:style w:type="paragraph" w:customStyle="1" w:styleId="InfoBoxSubtitle">
    <w:name w:val="InfoBox Subtitle"/>
    <w:basedOn w:val="Normal"/>
    <w:link w:val="InfoBoxSubtitleChar"/>
    <w:semiHidden/>
    <w:qFormat/>
    <w:rsid w:val="00A41346"/>
    <w:pPr>
      <w:spacing w:after="160"/>
    </w:pPr>
    <w:rPr>
      <w:rFonts w:eastAsia="Times New Roman"/>
      <w:color w:val="353D30"/>
      <w:sz w:val="40"/>
      <w:szCs w:val="40"/>
    </w:rPr>
  </w:style>
  <w:style w:type="character" w:customStyle="1" w:styleId="InfoBoxSubtitleChar">
    <w:name w:val="InfoBox Subtitle Char"/>
    <w:basedOn w:val="DefaultParagraphFont"/>
    <w:link w:val="InfoBoxSubtitle"/>
    <w:semiHidden/>
    <w:rsid w:val="00A41346"/>
    <w:rPr>
      <w:rFonts w:ascii="Arial" w:eastAsia="Times New Roman" w:hAnsi="Arial"/>
      <w:color w:val="353D30"/>
      <w:sz w:val="40"/>
      <w:szCs w:val="40"/>
    </w:rPr>
  </w:style>
  <w:style w:type="paragraph" w:customStyle="1" w:styleId="H1">
    <w:name w:val="H1"/>
    <w:basedOn w:val="Heading1"/>
    <w:link w:val="H1Char"/>
    <w:semiHidden/>
    <w:qFormat/>
    <w:rsid w:val="00A41346"/>
    <w:pPr>
      <w:numPr>
        <w:numId w:val="0"/>
      </w:numPr>
      <w:ind w:left="1134" w:hanging="1134"/>
    </w:pPr>
  </w:style>
  <w:style w:type="character" w:customStyle="1" w:styleId="H1Char">
    <w:name w:val="H1 Char"/>
    <w:basedOn w:val="Heading1Char"/>
    <w:link w:val="H1"/>
    <w:semiHidden/>
    <w:rsid w:val="00A41346"/>
    <w:rPr>
      <w:rFonts w:asciiTheme="majorHAnsi" w:eastAsiaTheme="majorEastAsia" w:hAnsiTheme="majorHAnsi" w:cstheme="majorHAnsi"/>
      <w:b/>
      <w:bCs/>
      <w:color w:val="7AB800" w:themeColor="accent1"/>
      <w:sz w:val="28"/>
      <w:szCs w:val="28"/>
      <w:lang w:val="en-GB"/>
    </w:rPr>
  </w:style>
  <w:style w:type="paragraph" w:customStyle="1" w:styleId="H3">
    <w:name w:val="H3"/>
    <w:basedOn w:val="H1"/>
    <w:next w:val="Normal"/>
    <w:link w:val="H3Char"/>
    <w:semiHidden/>
    <w:qFormat/>
    <w:rsid w:val="00A41346"/>
    <w:pPr>
      <w:spacing w:line="240" w:lineRule="exact"/>
      <w:ind w:left="0" w:firstLine="0"/>
    </w:pPr>
    <w:rPr>
      <w:sz w:val="20"/>
      <w:szCs w:val="20"/>
    </w:rPr>
  </w:style>
  <w:style w:type="character" w:customStyle="1" w:styleId="H3Char">
    <w:name w:val="H3 Char"/>
    <w:basedOn w:val="H1Char"/>
    <w:link w:val="H3"/>
    <w:semiHidden/>
    <w:rsid w:val="00A41346"/>
    <w:rPr>
      <w:rFonts w:asciiTheme="majorHAnsi" w:eastAsiaTheme="majorEastAsia" w:hAnsiTheme="majorHAnsi" w:cstheme="majorHAnsi"/>
      <w:b/>
      <w:bCs/>
      <w:color w:val="7AB800" w:themeColor="accent1"/>
      <w:sz w:val="20"/>
      <w:szCs w:val="20"/>
      <w:lang w:val="en-GB"/>
    </w:rPr>
  </w:style>
  <w:style w:type="paragraph" w:customStyle="1" w:styleId="SingleLineSpacingText">
    <w:name w:val="Single Line Spacing Text"/>
    <w:next w:val="Normal"/>
    <w:semiHidden/>
    <w:qFormat/>
    <w:rsid w:val="00A41346"/>
    <w:pPr>
      <w:spacing w:after="0" w:line="240" w:lineRule="auto"/>
    </w:pPr>
    <w:rPr>
      <w:rFonts w:ascii="Arial" w:hAnsi="Arial" w:cs="Arial"/>
      <w:sz w:val="20"/>
      <w:szCs w:val="20"/>
    </w:rPr>
  </w:style>
  <w:style w:type="paragraph" w:customStyle="1" w:styleId="AppendixHeading1">
    <w:name w:val="Appendix Heading 1"/>
    <w:next w:val="Normal"/>
    <w:rsid w:val="00A41346"/>
    <w:rPr>
      <w:rFonts w:ascii="Arial" w:hAnsi="Arial"/>
      <w:b/>
      <w:color w:val="7AB800" w:themeColor="accent1"/>
      <w:sz w:val="28"/>
    </w:rPr>
  </w:style>
  <w:style w:type="paragraph" w:customStyle="1" w:styleId="AppendixHeading2">
    <w:name w:val="Appendix Heading 2"/>
    <w:next w:val="Normal"/>
    <w:rsid w:val="00A41346"/>
    <w:rPr>
      <w:rFonts w:asciiTheme="majorHAnsi" w:eastAsiaTheme="majorEastAsia" w:hAnsiTheme="majorHAnsi" w:cs="Arial"/>
      <w:b/>
      <w:bCs/>
      <w:color w:val="353D30" w:themeColor="accent2"/>
      <w:sz w:val="24"/>
      <w:szCs w:val="24"/>
    </w:rPr>
  </w:style>
  <w:style w:type="paragraph" w:customStyle="1" w:styleId="Bullet1">
    <w:name w:val="Bullet 1"/>
    <w:basedOn w:val="Normal"/>
    <w:qFormat/>
    <w:rsid w:val="001048ED"/>
    <w:pPr>
      <w:numPr>
        <w:numId w:val="4"/>
      </w:numPr>
      <w:spacing w:after="120" w:line="220" w:lineRule="atLeast"/>
    </w:pPr>
    <w:rPr>
      <w:lang w:val="en-AU"/>
    </w:rPr>
  </w:style>
  <w:style w:type="paragraph" w:styleId="ListParagraph">
    <w:name w:val="List Paragraph"/>
    <w:basedOn w:val="Normal"/>
    <w:uiPriority w:val="34"/>
    <w:qFormat/>
    <w:rsid w:val="00A41346"/>
    <w:pPr>
      <w:ind w:left="720"/>
      <w:contextualSpacing/>
    </w:pPr>
  </w:style>
  <w:style w:type="paragraph" w:customStyle="1" w:styleId="Bullet2">
    <w:name w:val="Bullet 2"/>
    <w:basedOn w:val="Normal"/>
    <w:qFormat/>
    <w:rsid w:val="001048ED"/>
    <w:pPr>
      <w:numPr>
        <w:ilvl w:val="1"/>
        <w:numId w:val="4"/>
      </w:numPr>
      <w:spacing w:after="120" w:line="220" w:lineRule="atLeast"/>
    </w:pPr>
    <w:rPr>
      <w:lang w:val="en-AU"/>
    </w:rPr>
  </w:style>
  <w:style w:type="paragraph" w:customStyle="1" w:styleId="Bullet3">
    <w:name w:val="Bullet 3"/>
    <w:basedOn w:val="Normal"/>
    <w:qFormat/>
    <w:rsid w:val="001048ED"/>
    <w:pPr>
      <w:numPr>
        <w:ilvl w:val="2"/>
        <w:numId w:val="4"/>
      </w:numPr>
      <w:spacing w:after="120" w:line="220" w:lineRule="atLeast"/>
    </w:pPr>
    <w:rPr>
      <w:lang w:val="en-AU"/>
    </w:rPr>
  </w:style>
  <w:style w:type="character" w:customStyle="1" w:styleId="Heading2Char">
    <w:name w:val="Heading 2 Char"/>
    <w:basedOn w:val="DefaultParagraphFont"/>
    <w:link w:val="Heading2"/>
    <w:uiPriority w:val="9"/>
    <w:rsid w:val="00AF736E"/>
    <w:rPr>
      <w:rFonts w:asciiTheme="majorHAnsi" w:eastAsiaTheme="majorEastAsia" w:hAnsiTheme="majorHAnsi"/>
      <w:b/>
      <w:bCs/>
      <w:color w:val="353D30" w:themeColor="accent2"/>
      <w:sz w:val="24"/>
      <w:szCs w:val="24"/>
      <w:lang w:val="en-ZA"/>
    </w:rPr>
  </w:style>
  <w:style w:type="character" w:customStyle="1" w:styleId="Heading3Char">
    <w:name w:val="Heading 3 Char"/>
    <w:basedOn w:val="DefaultParagraphFont"/>
    <w:link w:val="Heading3"/>
    <w:uiPriority w:val="9"/>
    <w:rsid w:val="00AF736E"/>
    <w:rPr>
      <w:rFonts w:asciiTheme="majorHAnsi" w:eastAsiaTheme="majorEastAsia" w:hAnsiTheme="majorHAnsi" w:cstheme="majorHAnsi"/>
      <w:b/>
      <w:bCs/>
      <w:color w:val="353D30" w:themeColor="accent2"/>
      <w:lang w:val="en-ZA"/>
    </w:rPr>
  </w:style>
  <w:style w:type="character" w:customStyle="1" w:styleId="Heading4Char">
    <w:name w:val="Heading 4 Char"/>
    <w:basedOn w:val="DefaultParagraphFont"/>
    <w:link w:val="Heading4"/>
    <w:uiPriority w:val="9"/>
    <w:rsid w:val="00AF736E"/>
    <w:rPr>
      <w:rFonts w:eastAsiaTheme="majorEastAsia" w:cstheme="majorBidi"/>
      <w:b/>
      <w:bCs/>
      <w:iCs/>
      <w:color w:val="353D30" w:themeColor="accent2"/>
      <w:lang w:val="en-ZA"/>
    </w:rPr>
  </w:style>
  <w:style w:type="character" w:customStyle="1" w:styleId="Heading6Char">
    <w:name w:val="Heading 6 Char"/>
    <w:basedOn w:val="DefaultParagraphFont"/>
    <w:link w:val="Heading6"/>
    <w:uiPriority w:val="9"/>
    <w:rsid w:val="005F60DC"/>
    <w:rPr>
      <w:rFonts w:asciiTheme="majorHAnsi" w:eastAsiaTheme="majorEastAsia" w:hAnsiTheme="majorHAnsi" w:cstheme="majorBidi"/>
      <w:b/>
      <w:iCs/>
      <w:sz w:val="20"/>
    </w:rPr>
  </w:style>
  <w:style w:type="character" w:customStyle="1" w:styleId="Heading7Char">
    <w:name w:val="Heading 7 Char"/>
    <w:basedOn w:val="DefaultParagraphFont"/>
    <w:link w:val="Heading7"/>
    <w:uiPriority w:val="9"/>
    <w:rsid w:val="005F60DC"/>
    <w:rPr>
      <w:rFonts w:asciiTheme="majorHAnsi" w:eastAsiaTheme="majorEastAsia" w:hAnsiTheme="majorHAnsi" w:cstheme="majorBidi"/>
      <w:b/>
      <w:iCs/>
      <w:color w:val="7AB800" w:themeColor="accent1"/>
      <w:sz w:val="20"/>
    </w:rPr>
  </w:style>
  <w:style w:type="character" w:customStyle="1" w:styleId="Heading8Char">
    <w:name w:val="Heading 8 Char"/>
    <w:basedOn w:val="DefaultParagraphFont"/>
    <w:link w:val="Heading8"/>
    <w:uiPriority w:val="9"/>
    <w:semiHidden/>
    <w:rsid w:val="005F60DC"/>
    <w:rPr>
      <w:rFonts w:asciiTheme="majorHAnsi" w:eastAsiaTheme="majorEastAsia" w:hAnsiTheme="majorHAnsi" w:cstheme="majorBidi"/>
      <w:color w:val="7AB800" w:themeColor="accent1"/>
      <w:sz w:val="20"/>
      <w:szCs w:val="20"/>
    </w:rPr>
  </w:style>
  <w:style w:type="character" w:customStyle="1" w:styleId="Heading9Char">
    <w:name w:val="Heading 9 Char"/>
    <w:basedOn w:val="DefaultParagraphFont"/>
    <w:link w:val="Heading9"/>
    <w:uiPriority w:val="9"/>
    <w:semiHidden/>
    <w:rsid w:val="005F60DC"/>
    <w:rPr>
      <w:rFonts w:asciiTheme="majorHAnsi" w:eastAsiaTheme="majorEastAsia" w:hAnsiTheme="majorHAnsi" w:cstheme="majorBidi"/>
      <w:iCs/>
      <w:color w:val="009FDA" w:themeColor="text2"/>
      <w:sz w:val="20"/>
      <w:szCs w:val="20"/>
    </w:rPr>
  </w:style>
  <w:style w:type="paragraph" w:styleId="Subtitle">
    <w:name w:val="Subtitle"/>
    <w:basedOn w:val="Normal"/>
    <w:next w:val="Normal"/>
    <w:link w:val="SubtitleChar"/>
    <w:uiPriority w:val="11"/>
    <w:semiHidden/>
    <w:qFormat/>
    <w:rsid w:val="00A41346"/>
    <w:pPr>
      <w:numPr>
        <w:ilvl w:val="1"/>
      </w:numPr>
    </w:pPr>
    <w:rPr>
      <w:rFonts w:asciiTheme="majorHAnsi" w:eastAsiaTheme="majorEastAsia" w:hAnsiTheme="majorHAnsi" w:cstheme="majorBidi"/>
      <w:i/>
      <w:iCs/>
      <w:color w:val="7AB800" w:themeColor="accent1"/>
      <w:spacing w:val="15"/>
      <w:sz w:val="24"/>
      <w:szCs w:val="24"/>
    </w:rPr>
  </w:style>
  <w:style w:type="character" w:customStyle="1" w:styleId="SubtitleChar">
    <w:name w:val="Subtitle Char"/>
    <w:basedOn w:val="DefaultParagraphFont"/>
    <w:link w:val="Subtitle"/>
    <w:uiPriority w:val="11"/>
    <w:semiHidden/>
    <w:rsid w:val="003C683A"/>
    <w:rPr>
      <w:rFonts w:asciiTheme="majorHAnsi" w:eastAsiaTheme="majorEastAsia" w:hAnsiTheme="majorHAnsi" w:cstheme="majorBidi"/>
      <w:i/>
      <w:iCs/>
      <w:color w:val="7AB800" w:themeColor="accent1"/>
      <w:spacing w:val="15"/>
      <w:sz w:val="24"/>
      <w:szCs w:val="24"/>
    </w:rPr>
  </w:style>
  <w:style w:type="character" w:styleId="Strong">
    <w:name w:val="Strong"/>
    <w:uiPriority w:val="22"/>
    <w:semiHidden/>
    <w:qFormat/>
    <w:rsid w:val="00A41346"/>
    <w:rPr>
      <w:b/>
      <w:bCs/>
    </w:rPr>
  </w:style>
  <w:style w:type="character" w:styleId="Emphasis">
    <w:name w:val="Emphasis"/>
    <w:uiPriority w:val="20"/>
    <w:semiHidden/>
    <w:qFormat/>
    <w:rsid w:val="00A41346"/>
    <w:rPr>
      <w:i/>
      <w:iCs/>
    </w:rPr>
  </w:style>
  <w:style w:type="character" w:customStyle="1" w:styleId="NoSpacingChar">
    <w:name w:val="No Spacing Char"/>
    <w:basedOn w:val="DefaultParagraphFont"/>
    <w:link w:val="NoSpacing"/>
    <w:uiPriority w:val="1"/>
    <w:rsid w:val="00A41346"/>
    <w:rPr>
      <w:rFonts w:ascii="Arial" w:hAnsi="Arial" w:cs="Arial"/>
      <w:sz w:val="20"/>
      <w:szCs w:val="20"/>
    </w:rPr>
  </w:style>
  <w:style w:type="paragraph" w:styleId="Quote">
    <w:name w:val="Quote"/>
    <w:basedOn w:val="Normal"/>
    <w:next w:val="Normal"/>
    <w:link w:val="QuoteChar"/>
    <w:uiPriority w:val="29"/>
    <w:semiHidden/>
    <w:qFormat/>
    <w:rsid w:val="00A41346"/>
    <w:rPr>
      <w:i/>
      <w:iCs/>
      <w:color w:val="353D30" w:themeColor="text1"/>
    </w:rPr>
  </w:style>
  <w:style w:type="character" w:customStyle="1" w:styleId="QuoteChar">
    <w:name w:val="Quote Char"/>
    <w:basedOn w:val="DefaultParagraphFont"/>
    <w:link w:val="Quote"/>
    <w:uiPriority w:val="29"/>
    <w:semiHidden/>
    <w:rsid w:val="003C683A"/>
    <w:rPr>
      <w:rFonts w:ascii="Arial" w:hAnsi="Arial" w:cs="Arial"/>
      <w:i/>
      <w:iCs/>
      <w:color w:val="353D30" w:themeColor="text1"/>
      <w:sz w:val="20"/>
      <w:szCs w:val="20"/>
    </w:rPr>
  </w:style>
  <w:style w:type="paragraph" w:styleId="IntenseQuote">
    <w:name w:val="Intense Quote"/>
    <w:basedOn w:val="Normal"/>
    <w:next w:val="Normal"/>
    <w:link w:val="IntenseQuoteChar"/>
    <w:uiPriority w:val="30"/>
    <w:semiHidden/>
    <w:qFormat/>
    <w:rsid w:val="00A41346"/>
    <w:pPr>
      <w:pBdr>
        <w:bottom w:val="single" w:sz="4" w:space="4" w:color="7AB800" w:themeColor="accent1"/>
      </w:pBdr>
      <w:spacing w:before="200" w:after="280"/>
      <w:ind w:left="936" w:right="936"/>
    </w:pPr>
    <w:rPr>
      <w:b/>
      <w:bCs/>
      <w:i/>
      <w:iCs/>
      <w:color w:val="7AB800" w:themeColor="accent1"/>
    </w:rPr>
  </w:style>
  <w:style w:type="character" w:customStyle="1" w:styleId="IntenseQuoteChar">
    <w:name w:val="Intense Quote Char"/>
    <w:basedOn w:val="DefaultParagraphFont"/>
    <w:link w:val="IntenseQuote"/>
    <w:uiPriority w:val="30"/>
    <w:semiHidden/>
    <w:rsid w:val="003C683A"/>
    <w:rPr>
      <w:rFonts w:ascii="Arial" w:hAnsi="Arial" w:cs="Arial"/>
      <w:b/>
      <w:bCs/>
      <w:i/>
      <w:iCs/>
      <w:color w:val="7AB800" w:themeColor="accent1"/>
      <w:sz w:val="20"/>
      <w:szCs w:val="20"/>
    </w:rPr>
  </w:style>
  <w:style w:type="character" w:styleId="SubtleEmphasis">
    <w:name w:val="Subtle Emphasis"/>
    <w:uiPriority w:val="19"/>
    <w:semiHidden/>
    <w:qFormat/>
    <w:rsid w:val="00A41346"/>
    <w:rPr>
      <w:i/>
      <w:iCs/>
      <w:color w:val="98A78F" w:themeColor="text1" w:themeTint="7F"/>
    </w:rPr>
  </w:style>
  <w:style w:type="character" w:styleId="IntenseEmphasis">
    <w:name w:val="Intense Emphasis"/>
    <w:uiPriority w:val="21"/>
    <w:semiHidden/>
    <w:qFormat/>
    <w:rsid w:val="00A41346"/>
    <w:rPr>
      <w:b/>
      <w:bCs/>
      <w:i/>
      <w:iCs/>
      <w:color w:val="7AB800" w:themeColor="accent1"/>
    </w:rPr>
  </w:style>
  <w:style w:type="character" w:styleId="SubtleReference">
    <w:name w:val="Subtle Reference"/>
    <w:uiPriority w:val="31"/>
    <w:semiHidden/>
    <w:qFormat/>
    <w:rsid w:val="00A41346"/>
    <w:rPr>
      <w:smallCaps/>
      <w:color w:val="353D30" w:themeColor="accent2"/>
      <w:u w:val="single"/>
    </w:rPr>
  </w:style>
  <w:style w:type="character" w:styleId="IntenseReference">
    <w:name w:val="Intense Reference"/>
    <w:uiPriority w:val="32"/>
    <w:semiHidden/>
    <w:qFormat/>
    <w:rsid w:val="00A41346"/>
    <w:rPr>
      <w:b/>
      <w:bCs/>
      <w:smallCaps/>
      <w:color w:val="353D30" w:themeColor="accent2"/>
      <w:spacing w:val="5"/>
      <w:u w:val="single"/>
    </w:rPr>
  </w:style>
  <w:style w:type="paragraph" w:styleId="TOCHeading">
    <w:name w:val="TOC Heading"/>
    <w:basedOn w:val="Heading1"/>
    <w:next w:val="Normal"/>
    <w:uiPriority w:val="39"/>
    <w:semiHidden/>
    <w:qFormat/>
    <w:rsid w:val="00A41346"/>
    <w:pPr>
      <w:numPr>
        <w:numId w:val="0"/>
      </w:numPr>
      <w:spacing w:before="480" w:after="0"/>
      <w:outlineLvl w:val="9"/>
    </w:pPr>
    <w:rPr>
      <w:rFonts w:cstheme="majorBidi"/>
      <w:color w:val="5B8900" w:themeColor="accent1" w:themeShade="BF"/>
    </w:rPr>
  </w:style>
  <w:style w:type="character" w:customStyle="1" w:styleId="Heading5Char">
    <w:name w:val="Heading 5 Char"/>
    <w:basedOn w:val="DefaultParagraphFont"/>
    <w:link w:val="Heading5"/>
    <w:uiPriority w:val="9"/>
    <w:rsid w:val="00AF736E"/>
    <w:rPr>
      <w:rFonts w:asciiTheme="majorHAnsi" w:eastAsiaTheme="majorEastAsia" w:hAnsiTheme="majorHAnsi" w:cstheme="majorBidi"/>
      <w:b/>
      <w:color w:val="353D30" w:themeColor="accent2"/>
      <w:lang w:val="en-ZA"/>
    </w:rPr>
  </w:style>
  <w:style w:type="character" w:styleId="Hyperlink">
    <w:name w:val="Hyperlink"/>
    <w:basedOn w:val="DefaultParagraphFont"/>
    <w:uiPriority w:val="99"/>
    <w:unhideWhenUsed/>
    <w:rsid w:val="00D435A3"/>
    <w:rPr>
      <w:color w:val="auto"/>
      <w:u w:val="single"/>
    </w:rPr>
  </w:style>
  <w:style w:type="character" w:styleId="FollowedHyperlink">
    <w:name w:val="FollowedHyperlink"/>
    <w:basedOn w:val="DefaultParagraphFont"/>
    <w:uiPriority w:val="99"/>
    <w:semiHidden/>
    <w:unhideWhenUsed/>
    <w:rsid w:val="004329A7"/>
    <w:rPr>
      <w:color w:val="auto"/>
      <w:u w:val="single"/>
    </w:rPr>
  </w:style>
  <w:style w:type="paragraph" w:styleId="BodyText">
    <w:name w:val="Body Text"/>
    <w:basedOn w:val="Normal"/>
    <w:link w:val="BodyTextChar"/>
    <w:qFormat/>
    <w:rsid w:val="006E2A3F"/>
    <w:pPr>
      <w:spacing w:after="142"/>
    </w:pPr>
  </w:style>
  <w:style w:type="character" w:customStyle="1" w:styleId="BodyTextChar">
    <w:name w:val="Body Text Char"/>
    <w:basedOn w:val="DefaultParagraphFont"/>
    <w:link w:val="BodyText"/>
    <w:rsid w:val="006E2A3F"/>
    <w:rPr>
      <w:rFonts w:ascii="Arial" w:hAnsi="Arial" w:cs="Arial"/>
      <w:sz w:val="20"/>
      <w:szCs w:val="20"/>
    </w:rPr>
  </w:style>
  <w:style w:type="character" w:styleId="PlaceholderText">
    <w:name w:val="Placeholder Text"/>
    <w:basedOn w:val="DefaultParagraphFont"/>
    <w:uiPriority w:val="99"/>
    <w:semiHidden/>
    <w:rsid w:val="00A67C2D"/>
    <w:rPr>
      <w:rFonts w:cs="Times New Roman"/>
      <w:color w:val="808080"/>
    </w:rPr>
  </w:style>
  <w:style w:type="table" w:customStyle="1" w:styleId="AureconTable4">
    <w:name w:val="Aurecon Table 4"/>
    <w:basedOn w:val="TableNormal"/>
    <w:uiPriority w:val="99"/>
    <w:rsid w:val="001048ED"/>
    <w:pPr>
      <w:spacing w:after="0" w:line="240" w:lineRule="auto"/>
    </w:pPr>
    <w:rPr>
      <w:sz w:val="18"/>
      <w:lang w:val="en-US"/>
    </w:rPr>
    <w:tblPr>
      <w:tblStyleRowBandSize w:val="1"/>
      <w:tblInd w:w="0" w:type="dxa"/>
      <w:tblBorders>
        <w:top w:val="single" w:sz="2" w:space="0" w:color="7AB800" w:themeColor="accent1"/>
        <w:left w:val="single" w:sz="2" w:space="0" w:color="7AB800" w:themeColor="accent1"/>
        <w:bottom w:val="single" w:sz="2" w:space="0" w:color="7AB800" w:themeColor="accent1"/>
        <w:right w:val="single" w:sz="2" w:space="0" w:color="7AB800" w:themeColor="accent1"/>
        <w:insideH w:val="single" w:sz="2" w:space="0" w:color="7AB800" w:themeColor="accent1"/>
      </w:tblBorders>
      <w:tblCellMar>
        <w:top w:w="0" w:type="dxa"/>
        <w:left w:w="108" w:type="dxa"/>
        <w:bottom w:w="0" w:type="dxa"/>
        <w:right w:w="108" w:type="dxa"/>
      </w:tblCellMar>
    </w:tblPr>
    <w:trPr>
      <w:cantSplit/>
    </w:trPr>
    <w:tcPr>
      <w:shd w:val="clear" w:color="auto" w:fill="auto"/>
    </w:tcPr>
    <w:tblStylePr w:type="firstRow">
      <w:rPr>
        <w:rFonts w:ascii="Arial" w:hAnsi="Arial"/>
        <w:b/>
        <w:color w:val="FFFFFF" w:themeColor="background1"/>
        <w:sz w:val="18"/>
      </w:rPr>
      <w:tblPr/>
      <w:tcPr>
        <w:shd w:val="clear" w:color="auto" w:fill="7AB800" w:themeFill="accent1"/>
      </w:tcPr>
    </w:tblStylePr>
    <w:tblStylePr w:type="firstCol">
      <w:tblPr/>
      <w:tcPr>
        <w:tcBorders>
          <w:insideV w:val="nil"/>
        </w:tcBorders>
        <w:shd w:val="clear" w:color="auto" w:fill="auto"/>
      </w:tcPr>
    </w:tblStylePr>
  </w:style>
  <w:style w:type="numbering" w:customStyle="1" w:styleId="AureconBullets">
    <w:name w:val="Aurecon Bullets"/>
    <w:uiPriority w:val="99"/>
    <w:rsid w:val="00960695"/>
    <w:pPr>
      <w:numPr>
        <w:numId w:val="1"/>
      </w:numPr>
    </w:pPr>
  </w:style>
  <w:style w:type="numbering" w:customStyle="1" w:styleId="AureconNumberList">
    <w:name w:val="Aurecon Number List"/>
    <w:uiPriority w:val="99"/>
    <w:rsid w:val="00683CD4"/>
    <w:pPr>
      <w:numPr>
        <w:numId w:val="2"/>
      </w:numPr>
    </w:pPr>
  </w:style>
  <w:style w:type="paragraph" w:customStyle="1" w:styleId="Numbera">
    <w:name w:val="Number a)"/>
    <w:basedOn w:val="BodyText"/>
    <w:qFormat/>
    <w:rsid w:val="00683CD4"/>
    <w:pPr>
      <w:numPr>
        <w:numId w:val="3"/>
      </w:numPr>
      <w:spacing w:after="120" w:line="220" w:lineRule="atLeast"/>
    </w:pPr>
  </w:style>
  <w:style w:type="paragraph" w:customStyle="1" w:styleId="Numberi">
    <w:name w:val="Number i)"/>
    <w:basedOn w:val="BodyText"/>
    <w:qFormat/>
    <w:rsid w:val="00683CD4"/>
    <w:pPr>
      <w:numPr>
        <w:ilvl w:val="1"/>
        <w:numId w:val="3"/>
      </w:numPr>
      <w:spacing w:after="120" w:line="220" w:lineRule="atLeast"/>
    </w:pPr>
    <w:rPr>
      <w:lang w:val="en-AU"/>
    </w:rPr>
  </w:style>
  <w:style w:type="table" w:customStyle="1" w:styleId="AureconTable1">
    <w:name w:val="Aurecon Table 1"/>
    <w:basedOn w:val="TableNormal"/>
    <w:uiPriority w:val="99"/>
    <w:rsid w:val="005C7FA2"/>
    <w:pPr>
      <w:spacing w:after="0" w:line="240" w:lineRule="auto"/>
    </w:pPr>
    <w:rPr>
      <w:rFonts w:ascii="Arial" w:hAnsi="Arial"/>
      <w:sz w:val="18"/>
    </w:rPr>
    <w:tblPr>
      <w:tblStyleRowBandSize w:val="1"/>
      <w:tblInd w:w="0" w:type="dxa"/>
      <w:tblBorders>
        <w:top w:val="single" w:sz="2" w:space="0" w:color="BABFB7" w:themeColor="accent3"/>
        <w:left w:val="single" w:sz="2" w:space="0" w:color="BABFB7" w:themeColor="accent3"/>
        <w:bottom w:val="single" w:sz="2" w:space="0" w:color="BABFB7" w:themeColor="accent3"/>
        <w:right w:val="single" w:sz="2" w:space="0" w:color="BABFB7" w:themeColor="accent3"/>
        <w:insideH w:val="single" w:sz="6" w:space="0" w:color="BABFB7" w:themeColor="accent3"/>
        <w:insideV w:val="single" w:sz="6" w:space="0" w:color="BABFB7" w:themeColor="accent3"/>
      </w:tblBorders>
      <w:tblCellMar>
        <w:top w:w="0" w:type="dxa"/>
        <w:left w:w="108" w:type="dxa"/>
        <w:bottom w:w="0" w:type="dxa"/>
        <w:right w:w="108" w:type="dxa"/>
      </w:tblCellMar>
    </w:tblPr>
    <w:trPr>
      <w:cantSplit/>
    </w:trPr>
    <w:tcPr>
      <w:shd w:val="clear" w:color="auto" w:fill="auto"/>
    </w:tcPr>
    <w:tblStylePr w:type="firstRow">
      <w:rPr>
        <w:b/>
      </w:rPr>
      <w:tblPr/>
      <w:tcPr>
        <w:shd w:val="clear" w:color="auto" w:fill="C4E58E" w:themeFill="accent5"/>
      </w:tcPr>
    </w:tblStylePr>
    <w:tblStylePr w:type="band2Horz">
      <w:rPr>
        <w:rFonts w:asciiTheme="minorHAnsi" w:hAnsiTheme="minorHAnsi"/>
        <w:sz w:val="18"/>
      </w:rPr>
      <w:tblPr/>
      <w:tcPr>
        <w:shd w:val="clear" w:color="auto" w:fill="E7F4D1" w:themeFill="accent5" w:themeFillTint="66"/>
      </w:tcPr>
    </w:tblStylePr>
  </w:style>
  <w:style w:type="table" w:customStyle="1" w:styleId="AureconTable5">
    <w:name w:val="Aurecon Table 5"/>
    <w:basedOn w:val="TableNormal"/>
    <w:uiPriority w:val="99"/>
    <w:qFormat/>
    <w:rsid w:val="001048ED"/>
    <w:pPr>
      <w:spacing w:after="0" w:line="240" w:lineRule="auto"/>
    </w:pPr>
    <w:rPr>
      <w:sz w:val="18"/>
    </w:rPr>
    <w:tblPr>
      <w:tblStyleRowBandSize w:val="1"/>
      <w:tblInd w:w="0" w:type="dxa"/>
      <w:tblBorders>
        <w:top w:val="single" w:sz="4" w:space="0" w:color="auto"/>
        <w:bottom w:val="single" w:sz="4" w:space="0" w:color="auto"/>
      </w:tblBorders>
      <w:tblCellMar>
        <w:top w:w="0" w:type="dxa"/>
        <w:left w:w="108" w:type="dxa"/>
        <w:bottom w:w="0" w:type="dxa"/>
        <w:right w:w="108" w:type="dxa"/>
      </w:tblCellMar>
    </w:tblPr>
    <w:trPr>
      <w:cantSplit/>
    </w:trPr>
    <w:tblStylePr w:type="firstRow">
      <w:rPr>
        <w:b/>
      </w:rPr>
      <w:tblPr/>
      <w:tcPr>
        <w:tcBorders>
          <w:bottom w:val="single" w:sz="4" w:space="0" w:color="auto"/>
        </w:tcBorders>
      </w:tcPr>
    </w:tblStylePr>
    <w:tblStylePr w:type="band1Horz">
      <w:tblPr/>
      <w:tcPr>
        <w:shd w:val="clear" w:color="auto" w:fill="E3E5E2" w:themeFill="accent3" w:themeFillTint="66"/>
      </w:tcPr>
    </w:tblStylePr>
  </w:style>
  <w:style w:type="table" w:styleId="LightList-Accent1">
    <w:name w:val="Light List Accent 1"/>
    <w:basedOn w:val="TableNormal"/>
    <w:uiPriority w:val="61"/>
    <w:rsid w:val="00577BE0"/>
    <w:pPr>
      <w:spacing w:after="0" w:line="240" w:lineRule="auto"/>
    </w:pPr>
    <w:rPr>
      <w:lang w:val="en-US"/>
    </w:rPr>
    <w:tblPr>
      <w:tblStyleRowBandSize w:val="1"/>
      <w:tblStyleColBandSize w:val="1"/>
      <w:tblInd w:w="0" w:type="dxa"/>
      <w:tblBorders>
        <w:top w:val="single" w:sz="8" w:space="0" w:color="7AB800" w:themeColor="accent1"/>
        <w:left w:val="single" w:sz="8" w:space="0" w:color="7AB800" w:themeColor="accent1"/>
        <w:bottom w:val="single" w:sz="8" w:space="0" w:color="7AB800" w:themeColor="accent1"/>
        <w:right w:val="single" w:sz="8" w:space="0" w:color="7AB80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AB800" w:themeFill="accent1"/>
      </w:tcPr>
    </w:tblStylePr>
    <w:tblStylePr w:type="lastRow">
      <w:pPr>
        <w:spacing w:before="0" w:after="0" w:line="240" w:lineRule="auto"/>
      </w:pPr>
      <w:rPr>
        <w:b/>
        <w:bCs/>
      </w:rPr>
      <w:tblPr/>
      <w:tcPr>
        <w:tcBorders>
          <w:top w:val="double" w:sz="6" w:space="0" w:color="7AB800" w:themeColor="accent1"/>
          <w:left w:val="single" w:sz="8" w:space="0" w:color="7AB800" w:themeColor="accent1"/>
          <w:bottom w:val="single" w:sz="8" w:space="0" w:color="7AB800" w:themeColor="accent1"/>
          <w:right w:val="single" w:sz="8" w:space="0" w:color="7AB800" w:themeColor="accent1"/>
        </w:tcBorders>
      </w:tcPr>
    </w:tblStylePr>
    <w:tblStylePr w:type="firstCol">
      <w:rPr>
        <w:b/>
        <w:bCs/>
      </w:rPr>
    </w:tblStylePr>
    <w:tblStylePr w:type="lastCol">
      <w:rPr>
        <w:b/>
        <w:bCs/>
      </w:rPr>
    </w:tblStylePr>
    <w:tblStylePr w:type="band1Vert">
      <w:tblPr/>
      <w:tcPr>
        <w:tcBorders>
          <w:top w:val="single" w:sz="8" w:space="0" w:color="7AB800" w:themeColor="accent1"/>
          <w:left w:val="single" w:sz="8" w:space="0" w:color="7AB800" w:themeColor="accent1"/>
          <w:bottom w:val="single" w:sz="8" w:space="0" w:color="7AB800" w:themeColor="accent1"/>
          <w:right w:val="single" w:sz="8" w:space="0" w:color="7AB800" w:themeColor="accent1"/>
        </w:tcBorders>
      </w:tcPr>
    </w:tblStylePr>
    <w:tblStylePr w:type="band1Horz">
      <w:tblPr/>
      <w:tcPr>
        <w:tcBorders>
          <w:top w:val="single" w:sz="8" w:space="0" w:color="7AB800" w:themeColor="accent1"/>
          <w:left w:val="single" w:sz="8" w:space="0" w:color="7AB800" w:themeColor="accent1"/>
          <w:bottom w:val="single" w:sz="8" w:space="0" w:color="7AB800" w:themeColor="accent1"/>
          <w:right w:val="single" w:sz="8" w:space="0" w:color="7AB800" w:themeColor="accent1"/>
        </w:tcBorders>
      </w:tcPr>
    </w:tblStylePr>
  </w:style>
  <w:style w:type="table" w:styleId="LightShading-Accent2">
    <w:name w:val="Light Shading Accent 2"/>
    <w:basedOn w:val="TableNormal"/>
    <w:uiPriority w:val="60"/>
    <w:rsid w:val="00577BE0"/>
    <w:pPr>
      <w:spacing w:after="0" w:line="240" w:lineRule="auto"/>
    </w:pPr>
    <w:rPr>
      <w:color w:val="272D23" w:themeColor="accent2" w:themeShade="BF"/>
    </w:rPr>
    <w:tblPr>
      <w:tblStyleRowBandSize w:val="1"/>
      <w:tblStyleColBandSize w:val="1"/>
      <w:tblInd w:w="0" w:type="dxa"/>
      <w:tblBorders>
        <w:top w:val="single" w:sz="8" w:space="0" w:color="353D30" w:themeColor="accent2"/>
        <w:bottom w:val="single" w:sz="8" w:space="0" w:color="353D3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53D30" w:themeColor="accent2"/>
          <w:left w:val="nil"/>
          <w:bottom w:val="single" w:sz="8" w:space="0" w:color="353D30" w:themeColor="accent2"/>
          <w:right w:val="nil"/>
          <w:insideH w:val="nil"/>
          <w:insideV w:val="nil"/>
        </w:tcBorders>
      </w:tcPr>
    </w:tblStylePr>
    <w:tblStylePr w:type="lastRow">
      <w:pPr>
        <w:spacing w:before="0" w:after="0" w:line="240" w:lineRule="auto"/>
      </w:pPr>
      <w:rPr>
        <w:b/>
        <w:bCs/>
      </w:rPr>
      <w:tblPr/>
      <w:tcPr>
        <w:tcBorders>
          <w:top w:val="single" w:sz="8" w:space="0" w:color="353D30" w:themeColor="accent2"/>
          <w:left w:val="nil"/>
          <w:bottom w:val="single" w:sz="8" w:space="0" w:color="353D3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D3C7" w:themeFill="accent2" w:themeFillTint="3F"/>
      </w:tcPr>
    </w:tblStylePr>
    <w:tblStylePr w:type="band1Horz">
      <w:tblPr/>
      <w:tcPr>
        <w:shd w:val="clear" w:color="auto" w:fill="E3E5E2" w:themeFill="accent3" w:themeFillTint="66"/>
      </w:tcPr>
    </w:tblStylePr>
  </w:style>
  <w:style w:type="table" w:customStyle="1" w:styleId="AureconTable2">
    <w:name w:val="Aurecon Table 2"/>
    <w:basedOn w:val="TableNormal"/>
    <w:uiPriority w:val="99"/>
    <w:rsid w:val="005C7FA2"/>
    <w:pPr>
      <w:spacing w:after="0" w:line="240" w:lineRule="auto"/>
    </w:pPr>
    <w:rPr>
      <w:rFonts w:ascii="Arial" w:hAnsi="Arial"/>
      <w:sz w:val="18"/>
    </w:rPr>
    <w:tblPr>
      <w:tblStyleRowBandSize w:val="1"/>
      <w:tblInd w:w="0" w:type="dxa"/>
      <w:tblBorders>
        <w:top w:val="single" w:sz="2" w:space="0" w:color="BABFB7" w:themeColor="accent3"/>
        <w:left w:val="single" w:sz="2" w:space="0" w:color="BABFB7" w:themeColor="accent3"/>
        <w:bottom w:val="single" w:sz="2" w:space="0" w:color="BABFB7" w:themeColor="accent3"/>
        <w:right w:val="single" w:sz="2" w:space="0" w:color="BABFB7" w:themeColor="accent3"/>
        <w:insideH w:val="single" w:sz="2" w:space="0" w:color="BABFB7" w:themeColor="accent3"/>
        <w:insideV w:val="single" w:sz="2" w:space="0" w:color="BABFB7" w:themeColor="accent3"/>
      </w:tblBorders>
      <w:tblCellMar>
        <w:top w:w="0" w:type="dxa"/>
        <w:left w:w="108" w:type="dxa"/>
        <w:bottom w:w="0" w:type="dxa"/>
        <w:right w:w="108" w:type="dxa"/>
      </w:tblCellMar>
    </w:tblPr>
    <w:tcPr>
      <w:shd w:val="clear" w:color="auto" w:fill="auto"/>
    </w:tcPr>
    <w:tblStylePr w:type="firstRow">
      <w:rPr>
        <w:rFonts w:ascii="Arial" w:hAnsi="Arial"/>
        <w:b/>
        <w:sz w:val="18"/>
      </w:rPr>
      <w:tblPr/>
      <w:trPr>
        <w:cantSplit/>
      </w:trPr>
      <w:tcPr>
        <w:shd w:val="clear" w:color="auto" w:fill="D5DBD2" w:themeFill="accent2" w:themeFillTint="33"/>
      </w:tcPr>
    </w:tblStylePr>
    <w:tblStylePr w:type="firstCol">
      <w:tblPr/>
      <w:tcPr>
        <w:shd w:val="clear" w:color="auto" w:fill="D5DBD2" w:themeFill="accent2" w:themeFillTint="33"/>
      </w:tcPr>
    </w:tblStylePr>
    <w:tblStylePr w:type="band2Horz">
      <w:tblPr/>
      <w:tcPr>
        <w:shd w:val="clear" w:color="auto" w:fill="C4E58E" w:themeFill="accent5"/>
      </w:tcPr>
    </w:tblStylePr>
  </w:style>
  <w:style w:type="table" w:customStyle="1" w:styleId="AureconTable3">
    <w:name w:val="Aurecon Table 3"/>
    <w:basedOn w:val="TableNormal"/>
    <w:uiPriority w:val="99"/>
    <w:rsid w:val="001048ED"/>
    <w:pPr>
      <w:spacing w:after="0" w:line="240" w:lineRule="auto"/>
    </w:pPr>
    <w:rPr>
      <w:sz w:val="18"/>
    </w:rPr>
    <w:tblPr>
      <w:tblInd w:w="0" w:type="dxa"/>
      <w:tblBorders>
        <w:top w:val="single" w:sz="2" w:space="0" w:color="7AB800" w:themeColor="accent1"/>
        <w:left w:val="single" w:sz="2" w:space="0" w:color="7AB800" w:themeColor="accent1"/>
        <w:bottom w:val="single" w:sz="2" w:space="0" w:color="7AB800" w:themeColor="accent1"/>
        <w:right w:val="single" w:sz="2" w:space="0" w:color="7AB800" w:themeColor="accent1"/>
        <w:insideH w:val="single" w:sz="2" w:space="0" w:color="7AB800" w:themeColor="accent1"/>
        <w:insideV w:val="single" w:sz="2" w:space="0" w:color="7AB800" w:themeColor="accent1"/>
      </w:tblBorders>
      <w:tblCellMar>
        <w:top w:w="0" w:type="dxa"/>
        <w:left w:w="108" w:type="dxa"/>
        <w:bottom w:w="0" w:type="dxa"/>
        <w:right w:w="108" w:type="dxa"/>
      </w:tblCellMar>
    </w:tblPr>
    <w:tblStylePr w:type="firstRow">
      <w:rPr>
        <w:b/>
      </w:rPr>
      <w:tblPr/>
      <w:trPr>
        <w:cantSplit/>
      </w:trPr>
      <w:tcPr>
        <w:shd w:val="clear" w:color="auto" w:fill="F3F9E8"/>
      </w:tcPr>
    </w:tblStylePr>
  </w:style>
  <w:style w:type="numbering" w:customStyle="1" w:styleId="AureconHeadings">
    <w:name w:val="Aurecon Headings"/>
    <w:uiPriority w:val="99"/>
    <w:rsid w:val="00AF736E"/>
    <w:pPr>
      <w:numPr>
        <w:numId w:val="5"/>
      </w:numPr>
    </w:pPr>
  </w:style>
  <w:style w:type="paragraph" w:customStyle="1" w:styleId="1">
    <w:name w:val="1"/>
    <w:basedOn w:val="Normal"/>
    <w:rsid w:val="00F14D28"/>
    <w:pPr>
      <w:spacing w:after="160" w:line="240" w:lineRule="exact"/>
    </w:pPr>
    <w:rPr>
      <w:rFonts w:ascii="Verdana" w:eastAsia="Times New Roman" w:hAnsi="Verdana" w:cs="Times New Roman"/>
      <w:sz w:val="24"/>
      <w:szCs w:val="20"/>
    </w:rPr>
  </w:style>
  <w:style w:type="paragraph" w:styleId="FootnoteText">
    <w:name w:val="footnote text"/>
    <w:basedOn w:val="Normal"/>
    <w:link w:val="FootnoteTextChar"/>
    <w:uiPriority w:val="99"/>
    <w:rsid w:val="00F14D28"/>
    <w:pPr>
      <w:spacing w:after="0" w:line="240" w:lineRule="auto"/>
    </w:pPr>
    <w:rPr>
      <w:rFonts w:ascii="Times" w:eastAsia="Times" w:hAnsi="Times" w:cs="Times New Roman"/>
      <w:sz w:val="20"/>
      <w:szCs w:val="20"/>
      <w:lang w:val="en-US"/>
    </w:rPr>
  </w:style>
  <w:style w:type="character" w:customStyle="1" w:styleId="FootnoteTextChar">
    <w:name w:val="Footnote Text Char"/>
    <w:basedOn w:val="DefaultParagraphFont"/>
    <w:link w:val="FootnoteText"/>
    <w:uiPriority w:val="99"/>
    <w:rsid w:val="00F14D28"/>
    <w:rPr>
      <w:rFonts w:ascii="Times" w:eastAsia="Times" w:hAnsi="Times" w:cs="Times New Roman"/>
      <w:sz w:val="20"/>
      <w:szCs w:val="20"/>
      <w:lang w:val="en-US"/>
    </w:rPr>
  </w:style>
  <w:style w:type="character" w:styleId="FootnoteReference">
    <w:name w:val="footnote reference"/>
    <w:rsid w:val="00F14D28"/>
    <w:rPr>
      <w:vertAlign w:val="superscript"/>
    </w:rPr>
  </w:style>
  <w:style w:type="paragraph" w:customStyle="1" w:styleId="Style1">
    <w:name w:val="Style1"/>
    <w:basedOn w:val="ListParagraph"/>
    <w:link w:val="Style1Char"/>
    <w:qFormat/>
    <w:rsid w:val="00F14D28"/>
    <w:pPr>
      <w:spacing w:before="120" w:after="120"/>
      <w:ind w:left="0"/>
      <w:jc w:val="both"/>
    </w:pPr>
    <w:rPr>
      <w:rFonts w:cstheme="minorHAnsi"/>
      <w:b/>
    </w:rPr>
  </w:style>
  <w:style w:type="character" w:customStyle="1" w:styleId="Style1Char">
    <w:name w:val="Style1 Char"/>
    <w:basedOn w:val="DefaultParagraphFont"/>
    <w:link w:val="Style1"/>
    <w:rsid w:val="00F14D28"/>
    <w:rPr>
      <w:rFonts w:cstheme="minorHAnsi"/>
      <w:b/>
      <w:lang w:val="en-ZA"/>
    </w:rPr>
  </w:style>
  <w:style w:type="character" w:customStyle="1" w:styleId="apple-converted-space">
    <w:name w:val="apple-converted-space"/>
    <w:basedOn w:val="DefaultParagraphFont"/>
    <w:rsid w:val="00F14D28"/>
  </w:style>
  <w:style w:type="character" w:styleId="CommentReference">
    <w:name w:val="annotation reference"/>
    <w:basedOn w:val="DefaultParagraphFont"/>
    <w:uiPriority w:val="99"/>
    <w:semiHidden/>
    <w:unhideWhenUsed/>
    <w:rsid w:val="00252928"/>
    <w:rPr>
      <w:sz w:val="16"/>
      <w:szCs w:val="16"/>
    </w:rPr>
  </w:style>
  <w:style w:type="paragraph" w:styleId="CommentText">
    <w:name w:val="annotation text"/>
    <w:basedOn w:val="Normal"/>
    <w:link w:val="CommentTextChar"/>
    <w:uiPriority w:val="99"/>
    <w:semiHidden/>
    <w:unhideWhenUsed/>
    <w:rsid w:val="00252928"/>
    <w:pPr>
      <w:spacing w:line="240" w:lineRule="auto"/>
    </w:pPr>
    <w:rPr>
      <w:sz w:val="20"/>
      <w:szCs w:val="20"/>
    </w:rPr>
  </w:style>
  <w:style w:type="character" w:customStyle="1" w:styleId="CommentTextChar">
    <w:name w:val="Comment Text Char"/>
    <w:basedOn w:val="DefaultParagraphFont"/>
    <w:link w:val="CommentText"/>
    <w:uiPriority w:val="99"/>
    <w:semiHidden/>
    <w:rsid w:val="00252928"/>
    <w:rPr>
      <w:sz w:val="20"/>
      <w:szCs w:val="20"/>
      <w:lang w:val="en-ZA"/>
    </w:rPr>
  </w:style>
  <w:style w:type="paragraph" w:styleId="CommentSubject">
    <w:name w:val="annotation subject"/>
    <w:basedOn w:val="CommentText"/>
    <w:next w:val="CommentText"/>
    <w:link w:val="CommentSubjectChar"/>
    <w:uiPriority w:val="99"/>
    <w:semiHidden/>
    <w:unhideWhenUsed/>
    <w:rsid w:val="00252928"/>
    <w:rPr>
      <w:b/>
      <w:bCs/>
    </w:rPr>
  </w:style>
  <w:style w:type="character" w:customStyle="1" w:styleId="CommentSubjectChar">
    <w:name w:val="Comment Subject Char"/>
    <w:basedOn w:val="CommentTextChar"/>
    <w:link w:val="CommentSubject"/>
    <w:uiPriority w:val="99"/>
    <w:semiHidden/>
    <w:rsid w:val="00252928"/>
    <w:rPr>
      <w:b/>
      <w:bCs/>
      <w:sz w:val="20"/>
      <w:szCs w:val="20"/>
      <w:lang w:val="en-ZA"/>
    </w:rPr>
  </w:style>
  <w:style w:type="paragraph" w:styleId="Revision">
    <w:name w:val="Revision"/>
    <w:hidden/>
    <w:uiPriority w:val="99"/>
    <w:semiHidden/>
    <w:rsid w:val="0059522E"/>
    <w:pPr>
      <w:spacing w:after="0" w:line="240" w:lineRule="auto"/>
    </w:pPr>
    <w:rPr>
      <w:lang w:val="en-ZA"/>
    </w:rPr>
  </w:style>
  <w:style w:type="table" w:styleId="MediumShading1-Accent3">
    <w:name w:val="Medium Shading 1 Accent 3"/>
    <w:basedOn w:val="TableNormal"/>
    <w:uiPriority w:val="63"/>
    <w:rsid w:val="00956D30"/>
    <w:pPr>
      <w:spacing w:after="0" w:line="240" w:lineRule="auto"/>
    </w:pPr>
    <w:tblPr>
      <w:tblStyleRowBandSize w:val="1"/>
      <w:tblStyleColBandSize w:val="1"/>
      <w:tblInd w:w="0" w:type="dxa"/>
      <w:tblBorders>
        <w:top w:val="single" w:sz="8" w:space="0" w:color="CBCFC9" w:themeColor="accent3" w:themeTint="BF"/>
        <w:left w:val="single" w:sz="8" w:space="0" w:color="CBCFC9" w:themeColor="accent3" w:themeTint="BF"/>
        <w:bottom w:val="single" w:sz="8" w:space="0" w:color="CBCFC9" w:themeColor="accent3" w:themeTint="BF"/>
        <w:right w:val="single" w:sz="8" w:space="0" w:color="CBCFC9" w:themeColor="accent3" w:themeTint="BF"/>
        <w:insideH w:val="single" w:sz="8" w:space="0" w:color="CBCFC9"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BCFC9" w:themeColor="accent3" w:themeTint="BF"/>
          <w:left w:val="single" w:sz="8" w:space="0" w:color="CBCFC9" w:themeColor="accent3" w:themeTint="BF"/>
          <w:bottom w:val="single" w:sz="8" w:space="0" w:color="CBCFC9" w:themeColor="accent3" w:themeTint="BF"/>
          <w:right w:val="single" w:sz="8" w:space="0" w:color="CBCFC9" w:themeColor="accent3" w:themeTint="BF"/>
          <w:insideH w:val="nil"/>
          <w:insideV w:val="nil"/>
        </w:tcBorders>
        <w:shd w:val="clear" w:color="auto" w:fill="BABFB7" w:themeFill="accent3"/>
      </w:tcPr>
    </w:tblStylePr>
    <w:tblStylePr w:type="lastRow">
      <w:pPr>
        <w:spacing w:before="0" w:after="0" w:line="240" w:lineRule="auto"/>
      </w:pPr>
      <w:rPr>
        <w:b/>
        <w:bCs/>
      </w:rPr>
      <w:tblPr/>
      <w:tcPr>
        <w:tcBorders>
          <w:top w:val="double" w:sz="6" w:space="0" w:color="CBCFC9" w:themeColor="accent3" w:themeTint="BF"/>
          <w:left w:val="single" w:sz="8" w:space="0" w:color="CBCFC9" w:themeColor="accent3" w:themeTint="BF"/>
          <w:bottom w:val="single" w:sz="8" w:space="0" w:color="CBCFC9" w:themeColor="accent3" w:themeTint="BF"/>
          <w:right w:val="single" w:sz="8" w:space="0" w:color="CBCFC9" w:themeColor="accent3" w:themeTint="BF"/>
          <w:insideH w:val="nil"/>
          <w:insideV w:val="nil"/>
        </w:tcBorders>
      </w:tcPr>
    </w:tblStylePr>
    <w:tblStylePr w:type="firstCol">
      <w:rPr>
        <w:b/>
        <w:bCs/>
      </w:rPr>
    </w:tblStylePr>
    <w:tblStylePr w:type="lastCol">
      <w:rPr>
        <w:b/>
        <w:bCs/>
      </w:rPr>
    </w:tblStylePr>
    <w:tblStylePr w:type="band1Vert">
      <w:tblPr/>
      <w:tcPr>
        <w:shd w:val="clear" w:color="auto" w:fill="EDEFED" w:themeFill="accent3" w:themeFillTint="3F"/>
      </w:tcPr>
    </w:tblStylePr>
    <w:tblStylePr w:type="band1Horz">
      <w:tblPr/>
      <w:tcPr>
        <w:tcBorders>
          <w:insideH w:val="nil"/>
          <w:insideV w:val="nil"/>
        </w:tcBorders>
        <w:shd w:val="clear" w:color="auto" w:fill="EDEFED" w:themeFill="accent3" w:themeFillTint="3F"/>
      </w:tcPr>
    </w:tblStylePr>
    <w:tblStylePr w:type="band2Horz">
      <w:tblPr/>
      <w:tcPr>
        <w:tcBorders>
          <w:insideH w:val="nil"/>
          <w:insideV w:val="nil"/>
        </w:tcBorders>
      </w:tcPr>
    </w:tblStylePr>
  </w:style>
  <w:style w:type="table" w:styleId="LightList">
    <w:name w:val="Light List"/>
    <w:basedOn w:val="TableNormal"/>
    <w:uiPriority w:val="61"/>
    <w:rsid w:val="00C27045"/>
    <w:pPr>
      <w:spacing w:after="0" w:line="240" w:lineRule="auto"/>
    </w:pPr>
    <w:tblPr>
      <w:tblStyleRowBandSize w:val="1"/>
      <w:tblStyleColBandSize w:val="1"/>
      <w:tblInd w:w="0" w:type="dxa"/>
      <w:tblBorders>
        <w:top w:val="single" w:sz="8" w:space="0" w:color="353D30" w:themeColor="text1"/>
        <w:left w:val="single" w:sz="8" w:space="0" w:color="353D30" w:themeColor="text1"/>
        <w:bottom w:val="single" w:sz="8" w:space="0" w:color="353D30" w:themeColor="text1"/>
        <w:right w:val="single" w:sz="8" w:space="0" w:color="353D3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353D30" w:themeFill="text1"/>
      </w:tcPr>
    </w:tblStylePr>
    <w:tblStylePr w:type="lastRow">
      <w:pPr>
        <w:spacing w:before="0" w:after="0" w:line="240" w:lineRule="auto"/>
      </w:pPr>
      <w:rPr>
        <w:b/>
        <w:bCs/>
      </w:rPr>
      <w:tblPr/>
      <w:tcPr>
        <w:tcBorders>
          <w:top w:val="double" w:sz="6" w:space="0" w:color="353D30" w:themeColor="text1"/>
          <w:left w:val="single" w:sz="8" w:space="0" w:color="353D30" w:themeColor="text1"/>
          <w:bottom w:val="single" w:sz="8" w:space="0" w:color="353D30" w:themeColor="text1"/>
          <w:right w:val="single" w:sz="8" w:space="0" w:color="353D30" w:themeColor="text1"/>
        </w:tcBorders>
      </w:tcPr>
    </w:tblStylePr>
    <w:tblStylePr w:type="firstCol">
      <w:rPr>
        <w:b/>
        <w:bCs/>
      </w:rPr>
    </w:tblStylePr>
    <w:tblStylePr w:type="lastCol">
      <w:rPr>
        <w:b/>
        <w:bCs/>
      </w:rPr>
    </w:tblStylePr>
    <w:tblStylePr w:type="band1Vert">
      <w:tblPr/>
      <w:tcPr>
        <w:tcBorders>
          <w:top w:val="single" w:sz="8" w:space="0" w:color="353D30" w:themeColor="text1"/>
          <w:left w:val="single" w:sz="8" w:space="0" w:color="353D30" w:themeColor="text1"/>
          <w:bottom w:val="single" w:sz="8" w:space="0" w:color="353D30" w:themeColor="text1"/>
          <w:right w:val="single" w:sz="8" w:space="0" w:color="353D30" w:themeColor="text1"/>
        </w:tcBorders>
      </w:tcPr>
    </w:tblStylePr>
    <w:tblStylePr w:type="band1Horz">
      <w:tblPr/>
      <w:tcPr>
        <w:tcBorders>
          <w:top w:val="single" w:sz="8" w:space="0" w:color="353D30" w:themeColor="text1"/>
          <w:left w:val="single" w:sz="8" w:space="0" w:color="353D30" w:themeColor="text1"/>
          <w:bottom w:val="single" w:sz="8" w:space="0" w:color="353D30" w:themeColor="text1"/>
          <w:right w:val="single" w:sz="8" w:space="0" w:color="353D30" w:themeColor="text1"/>
        </w:tcBorders>
      </w:tcPr>
    </w:tblStylePr>
  </w:style>
  <w:style w:type="paragraph" w:styleId="TOC1">
    <w:name w:val="toc 1"/>
    <w:basedOn w:val="Normal"/>
    <w:next w:val="Normal"/>
    <w:autoRedefine/>
    <w:uiPriority w:val="39"/>
    <w:unhideWhenUsed/>
    <w:rsid w:val="00923DF0"/>
    <w:pPr>
      <w:spacing w:after="100"/>
    </w:pPr>
  </w:style>
  <w:style w:type="paragraph" w:styleId="TOC2">
    <w:name w:val="toc 2"/>
    <w:basedOn w:val="Normal"/>
    <w:next w:val="Normal"/>
    <w:autoRedefine/>
    <w:uiPriority w:val="39"/>
    <w:unhideWhenUsed/>
    <w:rsid w:val="00923DF0"/>
    <w:pPr>
      <w:spacing w:after="100"/>
      <w:ind w:left="220"/>
    </w:pPr>
  </w:style>
  <w:style w:type="paragraph" w:styleId="TOC3">
    <w:name w:val="toc 3"/>
    <w:basedOn w:val="Normal"/>
    <w:next w:val="Normal"/>
    <w:autoRedefine/>
    <w:uiPriority w:val="39"/>
    <w:unhideWhenUsed/>
    <w:rsid w:val="00923DF0"/>
    <w:pPr>
      <w:spacing w:after="100"/>
      <w:ind w:left="440"/>
    </w:pPr>
  </w:style>
  <w:style w:type="paragraph" w:styleId="TableofFigures">
    <w:name w:val="table of figures"/>
    <w:basedOn w:val="Normal"/>
    <w:next w:val="Normal"/>
    <w:uiPriority w:val="99"/>
    <w:unhideWhenUsed/>
    <w:rsid w:val="001C472F"/>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uiPriority="33" w:unhideWhenUsed="0"/>
    <w:lsdException w:name="Bibliography" w:uiPriority="37"/>
    <w:lsdException w:name="TOC Heading" w:uiPriority="39" w:qFormat="1"/>
  </w:latentStyles>
  <w:style w:type="paragraph" w:default="1" w:styleId="Normal">
    <w:name w:val="Normal"/>
    <w:qFormat/>
    <w:rsid w:val="00F14D28"/>
    <w:rPr>
      <w:lang w:val="en-ZA"/>
    </w:rPr>
  </w:style>
  <w:style w:type="paragraph" w:styleId="Heading1">
    <w:name w:val="heading 1"/>
    <w:basedOn w:val="Normal"/>
    <w:next w:val="BodyText"/>
    <w:link w:val="Heading1Char"/>
    <w:uiPriority w:val="9"/>
    <w:qFormat/>
    <w:rsid w:val="00ED58BB"/>
    <w:pPr>
      <w:keepLines/>
      <w:numPr>
        <w:numId w:val="6"/>
      </w:numPr>
      <w:spacing w:before="170" w:after="113"/>
      <w:outlineLvl w:val="0"/>
    </w:pPr>
    <w:rPr>
      <w:rFonts w:asciiTheme="majorHAnsi" w:eastAsiaTheme="majorEastAsia" w:hAnsiTheme="majorHAnsi" w:cstheme="majorHAnsi"/>
      <w:b/>
      <w:bCs/>
      <w:sz w:val="28"/>
      <w:szCs w:val="28"/>
    </w:rPr>
  </w:style>
  <w:style w:type="paragraph" w:styleId="Heading2">
    <w:name w:val="heading 2"/>
    <w:basedOn w:val="Normal"/>
    <w:next w:val="BodyText"/>
    <w:link w:val="Heading2Char"/>
    <w:uiPriority w:val="9"/>
    <w:unhideWhenUsed/>
    <w:qFormat/>
    <w:rsid w:val="00AF736E"/>
    <w:pPr>
      <w:keepLines/>
      <w:numPr>
        <w:ilvl w:val="1"/>
        <w:numId w:val="6"/>
      </w:numPr>
      <w:spacing w:before="170" w:after="113"/>
      <w:outlineLvl w:val="1"/>
    </w:pPr>
    <w:rPr>
      <w:rFonts w:asciiTheme="majorHAnsi" w:eastAsiaTheme="majorEastAsia" w:hAnsiTheme="majorHAnsi"/>
      <w:b/>
      <w:bCs/>
      <w:color w:val="353D30" w:themeColor="accent2"/>
      <w:sz w:val="24"/>
      <w:szCs w:val="24"/>
    </w:rPr>
  </w:style>
  <w:style w:type="paragraph" w:styleId="Heading3">
    <w:name w:val="heading 3"/>
    <w:basedOn w:val="Normal"/>
    <w:next w:val="BodyText"/>
    <w:link w:val="Heading3Char"/>
    <w:uiPriority w:val="9"/>
    <w:unhideWhenUsed/>
    <w:qFormat/>
    <w:rsid w:val="00AF736E"/>
    <w:pPr>
      <w:keepLines/>
      <w:numPr>
        <w:ilvl w:val="2"/>
        <w:numId w:val="6"/>
      </w:numPr>
      <w:spacing w:before="170" w:after="113"/>
      <w:outlineLvl w:val="2"/>
    </w:pPr>
    <w:rPr>
      <w:rFonts w:asciiTheme="majorHAnsi" w:eastAsiaTheme="majorEastAsia" w:hAnsiTheme="majorHAnsi" w:cstheme="majorHAnsi"/>
      <w:b/>
      <w:bCs/>
      <w:color w:val="353D30" w:themeColor="accent2"/>
    </w:rPr>
  </w:style>
  <w:style w:type="paragraph" w:styleId="Heading4">
    <w:name w:val="heading 4"/>
    <w:basedOn w:val="Normal"/>
    <w:next w:val="BodyText"/>
    <w:link w:val="Heading4Char"/>
    <w:uiPriority w:val="9"/>
    <w:unhideWhenUsed/>
    <w:qFormat/>
    <w:rsid w:val="00AF736E"/>
    <w:pPr>
      <w:keepLines/>
      <w:numPr>
        <w:ilvl w:val="3"/>
        <w:numId w:val="6"/>
      </w:numPr>
      <w:tabs>
        <w:tab w:val="left" w:pos="1134"/>
      </w:tabs>
      <w:spacing w:before="170" w:after="113"/>
      <w:outlineLvl w:val="3"/>
    </w:pPr>
    <w:rPr>
      <w:rFonts w:eastAsiaTheme="majorEastAsia" w:cstheme="majorBidi"/>
      <w:b/>
      <w:bCs/>
      <w:iCs/>
      <w:color w:val="353D30" w:themeColor="accent2"/>
    </w:rPr>
  </w:style>
  <w:style w:type="paragraph" w:styleId="Heading5">
    <w:name w:val="heading 5"/>
    <w:basedOn w:val="Normal"/>
    <w:next w:val="BodyText"/>
    <w:link w:val="Heading5Char"/>
    <w:uiPriority w:val="9"/>
    <w:unhideWhenUsed/>
    <w:qFormat/>
    <w:rsid w:val="00AF736E"/>
    <w:pPr>
      <w:keepNext/>
      <w:keepLines/>
      <w:numPr>
        <w:ilvl w:val="4"/>
        <w:numId w:val="6"/>
      </w:numPr>
      <w:spacing w:before="200"/>
      <w:outlineLvl w:val="4"/>
    </w:pPr>
    <w:rPr>
      <w:rFonts w:asciiTheme="majorHAnsi" w:eastAsiaTheme="majorEastAsia" w:hAnsiTheme="majorHAnsi" w:cstheme="majorBidi"/>
      <w:b/>
      <w:color w:val="353D30" w:themeColor="accent2"/>
    </w:rPr>
  </w:style>
  <w:style w:type="paragraph" w:styleId="Heading6">
    <w:name w:val="heading 6"/>
    <w:basedOn w:val="Normal"/>
    <w:next w:val="BodyText"/>
    <w:link w:val="Heading6Char"/>
    <w:uiPriority w:val="9"/>
    <w:unhideWhenUsed/>
    <w:qFormat/>
    <w:rsid w:val="005F60DC"/>
    <w:pPr>
      <w:keepNext/>
      <w:keepLines/>
      <w:spacing w:before="200"/>
      <w:outlineLvl w:val="5"/>
    </w:pPr>
    <w:rPr>
      <w:rFonts w:asciiTheme="majorHAnsi" w:eastAsiaTheme="majorEastAsia" w:hAnsiTheme="majorHAnsi" w:cstheme="majorBidi"/>
      <w:b/>
      <w:iCs/>
    </w:rPr>
  </w:style>
  <w:style w:type="paragraph" w:styleId="Heading7">
    <w:name w:val="heading 7"/>
    <w:basedOn w:val="Normal"/>
    <w:next w:val="BodyText"/>
    <w:link w:val="Heading7Char"/>
    <w:uiPriority w:val="9"/>
    <w:unhideWhenUsed/>
    <w:qFormat/>
    <w:rsid w:val="005F60DC"/>
    <w:pPr>
      <w:keepNext/>
      <w:keepLines/>
      <w:spacing w:before="200"/>
      <w:outlineLvl w:val="6"/>
    </w:pPr>
    <w:rPr>
      <w:rFonts w:asciiTheme="majorHAnsi" w:eastAsiaTheme="majorEastAsia" w:hAnsiTheme="majorHAnsi" w:cstheme="majorBidi"/>
      <w:b/>
      <w:iCs/>
      <w:color w:val="7AB800" w:themeColor="accent1"/>
    </w:rPr>
  </w:style>
  <w:style w:type="paragraph" w:styleId="Heading8">
    <w:name w:val="heading 8"/>
    <w:basedOn w:val="Normal"/>
    <w:next w:val="Normal"/>
    <w:link w:val="Heading8Char"/>
    <w:uiPriority w:val="9"/>
    <w:semiHidden/>
    <w:qFormat/>
    <w:rsid w:val="005F60DC"/>
    <w:pPr>
      <w:keepNext/>
      <w:keepLines/>
      <w:spacing w:before="200"/>
      <w:outlineLvl w:val="7"/>
    </w:pPr>
    <w:rPr>
      <w:rFonts w:asciiTheme="majorHAnsi" w:eastAsiaTheme="majorEastAsia" w:hAnsiTheme="majorHAnsi" w:cstheme="majorBidi"/>
      <w:color w:val="7AB800" w:themeColor="accent1"/>
    </w:rPr>
  </w:style>
  <w:style w:type="paragraph" w:styleId="Heading9">
    <w:name w:val="heading 9"/>
    <w:basedOn w:val="Normal"/>
    <w:next w:val="Normal"/>
    <w:link w:val="Heading9Char"/>
    <w:uiPriority w:val="9"/>
    <w:semiHidden/>
    <w:qFormat/>
    <w:rsid w:val="005F60DC"/>
    <w:pPr>
      <w:keepNext/>
      <w:keepLines/>
      <w:spacing w:before="200"/>
      <w:outlineLvl w:val="8"/>
    </w:pPr>
    <w:rPr>
      <w:rFonts w:asciiTheme="majorHAnsi" w:eastAsiaTheme="majorEastAsia" w:hAnsiTheme="majorHAnsi" w:cstheme="majorBidi"/>
      <w:iCs/>
      <w:color w:val="009FD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41346"/>
    <w:pPr>
      <w:tabs>
        <w:tab w:val="center" w:pos="4513"/>
        <w:tab w:val="right" w:pos="9026"/>
      </w:tabs>
    </w:pPr>
  </w:style>
  <w:style w:type="character" w:customStyle="1" w:styleId="HeaderChar">
    <w:name w:val="Header Char"/>
    <w:basedOn w:val="DefaultParagraphFont"/>
    <w:link w:val="Header"/>
    <w:uiPriority w:val="99"/>
    <w:rsid w:val="003C683A"/>
    <w:rPr>
      <w:rFonts w:ascii="Arial" w:hAnsi="Arial" w:cs="Arial"/>
      <w:sz w:val="20"/>
      <w:szCs w:val="20"/>
    </w:rPr>
  </w:style>
  <w:style w:type="paragraph" w:styleId="Footer">
    <w:name w:val="footer"/>
    <w:basedOn w:val="Normal"/>
    <w:link w:val="FooterChar"/>
    <w:uiPriority w:val="99"/>
    <w:rsid w:val="008D042F"/>
    <w:pPr>
      <w:tabs>
        <w:tab w:val="center" w:pos="4513"/>
        <w:tab w:val="right" w:pos="9026"/>
      </w:tabs>
    </w:pPr>
    <w:rPr>
      <w:sz w:val="12"/>
    </w:rPr>
  </w:style>
  <w:style w:type="character" w:customStyle="1" w:styleId="FooterChar">
    <w:name w:val="Footer Char"/>
    <w:basedOn w:val="DefaultParagraphFont"/>
    <w:link w:val="Footer"/>
    <w:uiPriority w:val="99"/>
    <w:rsid w:val="008D042F"/>
    <w:rPr>
      <w:rFonts w:ascii="Arial" w:hAnsi="Arial" w:cs="Arial"/>
      <w:sz w:val="12"/>
      <w:szCs w:val="20"/>
      <w:lang w:val="en-GB"/>
    </w:rPr>
  </w:style>
  <w:style w:type="table" w:styleId="TableGrid">
    <w:name w:val="Table Grid"/>
    <w:basedOn w:val="TableNormal"/>
    <w:uiPriority w:val="59"/>
    <w:rsid w:val="00A41346"/>
    <w:pPr>
      <w:spacing w:after="0" w:line="240" w:lineRule="auto"/>
    </w:pPr>
    <w:rPr>
      <w:lang w:val="en-US"/>
    </w:rPr>
    <w:tblPr>
      <w:tblInd w:w="0" w:type="dxa"/>
      <w:tblBorders>
        <w:top w:val="single" w:sz="4" w:space="0" w:color="353D30" w:themeColor="text1"/>
        <w:left w:val="single" w:sz="4" w:space="0" w:color="353D30" w:themeColor="text1"/>
        <w:bottom w:val="single" w:sz="4" w:space="0" w:color="353D30" w:themeColor="text1"/>
        <w:right w:val="single" w:sz="4" w:space="0" w:color="353D30" w:themeColor="text1"/>
        <w:insideH w:val="single" w:sz="4" w:space="0" w:color="353D30" w:themeColor="text1"/>
        <w:insideV w:val="single" w:sz="4" w:space="0" w:color="353D30" w:themeColor="text1"/>
      </w:tblBorders>
      <w:tblCellMar>
        <w:top w:w="0" w:type="dxa"/>
        <w:left w:w="108" w:type="dxa"/>
        <w:bottom w:w="0" w:type="dxa"/>
        <w:right w:w="108" w:type="dxa"/>
      </w:tblCellMar>
    </w:tblPr>
  </w:style>
  <w:style w:type="paragraph" w:customStyle="1" w:styleId="FooterText">
    <w:name w:val="Footer Text"/>
    <w:basedOn w:val="Footer"/>
    <w:link w:val="FooterTextChar"/>
    <w:rsid w:val="00A41346"/>
    <w:pPr>
      <w:tabs>
        <w:tab w:val="clear" w:pos="4513"/>
        <w:tab w:val="clear" w:pos="9026"/>
        <w:tab w:val="right" w:pos="9360"/>
      </w:tabs>
      <w:jc w:val="center"/>
    </w:pPr>
    <w:rPr>
      <w:noProof/>
      <w:szCs w:val="12"/>
    </w:rPr>
  </w:style>
  <w:style w:type="character" w:customStyle="1" w:styleId="FooterTextChar">
    <w:name w:val="Footer Text Char"/>
    <w:basedOn w:val="FooterChar"/>
    <w:link w:val="FooterText"/>
    <w:rsid w:val="003C683A"/>
    <w:rPr>
      <w:rFonts w:ascii="Arial" w:hAnsi="Arial" w:cs="Arial"/>
      <w:noProof/>
      <w:sz w:val="12"/>
      <w:szCs w:val="12"/>
      <w:lang w:val="en-GB"/>
    </w:rPr>
  </w:style>
  <w:style w:type="paragraph" w:styleId="BalloonText">
    <w:name w:val="Balloon Text"/>
    <w:basedOn w:val="Normal"/>
    <w:link w:val="BalloonTextChar"/>
    <w:uiPriority w:val="99"/>
    <w:semiHidden/>
    <w:unhideWhenUsed/>
    <w:rsid w:val="00A41346"/>
    <w:rPr>
      <w:rFonts w:ascii="Tahoma" w:hAnsi="Tahoma" w:cs="Tahoma"/>
      <w:sz w:val="16"/>
      <w:szCs w:val="16"/>
    </w:rPr>
  </w:style>
  <w:style w:type="character" w:customStyle="1" w:styleId="BalloonTextChar">
    <w:name w:val="Balloon Text Char"/>
    <w:basedOn w:val="DefaultParagraphFont"/>
    <w:link w:val="BalloonText"/>
    <w:uiPriority w:val="99"/>
    <w:semiHidden/>
    <w:rsid w:val="00A41346"/>
    <w:rPr>
      <w:rFonts w:ascii="Tahoma" w:hAnsi="Tahoma" w:cs="Tahoma"/>
      <w:sz w:val="16"/>
      <w:szCs w:val="16"/>
    </w:rPr>
  </w:style>
  <w:style w:type="paragraph" w:styleId="Caption">
    <w:name w:val="caption"/>
    <w:basedOn w:val="Normal"/>
    <w:next w:val="BodyText"/>
    <w:uiPriority w:val="35"/>
    <w:qFormat/>
    <w:rsid w:val="0013470D"/>
    <w:pPr>
      <w:tabs>
        <w:tab w:val="left" w:pos="1021"/>
      </w:tabs>
      <w:spacing w:before="120" w:after="120"/>
      <w:ind w:left="1021" w:hanging="1021"/>
    </w:pPr>
    <w:rPr>
      <w:b/>
      <w:bCs/>
      <w:color w:val="353D30" w:themeColor="accent2"/>
      <w:sz w:val="16"/>
      <w:szCs w:val="18"/>
    </w:rPr>
  </w:style>
  <w:style w:type="paragraph" w:styleId="NoSpacing">
    <w:name w:val="No Spacing"/>
    <w:basedOn w:val="Normal"/>
    <w:link w:val="NoSpacingChar"/>
    <w:uiPriority w:val="1"/>
    <w:qFormat/>
    <w:rsid w:val="00A41346"/>
  </w:style>
  <w:style w:type="paragraph" w:customStyle="1" w:styleId="ChapterHeading">
    <w:name w:val="Chapter Heading"/>
    <w:basedOn w:val="Heading1"/>
    <w:next w:val="Normal"/>
    <w:link w:val="ChapterHeadingChar"/>
    <w:semiHidden/>
    <w:qFormat/>
    <w:rsid w:val="00A41346"/>
    <w:pPr>
      <w:numPr>
        <w:numId w:val="0"/>
      </w:numPr>
      <w:ind w:left="567" w:hanging="567"/>
      <w:outlineLvl w:val="9"/>
    </w:pPr>
    <w:rPr>
      <w:b w:val="0"/>
      <w:spacing w:val="5"/>
      <w:kern w:val="28"/>
      <w:sz w:val="70"/>
      <w:szCs w:val="70"/>
    </w:rPr>
  </w:style>
  <w:style w:type="character" w:customStyle="1" w:styleId="ChapterHeadingChar">
    <w:name w:val="Chapter Heading Char"/>
    <w:basedOn w:val="TitleChar"/>
    <w:link w:val="ChapterHeading"/>
    <w:semiHidden/>
    <w:rsid w:val="00A41346"/>
    <w:rPr>
      <w:rFonts w:asciiTheme="majorHAnsi" w:eastAsiaTheme="majorEastAsia" w:hAnsiTheme="majorHAnsi" w:cstheme="majorHAnsi"/>
      <w:bCs/>
      <w:color w:val="7AB800" w:themeColor="accent1"/>
      <w:spacing w:val="5"/>
      <w:kern w:val="28"/>
      <w:sz w:val="70"/>
      <w:szCs w:val="70"/>
    </w:rPr>
  </w:style>
  <w:style w:type="character" w:customStyle="1" w:styleId="Heading1Char">
    <w:name w:val="Heading 1 Char"/>
    <w:basedOn w:val="DefaultParagraphFont"/>
    <w:link w:val="Heading1"/>
    <w:uiPriority w:val="9"/>
    <w:rsid w:val="00ED58BB"/>
    <w:rPr>
      <w:rFonts w:asciiTheme="majorHAnsi" w:eastAsiaTheme="majorEastAsia" w:hAnsiTheme="majorHAnsi" w:cstheme="majorHAnsi"/>
      <w:b/>
      <w:bCs/>
      <w:sz w:val="28"/>
      <w:szCs w:val="28"/>
      <w:lang w:val="en-ZA"/>
    </w:rPr>
  </w:style>
  <w:style w:type="paragraph" w:customStyle="1" w:styleId="Section">
    <w:name w:val="Section"/>
    <w:basedOn w:val="Title"/>
    <w:link w:val="SectionChar"/>
    <w:semiHidden/>
    <w:qFormat/>
    <w:rsid w:val="00A41346"/>
  </w:style>
  <w:style w:type="character" w:customStyle="1" w:styleId="SectionChar">
    <w:name w:val="Section Char"/>
    <w:basedOn w:val="TitleChar"/>
    <w:link w:val="Section"/>
    <w:semiHidden/>
    <w:rsid w:val="00A41346"/>
    <w:rPr>
      <w:rFonts w:ascii="Arial" w:eastAsiaTheme="majorEastAsia" w:hAnsi="Arial" w:cstheme="majorBidi"/>
      <w:color w:val="7AB800" w:themeColor="accent1"/>
      <w:spacing w:val="5"/>
      <w:kern w:val="28"/>
      <w:sz w:val="70"/>
      <w:szCs w:val="52"/>
    </w:rPr>
  </w:style>
  <w:style w:type="paragraph" w:styleId="Title">
    <w:name w:val="Title"/>
    <w:basedOn w:val="Normal"/>
    <w:next w:val="Normal"/>
    <w:link w:val="TitleChar"/>
    <w:uiPriority w:val="10"/>
    <w:semiHidden/>
    <w:qFormat/>
    <w:rsid w:val="00A41346"/>
    <w:pPr>
      <w:spacing w:after="300"/>
      <w:contextualSpacing/>
    </w:pPr>
    <w:rPr>
      <w:rFonts w:eastAsiaTheme="majorEastAsia" w:cstheme="majorBidi"/>
      <w:color w:val="7AB800" w:themeColor="accent1"/>
      <w:spacing w:val="5"/>
      <w:kern w:val="28"/>
      <w:sz w:val="70"/>
      <w:szCs w:val="52"/>
    </w:rPr>
  </w:style>
  <w:style w:type="character" w:customStyle="1" w:styleId="TitleChar">
    <w:name w:val="Title Char"/>
    <w:basedOn w:val="DefaultParagraphFont"/>
    <w:link w:val="Title"/>
    <w:uiPriority w:val="10"/>
    <w:semiHidden/>
    <w:rsid w:val="003C683A"/>
    <w:rPr>
      <w:rFonts w:ascii="Arial" w:eastAsiaTheme="majorEastAsia" w:hAnsi="Arial" w:cstheme="majorBidi"/>
      <w:color w:val="7AB800" w:themeColor="accent1"/>
      <w:spacing w:val="5"/>
      <w:kern w:val="28"/>
      <w:sz w:val="70"/>
      <w:szCs w:val="52"/>
    </w:rPr>
  </w:style>
  <w:style w:type="paragraph" w:customStyle="1" w:styleId="FigureText">
    <w:name w:val="Figure Text"/>
    <w:basedOn w:val="NoSpacing"/>
    <w:next w:val="Normal"/>
    <w:link w:val="FigureTextChar"/>
    <w:semiHidden/>
    <w:qFormat/>
    <w:rsid w:val="00A41346"/>
    <w:pPr>
      <w:spacing w:after="220"/>
    </w:pPr>
    <w:rPr>
      <w:sz w:val="16"/>
      <w:szCs w:val="16"/>
    </w:rPr>
  </w:style>
  <w:style w:type="character" w:customStyle="1" w:styleId="FigureTextChar">
    <w:name w:val="Figure Text Char"/>
    <w:basedOn w:val="DefaultParagraphFont"/>
    <w:link w:val="FigureText"/>
    <w:semiHidden/>
    <w:rsid w:val="003C683A"/>
    <w:rPr>
      <w:rFonts w:ascii="Arial" w:hAnsi="Arial" w:cs="Arial"/>
      <w:sz w:val="16"/>
      <w:szCs w:val="16"/>
    </w:rPr>
  </w:style>
  <w:style w:type="paragraph" w:customStyle="1" w:styleId="DividerTitle">
    <w:name w:val="Divider Title"/>
    <w:basedOn w:val="Normal"/>
    <w:link w:val="DividerTitleChar"/>
    <w:semiHidden/>
    <w:qFormat/>
    <w:rsid w:val="00A41346"/>
    <w:pPr>
      <w:keepNext/>
      <w:keepLines/>
      <w:spacing w:before="170" w:after="113"/>
      <w:ind w:left="567" w:hanging="567"/>
    </w:pPr>
    <w:rPr>
      <w:rFonts w:asciiTheme="majorHAnsi" w:eastAsiaTheme="majorEastAsia" w:hAnsiTheme="majorHAnsi" w:cstheme="majorHAnsi"/>
      <w:bCs/>
      <w:color w:val="FFFFFF" w:themeColor="background1"/>
      <w:spacing w:val="5"/>
      <w:kern w:val="28"/>
      <w:sz w:val="70"/>
      <w:szCs w:val="70"/>
    </w:rPr>
  </w:style>
  <w:style w:type="character" w:customStyle="1" w:styleId="DividerTitleChar">
    <w:name w:val="Divider Title Char"/>
    <w:basedOn w:val="DefaultParagraphFont"/>
    <w:link w:val="DividerTitle"/>
    <w:semiHidden/>
    <w:rsid w:val="00A41346"/>
    <w:rPr>
      <w:rFonts w:asciiTheme="majorHAnsi" w:eastAsiaTheme="majorEastAsia" w:hAnsiTheme="majorHAnsi" w:cstheme="majorHAnsi"/>
      <w:bCs/>
      <w:color w:val="FFFFFF" w:themeColor="background1"/>
      <w:spacing w:val="5"/>
      <w:kern w:val="28"/>
      <w:sz w:val="70"/>
      <w:szCs w:val="70"/>
    </w:rPr>
  </w:style>
  <w:style w:type="paragraph" w:customStyle="1" w:styleId="InfoBoxNormal">
    <w:name w:val="InfoBox Normal"/>
    <w:basedOn w:val="Normal"/>
    <w:semiHidden/>
    <w:qFormat/>
    <w:rsid w:val="00760BB8"/>
    <w:pPr>
      <w:spacing w:line="260" w:lineRule="exact"/>
    </w:pPr>
    <w:rPr>
      <w:sz w:val="18"/>
    </w:rPr>
  </w:style>
  <w:style w:type="paragraph" w:customStyle="1" w:styleId="InfoBoxHeading2">
    <w:name w:val="InfoBox Heading 2"/>
    <w:basedOn w:val="InfoBoxNormal"/>
    <w:semiHidden/>
    <w:qFormat/>
    <w:rsid w:val="00A41346"/>
    <w:pPr>
      <w:spacing w:before="30" w:after="30"/>
    </w:pPr>
    <w:rPr>
      <w:b/>
    </w:rPr>
  </w:style>
  <w:style w:type="paragraph" w:customStyle="1" w:styleId="InfoBoxHeading1">
    <w:name w:val="InfoBox Heading 1"/>
    <w:basedOn w:val="InfoBoxHeading2"/>
    <w:semiHidden/>
    <w:qFormat/>
    <w:rsid w:val="00A41346"/>
    <w:pPr>
      <w:spacing w:before="200" w:after="120" w:line="240" w:lineRule="auto"/>
    </w:pPr>
    <w:rPr>
      <w:color w:val="353D30" w:themeColor="accent2"/>
      <w:sz w:val="28"/>
    </w:rPr>
  </w:style>
  <w:style w:type="paragraph" w:customStyle="1" w:styleId="AppendixHeading">
    <w:name w:val="Appendix Heading"/>
    <w:basedOn w:val="Title"/>
    <w:link w:val="AppendixHeadingChar"/>
    <w:semiHidden/>
    <w:qFormat/>
    <w:rsid w:val="00A41346"/>
    <w:rPr>
      <w:bCs/>
    </w:rPr>
  </w:style>
  <w:style w:type="character" w:customStyle="1" w:styleId="AppendixHeadingChar">
    <w:name w:val="Appendix Heading Char"/>
    <w:basedOn w:val="ChapterHeadingChar"/>
    <w:link w:val="AppendixHeading"/>
    <w:semiHidden/>
    <w:rsid w:val="00A41346"/>
    <w:rPr>
      <w:rFonts w:ascii="Arial" w:eastAsiaTheme="majorEastAsia" w:hAnsi="Arial" w:cstheme="majorBidi"/>
      <w:bCs/>
      <w:color w:val="7AB800" w:themeColor="accent1"/>
      <w:spacing w:val="5"/>
      <w:kern w:val="28"/>
      <w:sz w:val="70"/>
      <w:szCs w:val="52"/>
    </w:rPr>
  </w:style>
  <w:style w:type="paragraph" w:customStyle="1" w:styleId="InfoBoxIntroText">
    <w:name w:val="InfoBox Intro Text"/>
    <w:basedOn w:val="Normal"/>
    <w:link w:val="InfoBoxIntroTextChar"/>
    <w:semiHidden/>
    <w:qFormat/>
    <w:rsid w:val="00A41346"/>
    <w:pPr>
      <w:spacing w:after="113" w:line="280" w:lineRule="exact"/>
    </w:pPr>
    <w:rPr>
      <w:rFonts w:eastAsia="Times New Roman"/>
      <w:color w:val="353D30" w:themeColor="accent2"/>
      <w:sz w:val="24"/>
      <w:szCs w:val="24"/>
    </w:rPr>
  </w:style>
  <w:style w:type="character" w:customStyle="1" w:styleId="InfoBoxIntroTextChar">
    <w:name w:val="InfoBox Intro Text Char"/>
    <w:basedOn w:val="DefaultParagraphFont"/>
    <w:link w:val="InfoBoxIntroText"/>
    <w:semiHidden/>
    <w:rsid w:val="00A41346"/>
    <w:rPr>
      <w:rFonts w:ascii="Arial" w:eastAsia="Times New Roman" w:hAnsi="Arial" w:cs="Arial"/>
      <w:color w:val="353D30" w:themeColor="accent2"/>
      <w:sz w:val="24"/>
      <w:szCs w:val="24"/>
    </w:rPr>
  </w:style>
  <w:style w:type="paragraph" w:customStyle="1" w:styleId="InfoBoxTitle">
    <w:name w:val="InfoBox Title"/>
    <w:basedOn w:val="Normal"/>
    <w:link w:val="InfoBoxTitleChar"/>
    <w:semiHidden/>
    <w:qFormat/>
    <w:rsid w:val="00A41346"/>
    <w:pPr>
      <w:spacing w:after="160"/>
    </w:pPr>
    <w:rPr>
      <w:rFonts w:eastAsia="Times New Roman"/>
      <w:b/>
      <w:color w:val="353D30"/>
      <w:sz w:val="40"/>
      <w:szCs w:val="40"/>
    </w:rPr>
  </w:style>
  <w:style w:type="character" w:customStyle="1" w:styleId="InfoBoxTitleChar">
    <w:name w:val="InfoBox Title Char"/>
    <w:basedOn w:val="DefaultParagraphFont"/>
    <w:link w:val="InfoBoxTitle"/>
    <w:semiHidden/>
    <w:rsid w:val="00A41346"/>
    <w:rPr>
      <w:rFonts w:ascii="Arial" w:eastAsia="Times New Roman" w:hAnsi="Arial"/>
      <w:b/>
      <w:color w:val="353D30"/>
      <w:sz w:val="40"/>
      <w:szCs w:val="40"/>
    </w:rPr>
  </w:style>
  <w:style w:type="paragraph" w:customStyle="1" w:styleId="InfoBoxSubtitle">
    <w:name w:val="InfoBox Subtitle"/>
    <w:basedOn w:val="Normal"/>
    <w:link w:val="InfoBoxSubtitleChar"/>
    <w:semiHidden/>
    <w:qFormat/>
    <w:rsid w:val="00A41346"/>
    <w:pPr>
      <w:spacing w:after="160"/>
    </w:pPr>
    <w:rPr>
      <w:rFonts w:eastAsia="Times New Roman"/>
      <w:color w:val="353D30"/>
      <w:sz w:val="40"/>
      <w:szCs w:val="40"/>
    </w:rPr>
  </w:style>
  <w:style w:type="character" w:customStyle="1" w:styleId="InfoBoxSubtitleChar">
    <w:name w:val="InfoBox Subtitle Char"/>
    <w:basedOn w:val="DefaultParagraphFont"/>
    <w:link w:val="InfoBoxSubtitle"/>
    <w:semiHidden/>
    <w:rsid w:val="00A41346"/>
    <w:rPr>
      <w:rFonts w:ascii="Arial" w:eastAsia="Times New Roman" w:hAnsi="Arial"/>
      <w:color w:val="353D30"/>
      <w:sz w:val="40"/>
      <w:szCs w:val="40"/>
    </w:rPr>
  </w:style>
  <w:style w:type="paragraph" w:customStyle="1" w:styleId="H1">
    <w:name w:val="H1"/>
    <w:basedOn w:val="Heading1"/>
    <w:link w:val="H1Char"/>
    <w:semiHidden/>
    <w:qFormat/>
    <w:rsid w:val="00A41346"/>
    <w:pPr>
      <w:numPr>
        <w:numId w:val="0"/>
      </w:numPr>
      <w:ind w:left="1134" w:hanging="1134"/>
    </w:pPr>
  </w:style>
  <w:style w:type="character" w:customStyle="1" w:styleId="H1Char">
    <w:name w:val="H1 Char"/>
    <w:basedOn w:val="Heading1Char"/>
    <w:link w:val="H1"/>
    <w:semiHidden/>
    <w:rsid w:val="00A41346"/>
    <w:rPr>
      <w:rFonts w:asciiTheme="majorHAnsi" w:eastAsiaTheme="majorEastAsia" w:hAnsiTheme="majorHAnsi" w:cstheme="majorHAnsi"/>
      <w:b/>
      <w:bCs/>
      <w:color w:val="7AB800" w:themeColor="accent1"/>
      <w:sz w:val="28"/>
      <w:szCs w:val="28"/>
      <w:lang w:val="en-GB"/>
    </w:rPr>
  </w:style>
  <w:style w:type="paragraph" w:customStyle="1" w:styleId="H3">
    <w:name w:val="H3"/>
    <w:basedOn w:val="H1"/>
    <w:next w:val="Normal"/>
    <w:link w:val="H3Char"/>
    <w:semiHidden/>
    <w:qFormat/>
    <w:rsid w:val="00A41346"/>
    <w:pPr>
      <w:spacing w:line="240" w:lineRule="exact"/>
      <w:ind w:left="0" w:firstLine="0"/>
    </w:pPr>
    <w:rPr>
      <w:sz w:val="20"/>
      <w:szCs w:val="20"/>
    </w:rPr>
  </w:style>
  <w:style w:type="character" w:customStyle="1" w:styleId="H3Char">
    <w:name w:val="H3 Char"/>
    <w:basedOn w:val="H1Char"/>
    <w:link w:val="H3"/>
    <w:semiHidden/>
    <w:rsid w:val="00A41346"/>
    <w:rPr>
      <w:rFonts w:asciiTheme="majorHAnsi" w:eastAsiaTheme="majorEastAsia" w:hAnsiTheme="majorHAnsi" w:cstheme="majorHAnsi"/>
      <w:b/>
      <w:bCs/>
      <w:color w:val="7AB800" w:themeColor="accent1"/>
      <w:sz w:val="20"/>
      <w:szCs w:val="20"/>
      <w:lang w:val="en-GB"/>
    </w:rPr>
  </w:style>
  <w:style w:type="paragraph" w:customStyle="1" w:styleId="SingleLineSpacingText">
    <w:name w:val="Single Line Spacing Text"/>
    <w:next w:val="Normal"/>
    <w:semiHidden/>
    <w:qFormat/>
    <w:rsid w:val="00A41346"/>
    <w:pPr>
      <w:spacing w:after="0" w:line="240" w:lineRule="auto"/>
    </w:pPr>
    <w:rPr>
      <w:rFonts w:ascii="Arial" w:hAnsi="Arial" w:cs="Arial"/>
      <w:sz w:val="20"/>
      <w:szCs w:val="20"/>
    </w:rPr>
  </w:style>
  <w:style w:type="paragraph" w:customStyle="1" w:styleId="AppendixHeading1">
    <w:name w:val="Appendix Heading 1"/>
    <w:next w:val="Normal"/>
    <w:rsid w:val="00A41346"/>
    <w:rPr>
      <w:rFonts w:ascii="Arial" w:hAnsi="Arial"/>
      <w:b/>
      <w:color w:val="7AB800" w:themeColor="accent1"/>
      <w:sz w:val="28"/>
    </w:rPr>
  </w:style>
  <w:style w:type="paragraph" w:customStyle="1" w:styleId="AppendixHeading2">
    <w:name w:val="Appendix Heading 2"/>
    <w:next w:val="Normal"/>
    <w:rsid w:val="00A41346"/>
    <w:rPr>
      <w:rFonts w:asciiTheme="majorHAnsi" w:eastAsiaTheme="majorEastAsia" w:hAnsiTheme="majorHAnsi" w:cs="Arial"/>
      <w:b/>
      <w:bCs/>
      <w:color w:val="353D30" w:themeColor="accent2"/>
      <w:sz w:val="24"/>
      <w:szCs w:val="24"/>
    </w:rPr>
  </w:style>
  <w:style w:type="paragraph" w:customStyle="1" w:styleId="Bullet1">
    <w:name w:val="Bullet 1"/>
    <w:basedOn w:val="Normal"/>
    <w:qFormat/>
    <w:rsid w:val="001048ED"/>
    <w:pPr>
      <w:numPr>
        <w:numId w:val="4"/>
      </w:numPr>
      <w:spacing w:after="120" w:line="220" w:lineRule="atLeast"/>
    </w:pPr>
    <w:rPr>
      <w:lang w:val="en-AU"/>
    </w:rPr>
  </w:style>
  <w:style w:type="paragraph" w:styleId="ListParagraph">
    <w:name w:val="List Paragraph"/>
    <w:basedOn w:val="Normal"/>
    <w:uiPriority w:val="34"/>
    <w:qFormat/>
    <w:rsid w:val="00A41346"/>
    <w:pPr>
      <w:ind w:left="720"/>
      <w:contextualSpacing/>
    </w:pPr>
  </w:style>
  <w:style w:type="paragraph" w:customStyle="1" w:styleId="Bullet2">
    <w:name w:val="Bullet 2"/>
    <w:basedOn w:val="Normal"/>
    <w:qFormat/>
    <w:rsid w:val="001048ED"/>
    <w:pPr>
      <w:numPr>
        <w:ilvl w:val="1"/>
        <w:numId w:val="4"/>
      </w:numPr>
      <w:spacing w:after="120" w:line="220" w:lineRule="atLeast"/>
    </w:pPr>
    <w:rPr>
      <w:lang w:val="en-AU"/>
    </w:rPr>
  </w:style>
  <w:style w:type="paragraph" w:customStyle="1" w:styleId="Bullet3">
    <w:name w:val="Bullet 3"/>
    <w:basedOn w:val="Normal"/>
    <w:qFormat/>
    <w:rsid w:val="001048ED"/>
    <w:pPr>
      <w:numPr>
        <w:ilvl w:val="2"/>
        <w:numId w:val="4"/>
      </w:numPr>
      <w:spacing w:after="120" w:line="220" w:lineRule="atLeast"/>
    </w:pPr>
    <w:rPr>
      <w:lang w:val="en-AU"/>
    </w:rPr>
  </w:style>
  <w:style w:type="character" w:customStyle="1" w:styleId="Heading2Char">
    <w:name w:val="Heading 2 Char"/>
    <w:basedOn w:val="DefaultParagraphFont"/>
    <w:link w:val="Heading2"/>
    <w:uiPriority w:val="9"/>
    <w:rsid w:val="00AF736E"/>
    <w:rPr>
      <w:rFonts w:asciiTheme="majorHAnsi" w:eastAsiaTheme="majorEastAsia" w:hAnsiTheme="majorHAnsi"/>
      <w:b/>
      <w:bCs/>
      <w:color w:val="353D30" w:themeColor="accent2"/>
      <w:sz w:val="24"/>
      <w:szCs w:val="24"/>
      <w:lang w:val="en-ZA"/>
    </w:rPr>
  </w:style>
  <w:style w:type="character" w:customStyle="1" w:styleId="Heading3Char">
    <w:name w:val="Heading 3 Char"/>
    <w:basedOn w:val="DefaultParagraphFont"/>
    <w:link w:val="Heading3"/>
    <w:uiPriority w:val="9"/>
    <w:rsid w:val="00AF736E"/>
    <w:rPr>
      <w:rFonts w:asciiTheme="majorHAnsi" w:eastAsiaTheme="majorEastAsia" w:hAnsiTheme="majorHAnsi" w:cstheme="majorHAnsi"/>
      <w:b/>
      <w:bCs/>
      <w:color w:val="353D30" w:themeColor="accent2"/>
      <w:lang w:val="en-ZA"/>
    </w:rPr>
  </w:style>
  <w:style w:type="character" w:customStyle="1" w:styleId="Heading4Char">
    <w:name w:val="Heading 4 Char"/>
    <w:basedOn w:val="DefaultParagraphFont"/>
    <w:link w:val="Heading4"/>
    <w:uiPriority w:val="9"/>
    <w:rsid w:val="00AF736E"/>
    <w:rPr>
      <w:rFonts w:eastAsiaTheme="majorEastAsia" w:cstheme="majorBidi"/>
      <w:b/>
      <w:bCs/>
      <w:iCs/>
      <w:color w:val="353D30" w:themeColor="accent2"/>
      <w:lang w:val="en-ZA"/>
    </w:rPr>
  </w:style>
  <w:style w:type="character" w:customStyle="1" w:styleId="Heading6Char">
    <w:name w:val="Heading 6 Char"/>
    <w:basedOn w:val="DefaultParagraphFont"/>
    <w:link w:val="Heading6"/>
    <w:uiPriority w:val="9"/>
    <w:rsid w:val="005F60DC"/>
    <w:rPr>
      <w:rFonts w:asciiTheme="majorHAnsi" w:eastAsiaTheme="majorEastAsia" w:hAnsiTheme="majorHAnsi" w:cstheme="majorBidi"/>
      <w:b/>
      <w:iCs/>
      <w:sz w:val="20"/>
    </w:rPr>
  </w:style>
  <w:style w:type="character" w:customStyle="1" w:styleId="Heading7Char">
    <w:name w:val="Heading 7 Char"/>
    <w:basedOn w:val="DefaultParagraphFont"/>
    <w:link w:val="Heading7"/>
    <w:uiPriority w:val="9"/>
    <w:rsid w:val="005F60DC"/>
    <w:rPr>
      <w:rFonts w:asciiTheme="majorHAnsi" w:eastAsiaTheme="majorEastAsia" w:hAnsiTheme="majorHAnsi" w:cstheme="majorBidi"/>
      <w:b/>
      <w:iCs/>
      <w:color w:val="7AB800" w:themeColor="accent1"/>
      <w:sz w:val="20"/>
    </w:rPr>
  </w:style>
  <w:style w:type="character" w:customStyle="1" w:styleId="Heading8Char">
    <w:name w:val="Heading 8 Char"/>
    <w:basedOn w:val="DefaultParagraphFont"/>
    <w:link w:val="Heading8"/>
    <w:uiPriority w:val="9"/>
    <w:semiHidden/>
    <w:rsid w:val="005F60DC"/>
    <w:rPr>
      <w:rFonts w:asciiTheme="majorHAnsi" w:eastAsiaTheme="majorEastAsia" w:hAnsiTheme="majorHAnsi" w:cstheme="majorBidi"/>
      <w:color w:val="7AB800" w:themeColor="accent1"/>
      <w:sz w:val="20"/>
      <w:szCs w:val="20"/>
    </w:rPr>
  </w:style>
  <w:style w:type="character" w:customStyle="1" w:styleId="Heading9Char">
    <w:name w:val="Heading 9 Char"/>
    <w:basedOn w:val="DefaultParagraphFont"/>
    <w:link w:val="Heading9"/>
    <w:uiPriority w:val="9"/>
    <w:semiHidden/>
    <w:rsid w:val="005F60DC"/>
    <w:rPr>
      <w:rFonts w:asciiTheme="majorHAnsi" w:eastAsiaTheme="majorEastAsia" w:hAnsiTheme="majorHAnsi" w:cstheme="majorBidi"/>
      <w:iCs/>
      <w:color w:val="009FDA" w:themeColor="text2"/>
      <w:sz w:val="20"/>
      <w:szCs w:val="20"/>
    </w:rPr>
  </w:style>
  <w:style w:type="paragraph" w:styleId="Subtitle">
    <w:name w:val="Subtitle"/>
    <w:basedOn w:val="Normal"/>
    <w:next w:val="Normal"/>
    <w:link w:val="SubtitleChar"/>
    <w:uiPriority w:val="11"/>
    <w:semiHidden/>
    <w:qFormat/>
    <w:rsid w:val="00A41346"/>
    <w:pPr>
      <w:numPr>
        <w:ilvl w:val="1"/>
      </w:numPr>
    </w:pPr>
    <w:rPr>
      <w:rFonts w:asciiTheme="majorHAnsi" w:eastAsiaTheme="majorEastAsia" w:hAnsiTheme="majorHAnsi" w:cstheme="majorBidi"/>
      <w:i/>
      <w:iCs/>
      <w:color w:val="7AB800" w:themeColor="accent1"/>
      <w:spacing w:val="15"/>
      <w:sz w:val="24"/>
      <w:szCs w:val="24"/>
    </w:rPr>
  </w:style>
  <w:style w:type="character" w:customStyle="1" w:styleId="SubtitleChar">
    <w:name w:val="Subtitle Char"/>
    <w:basedOn w:val="DefaultParagraphFont"/>
    <w:link w:val="Subtitle"/>
    <w:uiPriority w:val="11"/>
    <w:semiHidden/>
    <w:rsid w:val="003C683A"/>
    <w:rPr>
      <w:rFonts w:asciiTheme="majorHAnsi" w:eastAsiaTheme="majorEastAsia" w:hAnsiTheme="majorHAnsi" w:cstheme="majorBidi"/>
      <w:i/>
      <w:iCs/>
      <w:color w:val="7AB800" w:themeColor="accent1"/>
      <w:spacing w:val="15"/>
      <w:sz w:val="24"/>
      <w:szCs w:val="24"/>
    </w:rPr>
  </w:style>
  <w:style w:type="character" w:styleId="Strong">
    <w:name w:val="Strong"/>
    <w:uiPriority w:val="22"/>
    <w:semiHidden/>
    <w:qFormat/>
    <w:rsid w:val="00A41346"/>
    <w:rPr>
      <w:b/>
      <w:bCs/>
    </w:rPr>
  </w:style>
  <w:style w:type="character" w:styleId="Emphasis">
    <w:name w:val="Emphasis"/>
    <w:uiPriority w:val="20"/>
    <w:semiHidden/>
    <w:qFormat/>
    <w:rsid w:val="00A41346"/>
    <w:rPr>
      <w:i/>
      <w:iCs/>
    </w:rPr>
  </w:style>
  <w:style w:type="character" w:customStyle="1" w:styleId="NoSpacingChar">
    <w:name w:val="No Spacing Char"/>
    <w:basedOn w:val="DefaultParagraphFont"/>
    <w:link w:val="NoSpacing"/>
    <w:uiPriority w:val="1"/>
    <w:rsid w:val="00A41346"/>
    <w:rPr>
      <w:rFonts w:ascii="Arial" w:hAnsi="Arial" w:cs="Arial"/>
      <w:sz w:val="20"/>
      <w:szCs w:val="20"/>
    </w:rPr>
  </w:style>
  <w:style w:type="paragraph" w:styleId="Quote">
    <w:name w:val="Quote"/>
    <w:basedOn w:val="Normal"/>
    <w:next w:val="Normal"/>
    <w:link w:val="QuoteChar"/>
    <w:uiPriority w:val="29"/>
    <w:semiHidden/>
    <w:qFormat/>
    <w:rsid w:val="00A41346"/>
    <w:rPr>
      <w:i/>
      <w:iCs/>
      <w:color w:val="353D30" w:themeColor="text1"/>
    </w:rPr>
  </w:style>
  <w:style w:type="character" w:customStyle="1" w:styleId="QuoteChar">
    <w:name w:val="Quote Char"/>
    <w:basedOn w:val="DefaultParagraphFont"/>
    <w:link w:val="Quote"/>
    <w:uiPriority w:val="29"/>
    <w:semiHidden/>
    <w:rsid w:val="003C683A"/>
    <w:rPr>
      <w:rFonts w:ascii="Arial" w:hAnsi="Arial" w:cs="Arial"/>
      <w:i/>
      <w:iCs/>
      <w:color w:val="353D30" w:themeColor="text1"/>
      <w:sz w:val="20"/>
      <w:szCs w:val="20"/>
    </w:rPr>
  </w:style>
  <w:style w:type="paragraph" w:styleId="IntenseQuote">
    <w:name w:val="Intense Quote"/>
    <w:basedOn w:val="Normal"/>
    <w:next w:val="Normal"/>
    <w:link w:val="IntenseQuoteChar"/>
    <w:uiPriority w:val="30"/>
    <w:semiHidden/>
    <w:qFormat/>
    <w:rsid w:val="00A41346"/>
    <w:pPr>
      <w:pBdr>
        <w:bottom w:val="single" w:sz="4" w:space="4" w:color="7AB800" w:themeColor="accent1"/>
      </w:pBdr>
      <w:spacing w:before="200" w:after="280"/>
      <w:ind w:left="936" w:right="936"/>
    </w:pPr>
    <w:rPr>
      <w:b/>
      <w:bCs/>
      <w:i/>
      <w:iCs/>
      <w:color w:val="7AB800" w:themeColor="accent1"/>
    </w:rPr>
  </w:style>
  <w:style w:type="character" w:customStyle="1" w:styleId="IntenseQuoteChar">
    <w:name w:val="Intense Quote Char"/>
    <w:basedOn w:val="DefaultParagraphFont"/>
    <w:link w:val="IntenseQuote"/>
    <w:uiPriority w:val="30"/>
    <w:semiHidden/>
    <w:rsid w:val="003C683A"/>
    <w:rPr>
      <w:rFonts w:ascii="Arial" w:hAnsi="Arial" w:cs="Arial"/>
      <w:b/>
      <w:bCs/>
      <w:i/>
      <w:iCs/>
      <w:color w:val="7AB800" w:themeColor="accent1"/>
      <w:sz w:val="20"/>
      <w:szCs w:val="20"/>
    </w:rPr>
  </w:style>
  <w:style w:type="character" w:styleId="SubtleEmphasis">
    <w:name w:val="Subtle Emphasis"/>
    <w:uiPriority w:val="19"/>
    <w:semiHidden/>
    <w:qFormat/>
    <w:rsid w:val="00A41346"/>
    <w:rPr>
      <w:i/>
      <w:iCs/>
      <w:color w:val="98A78F" w:themeColor="text1" w:themeTint="7F"/>
    </w:rPr>
  </w:style>
  <w:style w:type="character" w:styleId="IntenseEmphasis">
    <w:name w:val="Intense Emphasis"/>
    <w:uiPriority w:val="21"/>
    <w:semiHidden/>
    <w:qFormat/>
    <w:rsid w:val="00A41346"/>
    <w:rPr>
      <w:b/>
      <w:bCs/>
      <w:i/>
      <w:iCs/>
      <w:color w:val="7AB800" w:themeColor="accent1"/>
    </w:rPr>
  </w:style>
  <w:style w:type="character" w:styleId="SubtleReference">
    <w:name w:val="Subtle Reference"/>
    <w:uiPriority w:val="31"/>
    <w:semiHidden/>
    <w:qFormat/>
    <w:rsid w:val="00A41346"/>
    <w:rPr>
      <w:smallCaps/>
      <w:color w:val="353D30" w:themeColor="accent2"/>
      <w:u w:val="single"/>
    </w:rPr>
  </w:style>
  <w:style w:type="character" w:styleId="IntenseReference">
    <w:name w:val="Intense Reference"/>
    <w:uiPriority w:val="32"/>
    <w:semiHidden/>
    <w:qFormat/>
    <w:rsid w:val="00A41346"/>
    <w:rPr>
      <w:b/>
      <w:bCs/>
      <w:smallCaps/>
      <w:color w:val="353D30" w:themeColor="accent2"/>
      <w:spacing w:val="5"/>
      <w:u w:val="single"/>
    </w:rPr>
  </w:style>
  <w:style w:type="paragraph" w:styleId="TOCHeading">
    <w:name w:val="TOC Heading"/>
    <w:basedOn w:val="Heading1"/>
    <w:next w:val="Normal"/>
    <w:uiPriority w:val="39"/>
    <w:semiHidden/>
    <w:qFormat/>
    <w:rsid w:val="00A41346"/>
    <w:pPr>
      <w:numPr>
        <w:numId w:val="0"/>
      </w:numPr>
      <w:spacing w:before="480" w:after="0"/>
      <w:outlineLvl w:val="9"/>
    </w:pPr>
    <w:rPr>
      <w:rFonts w:cstheme="majorBidi"/>
      <w:color w:val="5B8900" w:themeColor="accent1" w:themeShade="BF"/>
    </w:rPr>
  </w:style>
  <w:style w:type="character" w:customStyle="1" w:styleId="Heading5Char">
    <w:name w:val="Heading 5 Char"/>
    <w:basedOn w:val="DefaultParagraphFont"/>
    <w:link w:val="Heading5"/>
    <w:uiPriority w:val="9"/>
    <w:rsid w:val="00AF736E"/>
    <w:rPr>
      <w:rFonts w:asciiTheme="majorHAnsi" w:eastAsiaTheme="majorEastAsia" w:hAnsiTheme="majorHAnsi" w:cstheme="majorBidi"/>
      <w:b/>
      <w:color w:val="353D30" w:themeColor="accent2"/>
      <w:lang w:val="en-ZA"/>
    </w:rPr>
  </w:style>
  <w:style w:type="character" w:styleId="Hyperlink">
    <w:name w:val="Hyperlink"/>
    <w:basedOn w:val="DefaultParagraphFont"/>
    <w:uiPriority w:val="99"/>
    <w:unhideWhenUsed/>
    <w:rsid w:val="00D435A3"/>
    <w:rPr>
      <w:color w:val="auto"/>
      <w:u w:val="single"/>
    </w:rPr>
  </w:style>
  <w:style w:type="character" w:styleId="FollowedHyperlink">
    <w:name w:val="FollowedHyperlink"/>
    <w:basedOn w:val="DefaultParagraphFont"/>
    <w:uiPriority w:val="99"/>
    <w:semiHidden/>
    <w:unhideWhenUsed/>
    <w:rsid w:val="004329A7"/>
    <w:rPr>
      <w:color w:val="auto"/>
      <w:u w:val="single"/>
    </w:rPr>
  </w:style>
  <w:style w:type="paragraph" w:styleId="BodyText">
    <w:name w:val="Body Text"/>
    <w:basedOn w:val="Normal"/>
    <w:link w:val="BodyTextChar"/>
    <w:qFormat/>
    <w:rsid w:val="006E2A3F"/>
    <w:pPr>
      <w:spacing w:after="142"/>
    </w:pPr>
  </w:style>
  <w:style w:type="character" w:customStyle="1" w:styleId="BodyTextChar">
    <w:name w:val="Body Text Char"/>
    <w:basedOn w:val="DefaultParagraphFont"/>
    <w:link w:val="BodyText"/>
    <w:rsid w:val="006E2A3F"/>
    <w:rPr>
      <w:rFonts w:ascii="Arial" w:hAnsi="Arial" w:cs="Arial"/>
      <w:sz w:val="20"/>
      <w:szCs w:val="20"/>
    </w:rPr>
  </w:style>
  <w:style w:type="character" w:styleId="PlaceholderText">
    <w:name w:val="Placeholder Text"/>
    <w:basedOn w:val="DefaultParagraphFont"/>
    <w:uiPriority w:val="99"/>
    <w:semiHidden/>
    <w:rsid w:val="00A67C2D"/>
    <w:rPr>
      <w:rFonts w:cs="Times New Roman"/>
      <w:color w:val="808080"/>
    </w:rPr>
  </w:style>
  <w:style w:type="table" w:customStyle="1" w:styleId="AureconTable4">
    <w:name w:val="Aurecon Table 4"/>
    <w:basedOn w:val="TableNormal"/>
    <w:uiPriority w:val="99"/>
    <w:rsid w:val="001048ED"/>
    <w:pPr>
      <w:spacing w:after="0" w:line="240" w:lineRule="auto"/>
    </w:pPr>
    <w:rPr>
      <w:sz w:val="18"/>
      <w:lang w:val="en-US"/>
    </w:rPr>
    <w:tblPr>
      <w:tblStyleRowBandSize w:val="1"/>
      <w:tblInd w:w="0" w:type="dxa"/>
      <w:tblBorders>
        <w:top w:val="single" w:sz="2" w:space="0" w:color="7AB800" w:themeColor="accent1"/>
        <w:left w:val="single" w:sz="2" w:space="0" w:color="7AB800" w:themeColor="accent1"/>
        <w:bottom w:val="single" w:sz="2" w:space="0" w:color="7AB800" w:themeColor="accent1"/>
        <w:right w:val="single" w:sz="2" w:space="0" w:color="7AB800" w:themeColor="accent1"/>
        <w:insideH w:val="single" w:sz="2" w:space="0" w:color="7AB800" w:themeColor="accent1"/>
      </w:tblBorders>
      <w:tblCellMar>
        <w:top w:w="0" w:type="dxa"/>
        <w:left w:w="108" w:type="dxa"/>
        <w:bottom w:w="0" w:type="dxa"/>
        <w:right w:w="108" w:type="dxa"/>
      </w:tblCellMar>
    </w:tblPr>
    <w:trPr>
      <w:cantSplit/>
    </w:trPr>
    <w:tcPr>
      <w:shd w:val="clear" w:color="auto" w:fill="auto"/>
    </w:tcPr>
    <w:tblStylePr w:type="firstRow">
      <w:rPr>
        <w:rFonts w:ascii="Arial" w:hAnsi="Arial"/>
        <w:b/>
        <w:color w:val="FFFFFF" w:themeColor="background1"/>
        <w:sz w:val="18"/>
      </w:rPr>
      <w:tblPr/>
      <w:tcPr>
        <w:shd w:val="clear" w:color="auto" w:fill="7AB800" w:themeFill="accent1"/>
      </w:tcPr>
    </w:tblStylePr>
    <w:tblStylePr w:type="firstCol">
      <w:tblPr/>
      <w:tcPr>
        <w:tcBorders>
          <w:insideV w:val="nil"/>
        </w:tcBorders>
        <w:shd w:val="clear" w:color="auto" w:fill="auto"/>
      </w:tcPr>
    </w:tblStylePr>
  </w:style>
  <w:style w:type="numbering" w:customStyle="1" w:styleId="AureconBullets">
    <w:name w:val="Aurecon Bullets"/>
    <w:uiPriority w:val="99"/>
    <w:rsid w:val="00960695"/>
    <w:pPr>
      <w:numPr>
        <w:numId w:val="1"/>
      </w:numPr>
    </w:pPr>
  </w:style>
  <w:style w:type="numbering" w:customStyle="1" w:styleId="AureconNumberList">
    <w:name w:val="Aurecon Number List"/>
    <w:uiPriority w:val="99"/>
    <w:rsid w:val="00683CD4"/>
    <w:pPr>
      <w:numPr>
        <w:numId w:val="2"/>
      </w:numPr>
    </w:pPr>
  </w:style>
  <w:style w:type="paragraph" w:customStyle="1" w:styleId="Numbera">
    <w:name w:val="Number a)"/>
    <w:basedOn w:val="BodyText"/>
    <w:qFormat/>
    <w:rsid w:val="00683CD4"/>
    <w:pPr>
      <w:numPr>
        <w:numId w:val="3"/>
      </w:numPr>
      <w:spacing w:after="120" w:line="220" w:lineRule="atLeast"/>
    </w:pPr>
  </w:style>
  <w:style w:type="paragraph" w:customStyle="1" w:styleId="Numberi">
    <w:name w:val="Number i)"/>
    <w:basedOn w:val="BodyText"/>
    <w:qFormat/>
    <w:rsid w:val="00683CD4"/>
    <w:pPr>
      <w:numPr>
        <w:ilvl w:val="1"/>
        <w:numId w:val="3"/>
      </w:numPr>
      <w:spacing w:after="120" w:line="220" w:lineRule="atLeast"/>
    </w:pPr>
    <w:rPr>
      <w:lang w:val="en-AU"/>
    </w:rPr>
  </w:style>
  <w:style w:type="table" w:customStyle="1" w:styleId="AureconTable1">
    <w:name w:val="Aurecon Table 1"/>
    <w:basedOn w:val="TableNormal"/>
    <w:uiPriority w:val="99"/>
    <w:rsid w:val="005C7FA2"/>
    <w:pPr>
      <w:spacing w:after="0" w:line="240" w:lineRule="auto"/>
    </w:pPr>
    <w:rPr>
      <w:rFonts w:ascii="Arial" w:hAnsi="Arial"/>
      <w:sz w:val="18"/>
    </w:rPr>
    <w:tblPr>
      <w:tblStyleRowBandSize w:val="1"/>
      <w:tblInd w:w="0" w:type="dxa"/>
      <w:tblBorders>
        <w:top w:val="single" w:sz="2" w:space="0" w:color="BABFB7" w:themeColor="accent3"/>
        <w:left w:val="single" w:sz="2" w:space="0" w:color="BABFB7" w:themeColor="accent3"/>
        <w:bottom w:val="single" w:sz="2" w:space="0" w:color="BABFB7" w:themeColor="accent3"/>
        <w:right w:val="single" w:sz="2" w:space="0" w:color="BABFB7" w:themeColor="accent3"/>
        <w:insideH w:val="single" w:sz="6" w:space="0" w:color="BABFB7" w:themeColor="accent3"/>
        <w:insideV w:val="single" w:sz="6" w:space="0" w:color="BABFB7" w:themeColor="accent3"/>
      </w:tblBorders>
      <w:tblCellMar>
        <w:top w:w="0" w:type="dxa"/>
        <w:left w:w="108" w:type="dxa"/>
        <w:bottom w:w="0" w:type="dxa"/>
        <w:right w:w="108" w:type="dxa"/>
      </w:tblCellMar>
    </w:tblPr>
    <w:trPr>
      <w:cantSplit/>
    </w:trPr>
    <w:tcPr>
      <w:shd w:val="clear" w:color="auto" w:fill="auto"/>
    </w:tcPr>
    <w:tblStylePr w:type="firstRow">
      <w:rPr>
        <w:b/>
      </w:rPr>
      <w:tblPr/>
      <w:tcPr>
        <w:shd w:val="clear" w:color="auto" w:fill="C4E58E" w:themeFill="accent5"/>
      </w:tcPr>
    </w:tblStylePr>
    <w:tblStylePr w:type="band2Horz">
      <w:rPr>
        <w:rFonts w:asciiTheme="minorHAnsi" w:hAnsiTheme="minorHAnsi"/>
        <w:sz w:val="18"/>
      </w:rPr>
      <w:tblPr/>
      <w:tcPr>
        <w:shd w:val="clear" w:color="auto" w:fill="E7F4D1" w:themeFill="accent5" w:themeFillTint="66"/>
      </w:tcPr>
    </w:tblStylePr>
  </w:style>
  <w:style w:type="table" w:customStyle="1" w:styleId="AureconTable5">
    <w:name w:val="Aurecon Table 5"/>
    <w:basedOn w:val="TableNormal"/>
    <w:uiPriority w:val="99"/>
    <w:qFormat/>
    <w:rsid w:val="001048ED"/>
    <w:pPr>
      <w:spacing w:after="0" w:line="240" w:lineRule="auto"/>
    </w:pPr>
    <w:rPr>
      <w:sz w:val="18"/>
    </w:rPr>
    <w:tblPr>
      <w:tblStyleRowBandSize w:val="1"/>
      <w:tblInd w:w="0" w:type="dxa"/>
      <w:tblBorders>
        <w:top w:val="single" w:sz="4" w:space="0" w:color="auto"/>
        <w:bottom w:val="single" w:sz="4" w:space="0" w:color="auto"/>
      </w:tblBorders>
      <w:tblCellMar>
        <w:top w:w="0" w:type="dxa"/>
        <w:left w:w="108" w:type="dxa"/>
        <w:bottom w:w="0" w:type="dxa"/>
        <w:right w:w="108" w:type="dxa"/>
      </w:tblCellMar>
    </w:tblPr>
    <w:trPr>
      <w:cantSplit/>
    </w:trPr>
    <w:tblStylePr w:type="firstRow">
      <w:rPr>
        <w:b/>
      </w:rPr>
      <w:tblPr/>
      <w:tcPr>
        <w:tcBorders>
          <w:bottom w:val="single" w:sz="4" w:space="0" w:color="auto"/>
        </w:tcBorders>
      </w:tcPr>
    </w:tblStylePr>
    <w:tblStylePr w:type="band1Horz">
      <w:tblPr/>
      <w:tcPr>
        <w:shd w:val="clear" w:color="auto" w:fill="E3E5E2" w:themeFill="accent3" w:themeFillTint="66"/>
      </w:tcPr>
    </w:tblStylePr>
  </w:style>
  <w:style w:type="table" w:styleId="LightList-Accent1">
    <w:name w:val="Light List Accent 1"/>
    <w:basedOn w:val="TableNormal"/>
    <w:uiPriority w:val="61"/>
    <w:rsid w:val="00577BE0"/>
    <w:pPr>
      <w:spacing w:after="0" w:line="240" w:lineRule="auto"/>
    </w:pPr>
    <w:rPr>
      <w:lang w:val="en-US"/>
    </w:rPr>
    <w:tblPr>
      <w:tblStyleRowBandSize w:val="1"/>
      <w:tblStyleColBandSize w:val="1"/>
      <w:tblInd w:w="0" w:type="dxa"/>
      <w:tblBorders>
        <w:top w:val="single" w:sz="8" w:space="0" w:color="7AB800" w:themeColor="accent1"/>
        <w:left w:val="single" w:sz="8" w:space="0" w:color="7AB800" w:themeColor="accent1"/>
        <w:bottom w:val="single" w:sz="8" w:space="0" w:color="7AB800" w:themeColor="accent1"/>
        <w:right w:val="single" w:sz="8" w:space="0" w:color="7AB800"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7AB800" w:themeFill="accent1"/>
      </w:tcPr>
    </w:tblStylePr>
    <w:tblStylePr w:type="lastRow">
      <w:pPr>
        <w:spacing w:before="0" w:after="0" w:line="240" w:lineRule="auto"/>
      </w:pPr>
      <w:rPr>
        <w:b/>
        <w:bCs/>
      </w:rPr>
      <w:tblPr/>
      <w:tcPr>
        <w:tcBorders>
          <w:top w:val="double" w:sz="6" w:space="0" w:color="7AB800" w:themeColor="accent1"/>
          <w:left w:val="single" w:sz="8" w:space="0" w:color="7AB800" w:themeColor="accent1"/>
          <w:bottom w:val="single" w:sz="8" w:space="0" w:color="7AB800" w:themeColor="accent1"/>
          <w:right w:val="single" w:sz="8" w:space="0" w:color="7AB800" w:themeColor="accent1"/>
        </w:tcBorders>
      </w:tcPr>
    </w:tblStylePr>
    <w:tblStylePr w:type="firstCol">
      <w:rPr>
        <w:b/>
        <w:bCs/>
      </w:rPr>
    </w:tblStylePr>
    <w:tblStylePr w:type="lastCol">
      <w:rPr>
        <w:b/>
        <w:bCs/>
      </w:rPr>
    </w:tblStylePr>
    <w:tblStylePr w:type="band1Vert">
      <w:tblPr/>
      <w:tcPr>
        <w:tcBorders>
          <w:top w:val="single" w:sz="8" w:space="0" w:color="7AB800" w:themeColor="accent1"/>
          <w:left w:val="single" w:sz="8" w:space="0" w:color="7AB800" w:themeColor="accent1"/>
          <w:bottom w:val="single" w:sz="8" w:space="0" w:color="7AB800" w:themeColor="accent1"/>
          <w:right w:val="single" w:sz="8" w:space="0" w:color="7AB800" w:themeColor="accent1"/>
        </w:tcBorders>
      </w:tcPr>
    </w:tblStylePr>
    <w:tblStylePr w:type="band1Horz">
      <w:tblPr/>
      <w:tcPr>
        <w:tcBorders>
          <w:top w:val="single" w:sz="8" w:space="0" w:color="7AB800" w:themeColor="accent1"/>
          <w:left w:val="single" w:sz="8" w:space="0" w:color="7AB800" w:themeColor="accent1"/>
          <w:bottom w:val="single" w:sz="8" w:space="0" w:color="7AB800" w:themeColor="accent1"/>
          <w:right w:val="single" w:sz="8" w:space="0" w:color="7AB800" w:themeColor="accent1"/>
        </w:tcBorders>
      </w:tcPr>
    </w:tblStylePr>
  </w:style>
  <w:style w:type="table" w:styleId="LightShading-Accent2">
    <w:name w:val="Light Shading Accent 2"/>
    <w:basedOn w:val="TableNormal"/>
    <w:uiPriority w:val="60"/>
    <w:rsid w:val="00577BE0"/>
    <w:pPr>
      <w:spacing w:after="0" w:line="240" w:lineRule="auto"/>
    </w:pPr>
    <w:rPr>
      <w:color w:val="272D23" w:themeColor="accent2" w:themeShade="BF"/>
    </w:rPr>
    <w:tblPr>
      <w:tblStyleRowBandSize w:val="1"/>
      <w:tblStyleColBandSize w:val="1"/>
      <w:tblInd w:w="0" w:type="dxa"/>
      <w:tblBorders>
        <w:top w:val="single" w:sz="8" w:space="0" w:color="353D30" w:themeColor="accent2"/>
        <w:bottom w:val="single" w:sz="8" w:space="0" w:color="353D3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53D30" w:themeColor="accent2"/>
          <w:left w:val="nil"/>
          <w:bottom w:val="single" w:sz="8" w:space="0" w:color="353D30" w:themeColor="accent2"/>
          <w:right w:val="nil"/>
          <w:insideH w:val="nil"/>
          <w:insideV w:val="nil"/>
        </w:tcBorders>
      </w:tcPr>
    </w:tblStylePr>
    <w:tblStylePr w:type="lastRow">
      <w:pPr>
        <w:spacing w:before="0" w:after="0" w:line="240" w:lineRule="auto"/>
      </w:pPr>
      <w:rPr>
        <w:b/>
        <w:bCs/>
      </w:rPr>
      <w:tblPr/>
      <w:tcPr>
        <w:tcBorders>
          <w:top w:val="single" w:sz="8" w:space="0" w:color="353D30" w:themeColor="accent2"/>
          <w:left w:val="nil"/>
          <w:bottom w:val="single" w:sz="8" w:space="0" w:color="353D3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D3C7" w:themeFill="accent2" w:themeFillTint="3F"/>
      </w:tcPr>
    </w:tblStylePr>
    <w:tblStylePr w:type="band1Horz">
      <w:tblPr/>
      <w:tcPr>
        <w:shd w:val="clear" w:color="auto" w:fill="E3E5E2" w:themeFill="accent3" w:themeFillTint="66"/>
      </w:tcPr>
    </w:tblStylePr>
  </w:style>
  <w:style w:type="table" w:customStyle="1" w:styleId="AureconTable2">
    <w:name w:val="Aurecon Table 2"/>
    <w:basedOn w:val="TableNormal"/>
    <w:uiPriority w:val="99"/>
    <w:rsid w:val="005C7FA2"/>
    <w:pPr>
      <w:spacing w:after="0" w:line="240" w:lineRule="auto"/>
    </w:pPr>
    <w:rPr>
      <w:rFonts w:ascii="Arial" w:hAnsi="Arial"/>
      <w:sz w:val="18"/>
    </w:rPr>
    <w:tblPr>
      <w:tblStyleRowBandSize w:val="1"/>
      <w:tblInd w:w="0" w:type="dxa"/>
      <w:tblBorders>
        <w:top w:val="single" w:sz="2" w:space="0" w:color="BABFB7" w:themeColor="accent3"/>
        <w:left w:val="single" w:sz="2" w:space="0" w:color="BABFB7" w:themeColor="accent3"/>
        <w:bottom w:val="single" w:sz="2" w:space="0" w:color="BABFB7" w:themeColor="accent3"/>
        <w:right w:val="single" w:sz="2" w:space="0" w:color="BABFB7" w:themeColor="accent3"/>
        <w:insideH w:val="single" w:sz="2" w:space="0" w:color="BABFB7" w:themeColor="accent3"/>
        <w:insideV w:val="single" w:sz="2" w:space="0" w:color="BABFB7" w:themeColor="accent3"/>
      </w:tblBorders>
      <w:tblCellMar>
        <w:top w:w="0" w:type="dxa"/>
        <w:left w:w="108" w:type="dxa"/>
        <w:bottom w:w="0" w:type="dxa"/>
        <w:right w:w="108" w:type="dxa"/>
      </w:tblCellMar>
    </w:tblPr>
    <w:tcPr>
      <w:shd w:val="clear" w:color="auto" w:fill="auto"/>
    </w:tcPr>
    <w:tblStylePr w:type="firstRow">
      <w:rPr>
        <w:rFonts w:ascii="Arial" w:hAnsi="Arial"/>
        <w:b/>
        <w:sz w:val="18"/>
      </w:rPr>
      <w:tblPr/>
      <w:trPr>
        <w:cantSplit/>
      </w:trPr>
      <w:tcPr>
        <w:shd w:val="clear" w:color="auto" w:fill="D5DBD2" w:themeFill="accent2" w:themeFillTint="33"/>
      </w:tcPr>
    </w:tblStylePr>
    <w:tblStylePr w:type="firstCol">
      <w:tblPr/>
      <w:tcPr>
        <w:shd w:val="clear" w:color="auto" w:fill="D5DBD2" w:themeFill="accent2" w:themeFillTint="33"/>
      </w:tcPr>
    </w:tblStylePr>
    <w:tblStylePr w:type="band2Horz">
      <w:tblPr/>
      <w:tcPr>
        <w:shd w:val="clear" w:color="auto" w:fill="C4E58E" w:themeFill="accent5"/>
      </w:tcPr>
    </w:tblStylePr>
  </w:style>
  <w:style w:type="table" w:customStyle="1" w:styleId="AureconTable3">
    <w:name w:val="Aurecon Table 3"/>
    <w:basedOn w:val="TableNormal"/>
    <w:uiPriority w:val="99"/>
    <w:rsid w:val="001048ED"/>
    <w:pPr>
      <w:spacing w:after="0" w:line="240" w:lineRule="auto"/>
    </w:pPr>
    <w:rPr>
      <w:sz w:val="18"/>
    </w:rPr>
    <w:tblPr>
      <w:tblInd w:w="0" w:type="dxa"/>
      <w:tblBorders>
        <w:top w:val="single" w:sz="2" w:space="0" w:color="7AB800" w:themeColor="accent1"/>
        <w:left w:val="single" w:sz="2" w:space="0" w:color="7AB800" w:themeColor="accent1"/>
        <w:bottom w:val="single" w:sz="2" w:space="0" w:color="7AB800" w:themeColor="accent1"/>
        <w:right w:val="single" w:sz="2" w:space="0" w:color="7AB800" w:themeColor="accent1"/>
        <w:insideH w:val="single" w:sz="2" w:space="0" w:color="7AB800" w:themeColor="accent1"/>
        <w:insideV w:val="single" w:sz="2" w:space="0" w:color="7AB800" w:themeColor="accent1"/>
      </w:tblBorders>
      <w:tblCellMar>
        <w:top w:w="0" w:type="dxa"/>
        <w:left w:w="108" w:type="dxa"/>
        <w:bottom w:w="0" w:type="dxa"/>
        <w:right w:w="108" w:type="dxa"/>
      </w:tblCellMar>
    </w:tblPr>
    <w:tblStylePr w:type="firstRow">
      <w:rPr>
        <w:b/>
      </w:rPr>
      <w:tblPr/>
      <w:trPr>
        <w:cantSplit/>
      </w:trPr>
      <w:tcPr>
        <w:shd w:val="clear" w:color="auto" w:fill="F3F9E8"/>
      </w:tcPr>
    </w:tblStylePr>
  </w:style>
  <w:style w:type="numbering" w:customStyle="1" w:styleId="AureconHeadings">
    <w:name w:val="Aurecon Headings"/>
    <w:uiPriority w:val="99"/>
    <w:rsid w:val="00AF736E"/>
    <w:pPr>
      <w:numPr>
        <w:numId w:val="5"/>
      </w:numPr>
    </w:pPr>
  </w:style>
  <w:style w:type="paragraph" w:customStyle="1" w:styleId="1">
    <w:name w:val="1"/>
    <w:basedOn w:val="Normal"/>
    <w:rsid w:val="00F14D28"/>
    <w:pPr>
      <w:spacing w:after="160" w:line="240" w:lineRule="exact"/>
    </w:pPr>
    <w:rPr>
      <w:rFonts w:ascii="Verdana" w:eastAsia="Times New Roman" w:hAnsi="Verdana" w:cs="Times New Roman"/>
      <w:sz w:val="24"/>
      <w:szCs w:val="20"/>
    </w:rPr>
  </w:style>
  <w:style w:type="paragraph" w:styleId="FootnoteText">
    <w:name w:val="footnote text"/>
    <w:basedOn w:val="Normal"/>
    <w:link w:val="FootnoteTextChar"/>
    <w:uiPriority w:val="99"/>
    <w:rsid w:val="00F14D28"/>
    <w:pPr>
      <w:spacing w:after="0" w:line="240" w:lineRule="auto"/>
    </w:pPr>
    <w:rPr>
      <w:rFonts w:ascii="Times" w:eastAsia="Times" w:hAnsi="Times" w:cs="Times New Roman"/>
      <w:sz w:val="20"/>
      <w:szCs w:val="20"/>
      <w:lang w:val="en-US"/>
    </w:rPr>
  </w:style>
  <w:style w:type="character" w:customStyle="1" w:styleId="FootnoteTextChar">
    <w:name w:val="Footnote Text Char"/>
    <w:basedOn w:val="DefaultParagraphFont"/>
    <w:link w:val="FootnoteText"/>
    <w:uiPriority w:val="99"/>
    <w:rsid w:val="00F14D28"/>
    <w:rPr>
      <w:rFonts w:ascii="Times" w:eastAsia="Times" w:hAnsi="Times" w:cs="Times New Roman"/>
      <w:sz w:val="20"/>
      <w:szCs w:val="20"/>
      <w:lang w:val="en-US"/>
    </w:rPr>
  </w:style>
  <w:style w:type="character" w:styleId="FootnoteReference">
    <w:name w:val="footnote reference"/>
    <w:rsid w:val="00F14D28"/>
    <w:rPr>
      <w:vertAlign w:val="superscript"/>
    </w:rPr>
  </w:style>
  <w:style w:type="paragraph" w:customStyle="1" w:styleId="Style1">
    <w:name w:val="Style1"/>
    <w:basedOn w:val="ListParagraph"/>
    <w:link w:val="Style1Char"/>
    <w:qFormat/>
    <w:rsid w:val="00F14D28"/>
    <w:pPr>
      <w:spacing w:before="120" w:after="120"/>
      <w:ind w:left="0"/>
      <w:jc w:val="both"/>
    </w:pPr>
    <w:rPr>
      <w:rFonts w:cstheme="minorHAnsi"/>
      <w:b/>
    </w:rPr>
  </w:style>
  <w:style w:type="character" w:customStyle="1" w:styleId="Style1Char">
    <w:name w:val="Style1 Char"/>
    <w:basedOn w:val="DefaultParagraphFont"/>
    <w:link w:val="Style1"/>
    <w:rsid w:val="00F14D28"/>
    <w:rPr>
      <w:rFonts w:cstheme="minorHAnsi"/>
      <w:b/>
      <w:lang w:val="en-ZA"/>
    </w:rPr>
  </w:style>
  <w:style w:type="character" w:customStyle="1" w:styleId="apple-converted-space">
    <w:name w:val="apple-converted-space"/>
    <w:basedOn w:val="DefaultParagraphFont"/>
    <w:rsid w:val="00F14D28"/>
  </w:style>
  <w:style w:type="character" w:styleId="CommentReference">
    <w:name w:val="annotation reference"/>
    <w:basedOn w:val="DefaultParagraphFont"/>
    <w:uiPriority w:val="99"/>
    <w:semiHidden/>
    <w:unhideWhenUsed/>
    <w:rsid w:val="00252928"/>
    <w:rPr>
      <w:sz w:val="16"/>
      <w:szCs w:val="16"/>
    </w:rPr>
  </w:style>
  <w:style w:type="paragraph" w:styleId="CommentText">
    <w:name w:val="annotation text"/>
    <w:basedOn w:val="Normal"/>
    <w:link w:val="CommentTextChar"/>
    <w:uiPriority w:val="99"/>
    <w:semiHidden/>
    <w:unhideWhenUsed/>
    <w:rsid w:val="00252928"/>
    <w:pPr>
      <w:spacing w:line="240" w:lineRule="auto"/>
    </w:pPr>
    <w:rPr>
      <w:sz w:val="20"/>
      <w:szCs w:val="20"/>
    </w:rPr>
  </w:style>
  <w:style w:type="character" w:customStyle="1" w:styleId="CommentTextChar">
    <w:name w:val="Comment Text Char"/>
    <w:basedOn w:val="DefaultParagraphFont"/>
    <w:link w:val="CommentText"/>
    <w:uiPriority w:val="99"/>
    <w:semiHidden/>
    <w:rsid w:val="00252928"/>
    <w:rPr>
      <w:sz w:val="20"/>
      <w:szCs w:val="20"/>
      <w:lang w:val="en-ZA"/>
    </w:rPr>
  </w:style>
  <w:style w:type="paragraph" w:styleId="CommentSubject">
    <w:name w:val="annotation subject"/>
    <w:basedOn w:val="CommentText"/>
    <w:next w:val="CommentText"/>
    <w:link w:val="CommentSubjectChar"/>
    <w:uiPriority w:val="99"/>
    <w:semiHidden/>
    <w:unhideWhenUsed/>
    <w:rsid w:val="00252928"/>
    <w:rPr>
      <w:b/>
      <w:bCs/>
    </w:rPr>
  </w:style>
  <w:style w:type="character" w:customStyle="1" w:styleId="CommentSubjectChar">
    <w:name w:val="Comment Subject Char"/>
    <w:basedOn w:val="CommentTextChar"/>
    <w:link w:val="CommentSubject"/>
    <w:uiPriority w:val="99"/>
    <w:semiHidden/>
    <w:rsid w:val="00252928"/>
    <w:rPr>
      <w:b/>
      <w:bCs/>
      <w:sz w:val="20"/>
      <w:szCs w:val="20"/>
      <w:lang w:val="en-ZA"/>
    </w:rPr>
  </w:style>
  <w:style w:type="paragraph" w:styleId="Revision">
    <w:name w:val="Revision"/>
    <w:hidden/>
    <w:uiPriority w:val="99"/>
    <w:semiHidden/>
    <w:rsid w:val="0059522E"/>
    <w:pPr>
      <w:spacing w:after="0" w:line="240" w:lineRule="auto"/>
    </w:pPr>
    <w:rPr>
      <w:lang w:val="en-ZA"/>
    </w:rPr>
  </w:style>
  <w:style w:type="table" w:styleId="MediumShading1-Accent3">
    <w:name w:val="Medium Shading 1 Accent 3"/>
    <w:basedOn w:val="TableNormal"/>
    <w:uiPriority w:val="63"/>
    <w:rsid w:val="00956D30"/>
    <w:pPr>
      <w:spacing w:after="0" w:line="240" w:lineRule="auto"/>
    </w:pPr>
    <w:tblPr>
      <w:tblStyleRowBandSize w:val="1"/>
      <w:tblStyleColBandSize w:val="1"/>
      <w:tblInd w:w="0" w:type="dxa"/>
      <w:tblBorders>
        <w:top w:val="single" w:sz="8" w:space="0" w:color="CBCFC9" w:themeColor="accent3" w:themeTint="BF"/>
        <w:left w:val="single" w:sz="8" w:space="0" w:color="CBCFC9" w:themeColor="accent3" w:themeTint="BF"/>
        <w:bottom w:val="single" w:sz="8" w:space="0" w:color="CBCFC9" w:themeColor="accent3" w:themeTint="BF"/>
        <w:right w:val="single" w:sz="8" w:space="0" w:color="CBCFC9" w:themeColor="accent3" w:themeTint="BF"/>
        <w:insideH w:val="single" w:sz="8" w:space="0" w:color="CBCFC9"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BCFC9" w:themeColor="accent3" w:themeTint="BF"/>
          <w:left w:val="single" w:sz="8" w:space="0" w:color="CBCFC9" w:themeColor="accent3" w:themeTint="BF"/>
          <w:bottom w:val="single" w:sz="8" w:space="0" w:color="CBCFC9" w:themeColor="accent3" w:themeTint="BF"/>
          <w:right w:val="single" w:sz="8" w:space="0" w:color="CBCFC9" w:themeColor="accent3" w:themeTint="BF"/>
          <w:insideH w:val="nil"/>
          <w:insideV w:val="nil"/>
        </w:tcBorders>
        <w:shd w:val="clear" w:color="auto" w:fill="BABFB7" w:themeFill="accent3"/>
      </w:tcPr>
    </w:tblStylePr>
    <w:tblStylePr w:type="lastRow">
      <w:pPr>
        <w:spacing w:before="0" w:after="0" w:line="240" w:lineRule="auto"/>
      </w:pPr>
      <w:rPr>
        <w:b/>
        <w:bCs/>
      </w:rPr>
      <w:tblPr/>
      <w:tcPr>
        <w:tcBorders>
          <w:top w:val="double" w:sz="6" w:space="0" w:color="CBCFC9" w:themeColor="accent3" w:themeTint="BF"/>
          <w:left w:val="single" w:sz="8" w:space="0" w:color="CBCFC9" w:themeColor="accent3" w:themeTint="BF"/>
          <w:bottom w:val="single" w:sz="8" w:space="0" w:color="CBCFC9" w:themeColor="accent3" w:themeTint="BF"/>
          <w:right w:val="single" w:sz="8" w:space="0" w:color="CBCFC9" w:themeColor="accent3" w:themeTint="BF"/>
          <w:insideH w:val="nil"/>
          <w:insideV w:val="nil"/>
        </w:tcBorders>
      </w:tcPr>
    </w:tblStylePr>
    <w:tblStylePr w:type="firstCol">
      <w:rPr>
        <w:b/>
        <w:bCs/>
      </w:rPr>
    </w:tblStylePr>
    <w:tblStylePr w:type="lastCol">
      <w:rPr>
        <w:b/>
        <w:bCs/>
      </w:rPr>
    </w:tblStylePr>
    <w:tblStylePr w:type="band1Vert">
      <w:tblPr/>
      <w:tcPr>
        <w:shd w:val="clear" w:color="auto" w:fill="EDEFED" w:themeFill="accent3" w:themeFillTint="3F"/>
      </w:tcPr>
    </w:tblStylePr>
    <w:tblStylePr w:type="band1Horz">
      <w:tblPr/>
      <w:tcPr>
        <w:tcBorders>
          <w:insideH w:val="nil"/>
          <w:insideV w:val="nil"/>
        </w:tcBorders>
        <w:shd w:val="clear" w:color="auto" w:fill="EDEFED" w:themeFill="accent3" w:themeFillTint="3F"/>
      </w:tcPr>
    </w:tblStylePr>
    <w:tblStylePr w:type="band2Horz">
      <w:tblPr/>
      <w:tcPr>
        <w:tcBorders>
          <w:insideH w:val="nil"/>
          <w:insideV w:val="nil"/>
        </w:tcBorders>
      </w:tcPr>
    </w:tblStylePr>
  </w:style>
  <w:style w:type="table" w:styleId="LightList">
    <w:name w:val="Light List"/>
    <w:basedOn w:val="TableNormal"/>
    <w:uiPriority w:val="61"/>
    <w:rsid w:val="00C27045"/>
    <w:pPr>
      <w:spacing w:after="0" w:line="240" w:lineRule="auto"/>
    </w:pPr>
    <w:tblPr>
      <w:tblStyleRowBandSize w:val="1"/>
      <w:tblStyleColBandSize w:val="1"/>
      <w:tblInd w:w="0" w:type="dxa"/>
      <w:tblBorders>
        <w:top w:val="single" w:sz="8" w:space="0" w:color="353D30" w:themeColor="text1"/>
        <w:left w:val="single" w:sz="8" w:space="0" w:color="353D30" w:themeColor="text1"/>
        <w:bottom w:val="single" w:sz="8" w:space="0" w:color="353D30" w:themeColor="text1"/>
        <w:right w:val="single" w:sz="8" w:space="0" w:color="353D3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353D30" w:themeFill="text1"/>
      </w:tcPr>
    </w:tblStylePr>
    <w:tblStylePr w:type="lastRow">
      <w:pPr>
        <w:spacing w:before="0" w:after="0" w:line="240" w:lineRule="auto"/>
      </w:pPr>
      <w:rPr>
        <w:b/>
        <w:bCs/>
      </w:rPr>
      <w:tblPr/>
      <w:tcPr>
        <w:tcBorders>
          <w:top w:val="double" w:sz="6" w:space="0" w:color="353D30" w:themeColor="text1"/>
          <w:left w:val="single" w:sz="8" w:space="0" w:color="353D30" w:themeColor="text1"/>
          <w:bottom w:val="single" w:sz="8" w:space="0" w:color="353D30" w:themeColor="text1"/>
          <w:right w:val="single" w:sz="8" w:space="0" w:color="353D30" w:themeColor="text1"/>
        </w:tcBorders>
      </w:tcPr>
    </w:tblStylePr>
    <w:tblStylePr w:type="firstCol">
      <w:rPr>
        <w:b/>
        <w:bCs/>
      </w:rPr>
    </w:tblStylePr>
    <w:tblStylePr w:type="lastCol">
      <w:rPr>
        <w:b/>
        <w:bCs/>
      </w:rPr>
    </w:tblStylePr>
    <w:tblStylePr w:type="band1Vert">
      <w:tblPr/>
      <w:tcPr>
        <w:tcBorders>
          <w:top w:val="single" w:sz="8" w:space="0" w:color="353D30" w:themeColor="text1"/>
          <w:left w:val="single" w:sz="8" w:space="0" w:color="353D30" w:themeColor="text1"/>
          <w:bottom w:val="single" w:sz="8" w:space="0" w:color="353D30" w:themeColor="text1"/>
          <w:right w:val="single" w:sz="8" w:space="0" w:color="353D30" w:themeColor="text1"/>
        </w:tcBorders>
      </w:tcPr>
    </w:tblStylePr>
    <w:tblStylePr w:type="band1Horz">
      <w:tblPr/>
      <w:tcPr>
        <w:tcBorders>
          <w:top w:val="single" w:sz="8" w:space="0" w:color="353D30" w:themeColor="text1"/>
          <w:left w:val="single" w:sz="8" w:space="0" w:color="353D30" w:themeColor="text1"/>
          <w:bottom w:val="single" w:sz="8" w:space="0" w:color="353D30" w:themeColor="text1"/>
          <w:right w:val="single" w:sz="8" w:space="0" w:color="353D30" w:themeColor="text1"/>
        </w:tcBorders>
      </w:tcPr>
    </w:tblStylePr>
  </w:style>
  <w:style w:type="paragraph" w:styleId="TOC1">
    <w:name w:val="toc 1"/>
    <w:basedOn w:val="Normal"/>
    <w:next w:val="Normal"/>
    <w:autoRedefine/>
    <w:uiPriority w:val="39"/>
    <w:unhideWhenUsed/>
    <w:rsid w:val="00923DF0"/>
    <w:pPr>
      <w:spacing w:after="100"/>
    </w:pPr>
  </w:style>
  <w:style w:type="paragraph" w:styleId="TOC2">
    <w:name w:val="toc 2"/>
    <w:basedOn w:val="Normal"/>
    <w:next w:val="Normal"/>
    <w:autoRedefine/>
    <w:uiPriority w:val="39"/>
    <w:unhideWhenUsed/>
    <w:rsid w:val="00923DF0"/>
    <w:pPr>
      <w:spacing w:after="100"/>
      <w:ind w:left="220"/>
    </w:pPr>
  </w:style>
  <w:style w:type="paragraph" w:styleId="TOC3">
    <w:name w:val="toc 3"/>
    <w:basedOn w:val="Normal"/>
    <w:next w:val="Normal"/>
    <w:autoRedefine/>
    <w:uiPriority w:val="39"/>
    <w:unhideWhenUsed/>
    <w:rsid w:val="00923DF0"/>
    <w:pPr>
      <w:spacing w:after="100"/>
      <w:ind w:left="440"/>
    </w:pPr>
  </w:style>
  <w:style w:type="paragraph" w:styleId="TableofFigures">
    <w:name w:val="table of figures"/>
    <w:basedOn w:val="Normal"/>
    <w:next w:val="Normal"/>
    <w:uiPriority w:val="99"/>
    <w:unhideWhenUsed/>
    <w:rsid w:val="001C472F"/>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29589">
      <w:bodyDiv w:val="1"/>
      <w:marLeft w:val="0"/>
      <w:marRight w:val="0"/>
      <w:marTop w:val="0"/>
      <w:marBottom w:val="0"/>
      <w:divBdr>
        <w:top w:val="none" w:sz="0" w:space="0" w:color="auto"/>
        <w:left w:val="none" w:sz="0" w:space="0" w:color="auto"/>
        <w:bottom w:val="none" w:sz="0" w:space="0" w:color="auto"/>
        <w:right w:val="none" w:sz="0" w:space="0" w:color="auto"/>
      </w:divBdr>
    </w:div>
    <w:div w:id="166872957">
      <w:bodyDiv w:val="1"/>
      <w:marLeft w:val="0"/>
      <w:marRight w:val="0"/>
      <w:marTop w:val="0"/>
      <w:marBottom w:val="0"/>
      <w:divBdr>
        <w:top w:val="none" w:sz="0" w:space="0" w:color="auto"/>
        <w:left w:val="none" w:sz="0" w:space="0" w:color="auto"/>
        <w:bottom w:val="none" w:sz="0" w:space="0" w:color="auto"/>
        <w:right w:val="none" w:sz="0" w:space="0" w:color="auto"/>
      </w:divBdr>
    </w:div>
    <w:div w:id="279267160">
      <w:bodyDiv w:val="1"/>
      <w:marLeft w:val="0"/>
      <w:marRight w:val="0"/>
      <w:marTop w:val="0"/>
      <w:marBottom w:val="0"/>
      <w:divBdr>
        <w:top w:val="none" w:sz="0" w:space="0" w:color="auto"/>
        <w:left w:val="none" w:sz="0" w:space="0" w:color="auto"/>
        <w:bottom w:val="none" w:sz="0" w:space="0" w:color="auto"/>
        <w:right w:val="none" w:sz="0" w:space="0" w:color="auto"/>
      </w:divBdr>
    </w:div>
    <w:div w:id="291905184">
      <w:bodyDiv w:val="1"/>
      <w:marLeft w:val="0"/>
      <w:marRight w:val="0"/>
      <w:marTop w:val="0"/>
      <w:marBottom w:val="0"/>
      <w:divBdr>
        <w:top w:val="none" w:sz="0" w:space="0" w:color="auto"/>
        <w:left w:val="none" w:sz="0" w:space="0" w:color="auto"/>
        <w:bottom w:val="none" w:sz="0" w:space="0" w:color="auto"/>
        <w:right w:val="none" w:sz="0" w:space="0" w:color="auto"/>
      </w:divBdr>
    </w:div>
    <w:div w:id="357512527">
      <w:bodyDiv w:val="1"/>
      <w:marLeft w:val="0"/>
      <w:marRight w:val="0"/>
      <w:marTop w:val="0"/>
      <w:marBottom w:val="0"/>
      <w:divBdr>
        <w:top w:val="none" w:sz="0" w:space="0" w:color="auto"/>
        <w:left w:val="none" w:sz="0" w:space="0" w:color="auto"/>
        <w:bottom w:val="none" w:sz="0" w:space="0" w:color="auto"/>
        <w:right w:val="none" w:sz="0" w:space="0" w:color="auto"/>
      </w:divBdr>
    </w:div>
    <w:div w:id="358895849">
      <w:bodyDiv w:val="1"/>
      <w:marLeft w:val="0"/>
      <w:marRight w:val="0"/>
      <w:marTop w:val="0"/>
      <w:marBottom w:val="0"/>
      <w:divBdr>
        <w:top w:val="none" w:sz="0" w:space="0" w:color="auto"/>
        <w:left w:val="none" w:sz="0" w:space="0" w:color="auto"/>
        <w:bottom w:val="none" w:sz="0" w:space="0" w:color="auto"/>
        <w:right w:val="none" w:sz="0" w:space="0" w:color="auto"/>
      </w:divBdr>
    </w:div>
    <w:div w:id="401175789">
      <w:bodyDiv w:val="1"/>
      <w:marLeft w:val="0"/>
      <w:marRight w:val="0"/>
      <w:marTop w:val="0"/>
      <w:marBottom w:val="0"/>
      <w:divBdr>
        <w:top w:val="none" w:sz="0" w:space="0" w:color="auto"/>
        <w:left w:val="none" w:sz="0" w:space="0" w:color="auto"/>
        <w:bottom w:val="none" w:sz="0" w:space="0" w:color="auto"/>
        <w:right w:val="none" w:sz="0" w:space="0" w:color="auto"/>
      </w:divBdr>
    </w:div>
    <w:div w:id="471949942">
      <w:bodyDiv w:val="1"/>
      <w:marLeft w:val="0"/>
      <w:marRight w:val="0"/>
      <w:marTop w:val="0"/>
      <w:marBottom w:val="0"/>
      <w:divBdr>
        <w:top w:val="none" w:sz="0" w:space="0" w:color="auto"/>
        <w:left w:val="none" w:sz="0" w:space="0" w:color="auto"/>
        <w:bottom w:val="none" w:sz="0" w:space="0" w:color="auto"/>
        <w:right w:val="none" w:sz="0" w:space="0" w:color="auto"/>
      </w:divBdr>
    </w:div>
    <w:div w:id="677512263">
      <w:bodyDiv w:val="1"/>
      <w:marLeft w:val="0"/>
      <w:marRight w:val="0"/>
      <w:marTop w:val="0"/>
      <w:marBottom w:val="0"/>
      <w:divBdr>
        <w:top w:val="none" w:sz="0" w:space="0" w:color="auto"/>
        <w:left w:val="none" w:sz="0" w:space="0" w:color="auto"/>
        <w:bottom w:val="none" w:sz="0" w:space="0" w:color="auto"/>
        <w:right w:val="none" w:sz="0" w:space="0" w:color="auto"/>
      </w:divBdr>
    </w:div>
    <w:div w:id="775097706">
      <w:bodyDiv w:val="1"/>
      <w:marLeft w:val="0"/>
      <w:marRight w:val="0"/>
      <w:marTop w:val="0"/>
      <w:marBottom w:val="0"/>
      <w:divBdr>
        <w:top w:val="none" w:sz="0" w:space="0" w:color="auto"/>
        <w:left w:val="none" w:sz="0" w:space="0" w:color="auto"/>
        <w:bottom w:val="none" w:sz="0" w:space="0" w:color="auto"/>
        <w:right w:val="none" w:sz="0" w:space="0" w:color="auto"/>
      </w:divBdr>
    </w:div>
    <w:div w:id="948588660">
      <w:bodyDiv w:val="1"/>
      <w:marLeft w:val="0"/>
      <w:marRight w:val="0"/>
      <w:marTop w:val="0"/>
      <w:marBottom w:val="0"/>
      <w:divBdr>
        <w:top w:val="none" w:sz="0" w:space="0" w:color="auto"/>
        <w:left w:val="none" w:sz="0" w:space="0" w:color="auto"/>
        <w:bottom w:val="none" w:sz="0" w:space="0" w:color="auto"/>
        <w:right w:val="none" w:sz="0" w:space="0" w:color="auto"/>
      </w:divBdr>
    </w:div>
    <w:div w:id="997729703">
      <w:bodyDiv w:val="1"/>
      <w:marLeft w:val="0"/>
      <w:marRight w:val="0"/>
      <w:marTop w:val="0"/>
      <w:marBottom w:val="0"/>
      <w:divBdr>
        <w:top w:val="none" w:sz="0" w:space="0" w:color="auto"/>
        <w:left w:val="none" w:sz="0" w:space="0" w:color="auto"/>
        <w:bottom w:val="none" w:sz="0" w:space="0" w:color="auto"/>
        <w:right w:val="none" w:sz="0" w:space="0" w:color="auto"/>
      </w:divBdr>
    </w:div>
    <w:div w:id="1101530660">
      <w:bodyDiv w:val="1"/>
      <w:marLeft w:val="0"/>
      <w:marRight w:val="0"/>
      <w:marTop w:val="0"/>
      <w:marBottom w:val="0"/>
      <w:divBdr>
        <w:top w:val="none" w:sz="0" w:space="0" w:color="auto"/>
        <w:left w:val="none" w:sz="0" w:space="0" w:color="auto"/>
        <w:bottom w:val="none" w:sz="0" w:space="0" w:color="auto"/>
        <w:right w:val="none" w:sz="0" w:space="0" w:color="auto"/>
      </w:divBdr>
    </w:div>
    <w:div w:id="1137991948">
      <w:bodyDiv w:val="1"/>
      <w:marLeft w:val="0"/>
      <w:marRight w:val="0"/>
      <w:marTop w:val="0"/>
      <w:marBottom w:val="0"/>
      <w:divBdr>
        <w:top w:val="none" w:sz="0" w:space="0" w:color="auto"/>
        <w:left w:val="none" w:sz="0" w:space="0" w:color="auto"/>
        <w:bottom w:val="none" w:sz="0" w:space="0" w:color="auto"/>
        <w:right w:val="none" w:sz="0" w:space="0" w:color="auto"/>
      </w:divBdr>
    </w:div>
    <w:div w:id="1339499966">
      <w:bodyDiv w:val="1"/>
      <w:marLeft w:val="0"/>
      <w:marRight w:val="0"/>
      <w:marTop w:val="0"/>
      <w:marBottom w:val="0"/>
      <w:divBdr>
        <w:top w:val="none" w:sz="0" w:space="0" w:color="auto"/>
        <w:left w:val="none" w:sz="0" w:space="0" w:color="auto"/>
        <w:bottom w:val="none" w:sz="0" w:space="0" w:color="auto"/>
        <w:right w:val="none" w:sz="0" w:space="0" w:color="auto"/>
      </w:divBdr>
    </w:div>
    <w:div w:id="1525946213">
      <w:bodyDiv w:val="1"/>
      <w:marLeft w:val="0"/>
      <w:marRight w:val="0"/>
      <w:marTop w:val="0"/>
      <w:marBottom w:val="0"/>
      <w:divBdr>
        <w:top w:val="none" w:sz="0" w:space="0" w:color="auto"/>
        <w:left w:val="none" w:sz="0" w:space="0" w:color="auto"/>
        <w:bottom w:val="none" w:sz="0" w:space="0" w:color="auto"/>
        <w:right w:val="none" w:sz="0" w:space="0" w:color="auto"/>
      </w:divBdr>
    </w:div>
    <w:div w:id="1897816551">
      <w:bodyDiv w:val="1"/>
      <w:marLeft w:val="0"/>
      <w:marRight w:val="0"/>
      <w:marTop w:val="0"/>
      <w:marBottom w:val="0"/>
      <w:divBdr>
        <w:top w:val="none" w:sz="0" w:space="0" w:color="auto"/>
        <w:left w:val="none" w:sz="0" w:space="0" w:color="auto"/>
        <w:bottom w:val="none" w:sz="0" w:space="0" w:color="auto"/>
        <w:right w:val="none" w:sz="0" w:space="0" w:color="auto"/>
      </w:divBdr>
    </w:div>
    <w:div w:id="1909421476">
      <w:bodyDiv w:val="1"/>
      <w:marLeft w:val="0"/>
      <w:marRight w:val="0"/>
      <w:marTop w:val="0"/>
      <w:marBottom w:val="0"/>
      <w:divBdr>
        <w:top w:val="none" w:sz="0" w:space="0" w:color="auto"/>
        <w:left w:val="none" w:sz="0" w:space="0" w:color="auto"/>
        <w:bottom w:val="none" w:sz="0" w:space="0" w:color="auto"/>
        <w:right w:val="none" w:sz="0" w:space="0" w:color="auto"/>
      </w:divBdr>
    </w:div>
    <w:div w:id="203865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30085110/Documents/City%20Transformation/BEPP_PM/BEPP%202015/Draft%20BEPP_2015/Submission_16%20April%202015/BEPP%20FINAL/PART%20E%2014-04-2015.docx" TargetMode="External"/><Relationship Id="rId18" Type="http://schemas.openxmlformats.org/officeDocument/2006/relationships/hyperlink" Target="file:///C:/Users/30085110/Documents/City%20Transformation/BEPP_PM/BEPP%202015/Draft%20BEPP_2015/Submission_16%20April%202015/BEPP%20FINAL/PART%20E%2014-04-2015.docx" TargetMode="External"/><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hyperlink" Target="file:///C:/Users/30085110/Documents/City%20Transformation/BEPP_PM/BEPP%202015/Draft%20BEPP_2015/Submission_16%20April%202015/BEPP%20FINAL/PART%20E%2014-04-2015.docx" TargetMode="External"/><Relationship Id="rId7" Type="http://schemas.openxmlformats.org/officeDocument/2006/relationships/webSettings" Target="webSettings.xml"/><Relationship Id="rId12" Type="http://schemas.openxmlformats.org/officeDocument/2006/relationships/hyperlink" Target="file:///C:/Users/30085110/Documents/City%20Transformation/BEPP_PM/BEPP%202015/Draft%20BEPP_2015/Submission_16%20April%202015/BEPP%20FINAL/PART%20E%2014-04-2015.docx" TargetMode="External"/><Relationship Id="rId17" Type="http://schemas.openxmlformats.org/officeDocument/2006/relationships/hyperlink" Target="file:///C:/Users/30085110/Documents/City%20Transformation/BEPP_PM/BEPP%202015/Draft%20BEPP_2015/Submission_16%20April%202015/BEPP%20FINAL/PART%20E%2014-04-2015.docx" TargetMode="External"/><Relationship Id="rId25" Type="http://schemas.openxmlformats.org/officeDocument/2006/relationships/header" Target="header1.xml"/><Relationship Id="rId33"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hyperlink" Target="file:///C:/Users/30085110/Documents/City%20Transformation/BEPP_PM/BEPP%202015/Draft%20BEPP_2015/Submission_16%20April%202015/BEPP%20FINAL/PART%20E%2014-04-2015.docx" TargetMode="External"/><Relationship Id="rId20" Type="http://schemas.openxmlformats.org/officeDocument/2006/relationships/hyperlink" Target="file:///C:/Users/30085110/Documents/City%20Transformation/BEPP_PM/BEPP%202015/Draft%20BEPP_2015/Submission_16%20April%202015/BEPP%20FINAL/PART%20E%2014-04-2015.doc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30085110/Documents/City%20Transformation/BEPP_PM/BEPP%202015/Draft%20BEPP_2015/Submission_16%20April%202015/BEPP%20FINAL/PART%20E%2014-04-2015.docx" TargetMode="External"/><Relationship Id="rId24" Type="http://schemas.openxmlformats.org/officeDocument/2006/relationships/image" Target="media/image1.png"/><Relationship Id="rId32" Type="http://schemas.openxmlformats.org/officeDocument/2006/relationships/customXml" Target="../customXml/item4.xml"/><Relationship Id="rId5" Type="http://schemas.microsoft.com/office/2007/relationships/stylesWithEffects" Target="stylesWithEffects.xml"/><Relationship Id="rId15" Type="http://schemas.openxmlformats.org/officeDocument/2006/relationships/hyperlink" Target="file:///C:/Users/30085110/Documents/City%20Transformation/BEPP_PM/BEPP%202015/Draft%20BEPP_2015/Submission_16%20April%202015/BEPP%20FINAL/PART%20E%2014-04-2015.docx" TargetMode="External"/><Relationship Id="rId23" Type="http://schemas.openxmlformats.org/officeDocument/2006/relationships/hyperlink" Target="file:///C:/Users/30085110/Documents/City%20Transformation/BEPP_PM/BEPP%202015/Draft%20BEPP_2015/Submission_16%20April%202015/BEPP%20FINAL/PART%20E%2014-04-2015.docx" TargetMode="External"/><Relationship Id="rId28" Type="http://schemas.openxmlformats.org/officeDocument/2006/relationships/footer" Target="footer2.xml"/><Relationship Id="rId10" Type="http://schemas.openxmlformats.org/officeDocument/2006/relationships/hyperlink" Target="file:///C:/Users/30085110/Documents/City%20Transformation/BEPP_PM/BEPP%202015/Draft%20BEPP_2015/Submission_16%20April%202015/BEPP%20FINAL/PART%20E%2014-04-2015.docx" TargetMode="External"/><Relationship Id="rId19" Type="http://schemas.openxmlformats.org/officeDocument/2006/relationships/hyperlink" Target="file:///C:/Users/30085110/Documents/City%20Transformation/BEPP_PM/BEPP%202015/Draft%20BEPP_2015/Submission_16%20April%202015/BEPP%20FINAL/PART%20E%2014-04-2015.docx" TargetMode="External"/><Relationship Id="rId31" Type="http://schemas.openxmlformats.org/officeDocument/2006/relationships/customXml" Target="../customXml/item3.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file:///C:/Users/30085110/Documents/City%20Transformation/BEPP_PM/BEPP%202015/Draft%20BEPP_2015/Submission_16%20April%202015/BEPP%20FINAL/PART%20E%2014-04-2015.docx" TargetMode="External"/><Relationship Id="rId22" Type="http://schemas.openxmlformats.org/officeDocument/2006/relationships/hyperlink" Target="file:///C:/Users/30085110/Documents/City%20Transformation/BEPP_PM/BEPP%202015/Draft%20BEPP_2015/Submission_16%20April%202015/BEPP%20FINAL/PART%20E%2014-04-2015.docx" TargetMode="External"/><Relationship Id="rId27" Type="http://schemas.openxmlformats.org/officeDocument/2006/relationships/header" Target="header2.xml"/><Relationship Id="rId30" Type="http://schemas.openxmlformats.org/officeDocument/2006/relationships/theme" Target="theme/theme1.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Aurecon%20Templates\Templates\Blank%20document.dotm" TargetMode="External"/></Relationships>
</file>

<file path=word/theme/theme1.xml><?xml version="1.0" encoding="utf-8"?>
<a:theme xmlns:a="http://schemas.openxmlformats.org/drawingml/2006/main" name="Aurecon">
  <a:themeElements>
    <a:clrScheme name="Aurecon">
      <a:dk1>
        <a:srgbClr val="353D30"/>
      </a:dk1>
      <a:lt1>
        <a:sysClr val="window" lastClr="FFFFFF"/>
      </a:lt1>
      <a:dk2>
        <a:srgbClr val="009FDA"/>
      </a:dk2>
      <a:lt2>
        <a:srgbClr val="F1F8E5"/>
      </a:lt2>
      <a:accent1>
        <a:srgbClr val="7AB800"/>
      </a:accent1>
      <a:accent2>
        <a:srgbClr val="353D30"/>
      </a:accent2>
      <a:accent3>
        <a:srgbClr val="BABFB7"/>
      </a:accent3>
      <a:accent4>
        <a:srgbClr val="EFF0EF"/>
      </a:accent4>
      <a:accent5>
        <a:srgbClr val="C4E58E"/>
      </a:accent5>
      <a:accent6>
        <a:srgbClr val="EAECE9"/>
      </a:accent6>
      <a:hlink>
        <a:srgbClr val="FFFFFF"/>
      </a:hlink>
      <a:folHlink>
        <a:srgbClr val="FFFFFF"/>
      </a:folHlink>
    </a:clrScheme>
    <a:fontScheme name="AureconHatch">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root>
  <date>Select Date</date>
  <projectno>Project No</projectno>
  <currentrevision>0</currentrevision>
</root>
</file>

<file path=customXml/item2.xml><?xml version="1.0" encoding="utf-8"?>
<b:Sources xmlns:b="http://schemas.openxmlformats.org/officeDocument/2006/bibliography" xmlns="http://schemas.openxmlformats.org/officeDocument/2006/bibliography" SelectedStyle="\APA.XSL" StyleName="APA">
</b:Sources>
</file>

<file path=customXml/item3.xml><?xml version="1.0" encoding="utf-8"?>
<ct:contentTypeSchema xmlns:ct="http://schemas.microsoft.com/office/2006/metadata/contentType" xmlns:ma="http://schemas.microsoft.com/office/2006/metadata/properties/metaAttributes" ct:_="" ma:_="" ma:contentTypeName="Document" ma:contentTypeID="0x010100050DF7CEFED47C4081EBACCFBCE62303" ma:contentTypeVersion="1" ma:contentTypeDescription="Create a new document." ma:contentTypeScope="" ma:versionID="d248963deac00380932ed576ff414a47">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86B72C0-E884-4F30-8B2E-91292C31D318}"/>
</file>

<file path=customXml/itemProps2.xml><?xml version="1.0" encoding="utf-8"?>
<ds:datastoreItem xmlns:ds="http://schemas.openxmlformats.org/officeDocument/2006/customXml" ds:itemID="{9AF6C6C0-983D-4B32-B035-5BFEF32FD556}"/>
</file>

<file path=customXml/itemProps3.xml><?xml version="1.0" encoding="utf-8"?>
<ds:datastoreItem xmlns:ds="http://schemas.openxmlformats.org/officeDocument/2006/customXml" ds:itemID="{3808BA45-C975-4675-A605-5DAC1A1FB682}"/>
</file>

<file path=customXml/itemProps4.xml><?xml version="1.0" encoding="utf-8"?>
<ds:datastoreItem xmlns:ds="http://schemas.openxmlformats.org/officeDocument/2006/customXml" ds:itemID="{A51A0CB6-1180-4178-A957-CC0D6E932E01}"/>
</file>

<file path=customXml/itemProps5.xml><?xml version="1.0" encoding="utf-8"?>
<ds:datastoreItem xmlns:ds="http://schemas.openxmlformats.org/officeDocument/2006/customXml" ds:itemID="{7CEEBC40-720F-457D-B5B3-5E79EFC6BC59}"/>
</file>

<file path=docProps/app.xml><?xml version="1.0" encoding="utf-8"?>
<Properties xmlns="http://schemas.openxmlformats.org/officeDocument/2006/extended-properties" xmlns:vt="http://schemas.openxmlformats.org/officeDocument/2006/docPropsVTypes">
  <Template>Blank document</Template>
  <TotalTime>69</TotalTime>
  <Pages>37</Pages>
  <Words>7939</Words>
  <Characters>45256</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Aurecon</Company>
  <LinksUpToDate>false</LinksUpToDate>
  <CharactersWithSpaces>53089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LorraineMphoRefilwe</dc:creator>
  <cp:lastModifiedBy>Refilwe Makaula</cp:lastModifiedBy>
  <cp:revision>14</cp:revision>
  <dcterms:created xsi:type="dcterms:W3CDTF">2015-04-15T06:16:00Z</dcterms:created>
  <dcterms:modified xsi:type="dcterms:W3CDTF">2015-04-15T12:55:00Z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0x010100050DF7CEFED47C4081EBACCFBCE62303</vt:lpwstr>
  </property>
</Properties>
</file>